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1F7640" w14:textId="77777777" w:rsidR="0005160A" w:rsidRDefault="0005160A" w:rsidP="0093172F">
      <w:pPr>
        <w:tabs>
          <w:tab w:val="right" w:pos="360"/>
        </w:tabs>
        <w:bidi/>
        <w:spacing w:line="360" w:lineRule="auto"/>
        <w:rPr>
          <w:rFonts w:ascii="Tahoma" w:hAnsi="Tahoma" w:cs="Tahoma"/>
          <w:sz w:val="22"/>
          <w:szCs w:val="22"/>
          <w:rtl/>
        </w:rPr>
      </w:pPr>
    </w:p>
    <w:p w14:paraId="23082E33" w14:textId="77777777" w:rsidR="00984ED7" w:rsidRPr="0093172F" w:rsidRDefault="00984ED7" w:rsidP="0093172F">
      <w:pPr>
        <w:pStyle w:val="1"/>
        <w:spacing w:line="360" w:lineRule="auto"/>
        <w:jc w:val="center"/>
        <w:rPr>
          <w:rFonts w:ascii="Tahoma" w:hAnsi="Tahoma" w:cs="Tahoma"/>
          <w:sz w:val="22"/>
          <w:szCs w:val="22"/>
          <w:rtl/>
        </w:rPr>
      </w:pPr>
      <w:bookmarkStart w:id="0" w:name="_GoBack"/>
      <w:bookmarkEnd w:id="0"/>
      <w:r w:rsidRPr="0093172F">
        <w:rPr>
          <w:rFonts w:ascii="Tahoma" w:hAnsi="Tahoma" w:cs="Tahoma"/>
          <w:sz w:val="22"/>
          <w:szCs w:val="22"/>
          <w:rtl/>
        </w:rPr>
        <w:t>הצמח-מבנה ותפקוד</w:t>
      </w:r>
    </w:p>
    <w:p w14:paraId="0BE10FCE" w14:textId="77777777" w:rsidR="00984ED7" w:rsidRPr="0093172F" w:rsidRDefault="00984ED7" w:rsidP="0093172F">
      <w:pPr>
        <w:bidi/>
        <w:spacing w:line="360" w:lineRule="auto"/>
        <w:rPr>
          <w:rFonts w:ascii="Tahoma" w:hAnsi="Tahoma" w:cs="Tahoma"/>
          <w:b/>
          <w:bCs/>
          <w:color w:val="333399"/>
          <w:sz w:val="22"/>
          <w:szCs w:val="22"/>
          <w:rtl/>
        </w:rPr>
      </w:pPr>
    </w:p>
    <w:p w14:paraId="54280AEE" w14:textId="77777777" w:rsidR="00F72F2D" w:rsidRPr="0093172F" w:rsidRDefault="00F07E87" w:rsidP="0093172F">
      <w:pPr>
        <w:pStyle w:val="NormalWeb"/>
        <w:pBdr>
          <w:top w:val="single" w:sz="4" w:space="6" w:color="auto"/>
          <w:left w:val="single" w:sz="4" w:space="4" w:color="auto"/>
          <w:bottom w:val="single" w:sz="4" w:space="5" w:color="auto"/>
          <w:right w:val="single" w:sz="4" w:space="4" w:color="auto"/>
        </w:pBdr>
        <w:bidi/>
        <w:spacing w:before="0" w:beforeAutospacing="0" w:after="0" w:afterAutospacing="0" w:line="360" w:lineRule="auto"/>
        <w:rPr>
          <w:rFonts w:ascii="Tahoma" w:hAnsi="Tahoma" w:cs="Tahoma"/>
          <w:b/>
          <w:bCs/>
          <w:color w:val="008000"/>
          <w:sz w:val="22"/>
          <w:szCs w:val="22"/>
          <w:rtl/>
        </w:rPr>
      </w:pPr>
      <w:r w:rsidRPr="0093172F">
        <w:rPr>
          <w:rFonts w:ascii="Tahoma" w:hAnsi="Tahoma" w:cs="Tahoma"/>
          <w:b/>
          <w:bCs/>
          <w:color w:val="008000"/>
          <w:sz w:val="22"/>
          <w:szCs w:val="22"/>
          <w:rtl/>
        </w:rPr>
        <w:t>קיימים כ-</w:t>
      </w:r>
      <w:r w:rsidR="004D40B5" w:rsidRPr="0093172F">
        <w:rPr>
          <w:rFonts w:ascii="Tahoma" w:hAnsi="Tahoma" w:cs="Tahoma"/>
          <w:b/>
          <w:bCs/>
          <w:color w:val="008000"/>
          <w:sz w:val="22"/>
          <w:szCs w:val="22"/>
          <w:rtl/>
        </w:rPr>
        <w:t xml:space="preserve">295.000 מינים ידועים של צמחים. </w:t>
      </w:r>
      <w:r w:rsidR="00AF132C" w:rsidRPr="0093172F">
        <w:rPr>
          <w:rFonts w:ascii="Tahoma" w:hAnsi="Tahoma" w:cs="Tahoma"/>
          <w:b/>
          <w:bCs/>
          <w:color w:val="008000"/>
          <w:sz w:val="22"/>
          <w:szCs w:val="22"/>
          <w:rtl/>
        </w:rPr>
        <w:t>כל מין הוא ייחודי</w:t>
      </w:r>
      <w:r w:rsidR="0009169C" w:rsidRPr="0093172F">
        <w:rPr>
          <w:rFonts w:ascii="Tahoma" w:hAnsi="Tahoma" w:cs="Tahoma"/>
          <w:b/>
          <w:bCs/>
          <w:color w:val="008000"/>
          <w:sz w:val="22"/>
          <w:szCs w:val="22"/>
          <w:rtl/>
        </w:rPr>
        <w:t>,</w:t>
      </w:r>
      <w:r w:rsidR="00AF132C" w:rsidRPr="0093172F">
        <w:rPr>
          <w:rFonts w:ascii="Tahoma" w:hAnsi="Tahoma" w:cs="Tahoma"/>
          <w:b/>
          <w:bCs/>
          <w:color w:val="008000"/>
          <w:sz w:val="22"/>
          <w:szCs w:val="22"/>
          <w:rtl/>
        </w:rPr>
        <w:t xml:space="preserve"> </w:t>
      </w:r>
      <w:r w:rsidR="0009169C" w:rsidRPr="0093172F">
        <w:rPr>
          <w:rFonts w:ascii="Tahoma" w:hAnsi="Tahoma" w:cs="Tahoma"/>
          <w:b/>
          <w:bCs/>
          <w:color w:val="008000"/>
          <w:sz w:val="22"/>
          <w:szCs w:val="22"/>
          <w:rtl/>
        </w:rPr>
        <w:t xml:space="preserve">אך </w:t>
      </w:r>
      <w:r w:rsidR="00AF132C" w:rsidRPr="0093172F">
        <w:rPr>
          <w:rFonts w:ascii="Tahoma" w:hAnsi="Tahoma" w:cs="Tahoma"/>
          <w:b/>
          <w:bCs/>
          <w:color w:val="008000"/>
          <w:sz w:val="22"/>
          <w:szCs w:val="22"/>
          <w:rtl/>
        </w:rPr>
        <w:t xml:space="preserve">למרות זאת אפשר לזהות אצל כולם מבנה בסיסי </w:t>
      </w:r>
      <w:r w:rsidR="0009169C" w:rsidRPr="0093172F">
        <w:rPr>
          <w:rFonts w:ascii="Tahoma" w:hAnsi="Tahoma" w:cs="Tahoma"/>
          <w:b/>
          <w:bCs/>
          <w:color w:val="008000"/>
          <w:sz w:val="22"/>
          <w:szCs w:val="22"/>
          <w:rtl/>
        </w:rPr>
        <w:t xml:space="preserve">אופייני </w:t>
      </w:r>
      <w:r w:rsidR="00AF132C" w:rsidRPr="0093172F">
        <w:rPr>
          <w:rFonts w:ascii="Tahoma" w:hAnsi="Tahoma" w:cs="Tahoma"/>
          <w:b/>
          <w:bCs/>
          <w:color w:val="008000"/>
          <w:sz w:val="22"/>
          <w:szCs w:val="22"/>
          <w:rtl/>
        </w:rPr>
        <w:t xml:space="preserve">ותפקודים דומים.                                                                                               </w:t>
      </w:r>
    </w:p>
    <w:p w14:paraId="1F38360A" w14:textId="77777777" w:rsidR="00AF132C" w:rsidRPr="0093172F" w:rsidRDefault="00AF132C" w:rsidP="0093172F">
      <w:pPr>
        <w:bidi/>
        <w:spacing w:line="360" w:lineRule="auto"/>
        <w:rPr>
          <w:rFonts w:ascii="Tahoma" w:hAnsi="Tahoma" w:cs="Tahoma"/>
          <w:b/>
          <w:bCs/>
          <w:color w:val="333399"/>
          <w:sz w:val="22"/>
          <w:szCs w:val="22"/>
          <w:rtl/>
        </w:rPr>
      </w:pPr>
    </w:p>
    <w:p w14:paraId="4A7DCE7C" w14:textId="77777777" w:rsidR="00495356" w:rsidRPr="0093172F" w:rsidRDefault="00A32C84" w:rsidP="0093172F">
      <w:pPr>
        <w:bidi/>
        <w:spacing w:line="360" w:lineRule="auto"/>
        <w:rPr>
          <w:rFonts w:ascii="Tahoma" w:hAnsi="Tahoma" w:cs="Tahoma"/>
          <w:b/>
          <w:bCs/>
          <w:color w:val="333399"/>
          <w:sz w:val="22"/>
          <w:szCs w:val="22"/>
          <w:rtl/>
        </w:rPr>
      </w:pPr>
      <w:r w:rsidRPr="0093172F">
        <w:rPr>
          <w:rFonts w:ascii="Tahoma" w:hAnsi="Tahoma" w:cs="Tahoma"/>
          <w:b/>
          <w:bCs/>
          <w:color w:val="333399"/>
          <w:sz w:val="22"/>
          <w:szCs w:val="22"/>
          <w:rtl/>
        </w:rPr>
        <w:t xml:space="preserve">דוגמה לצמח </w:t>
      </w:r>
      <w:r w:rsidR="0054328B" w:rsidRPr="0093172F">
        <w:rPr>
          <w:rFonts w:ascii="Tahoma" w:hAnsi="Tahoma" w:cs="Tahoma"/>
          <w:b/>
          <w:bCs/>
          <w:color w:val="333399"/>
          <w:sz w:val="22"/>
          <w:szCs w:val="22"/>
          <w:rtl/>
        </w:rPr>
        <w:t xml:space="preserve">בעל מבנה </w:t>
      </w:r>
      <w:r w:rsidR="0009169C" w:rsidRPr="0093172F">
        <w:rPr>
          <w:rFonts w:ascii="Tahoma" w:hAnsi="Tahoma" w:cs="Tahoma"/>
          <w:b/>
          <w:bCs/>
          <w:color w:val="333399"/>
          <w:sz w:val="22"/>
          <w:szCs w:val="22"/>
          <w:rtl/>
        </w:rPr>
        <w:t xml:space="preserve">בסיסי </w:t>
      </w:r>
      <w:r w:rsidR="0054328B" w:rsidRPr="0093172F">
        <w:rPr>
          <w:rFonts w:ascii="Tahoma" w:hAnsi="Tahoma" w:cs="Tahoma"/>
          <w:b/>
          <w:bCs/>
          <w:color w:val="333399"/>
          <w:sz w:val="22"/>
          <w:szCs w:val="22"/>
          <w:rtl/>
        </w:rPr>
        <w:t>אופייני</w:t>
      </w:r>
      <w:r w:rsidR="00495356" w:rsidRPr="0093172F">
        <w:rPr>
          <w:rFonts w:ascii="Tahoma" w:hAnsi="Tahoma" w:cs="Tahoma"/>
          <w:b/>
          <w:bCs/>
          <w:color w:val="333399"/>
          <w:sz w:val="22"/>
          <w:szCs w:val="22"/>
          <w:rtl/>
        </w:rPr>
        <w:t xml:space="preserve"> </w:t>
      </w:r>
      <w:r w:rsidR="0057706A" w:rsidRPr="0093172F">
        <w:rPr>
          <w:rFonts w:ascii="Tahoma" w:hAnsi="Tahoma" w:cs="Tahoma"/>
          <w:b/>
          <w:bCs/>
          <w:color w:val="333399"/>
          <w:sz w:val="22"/>
          <w:szCs w:val="22"/>
          <w:rtl/>
        </w:rPr>
        <w:t>תוכלו לראות</w:t>
      </w:r>
      <w:r w:rsidR="00495356" w:rsidRPr="0093172F">
        <w:rPr>
          <w:rFonts w:ascii="Tahoma" w:hAnsi="Tahoma" w:cs="Tahoma"/>
          <w:b/>
          <w:bCs/>
          <w:color w:val="333399"/>
          <w:sz w:val="22"/>
          <w:szCs w:val="22"/>
          <w:rtl/>
        </w:rPr>
        <w:t xml:space="preserve"> </w:t>
      </w:r>
      <w:r w:rsidR="0057706A" w:rsidRPr="0093172F">
        <w:rPr>
          <w:rFonts w:ascii="Tahoma" w:hAnsi="Tahoma" w:cs="Tahoma"/>
          <w:b/>
          <w:bCs/>
          <w:color w:val="333399"/>
          <w:sz w:val="22"/>
          <w:szCs w:val="22"/>
          <w:rtl/>
        </w:rPr>
        <w:t>ב</w:t>
      </w:r>
      <w:r w:rsidR="00495356" w:rsidRPr="0093172F">
        <w:rPr>
          <w:rFonts w:ascii="Tahoma" w:hAnsi="Tahoma" w:cs="Tahoma"/>
          <w:b/>
          <w:bCs/>
          <w:color w:val="333399"/>
          <w:sz w:val="22"/>
          <w:szCs w:val="22"/>
          <w:rtl/>
        </w:rPr>
        <w:t xml:space="preserve">איור הבא: </w:t>
      </w:r>
    </w:p>
    <w:p w14:paraId="5767555E" w14:textId="77777777" w:rsidR="009D3155" w:rsidRPr="0093172F" w:rsidRDefault="00D57DAD" w:rsidP="0093172F">
      <w:pPr>
        <w:bidi/>
        <w:spacing w:line="360" w:lineRule="auto"/>
        <w:rPr>
          <w:rFonts w:ascii="Tahoma" w:hAnsi="Tahoma" w:cs="Tahoma"/>
          <w:b/>
          <w:bCs/>
          <w:color w:val="333399"/>
          <w:sz w:val="22"/>
          <w:szCs w:val="22"/>
          <w:rtl/>
        </w:rPr>
      </w:pPr>
      <w:r>
        <w:rPr>
          <w:rFonts w:ascii="Tahoma" w:hAnsi="Tahoma" w:cs="Tahoma"/>
          <w:noProof/>
          <w:sz w:val="22"/>
          <w:szCs w:val="22"/>
        </w:rPr>
        <w:drawing>
          <wp:inline distT="0" distB="0" distL="0" distR="0" wp14:anchorId="565714EA" wp14:editId="65CA47F2">
            <wp:extent cx="4762500" cy="3905250"/>
            <wp:effectExtent l="0" t="0" r="0" b="0"/>
            <wp:docPr id="1" name="תמונה 1" descr="×××£ ××¦×× ×××× ××ª ×× ×¦×¨ ×××¢×¨××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 ××ª ×× ×¦×¨ ×××¢×¨××ª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62500" cy="3905250"/>
                    </a:xfrm>
                    <a:prstGeom prst="rect">
                      <a:avLst/>
                    </a:prstGeom>
                    <a:noFill/>
                    <a:ln>
                      <a:noFill/>
                    </a:ln>
                  </pic:spPr>
                </pic:pic>
              </a:graphicData>
            </a:graphic>
          </wp:inline>
        </w:drawing>
      </w:r>
    </w:p>
    <w:p w14:paraId="3242EDB0" w14:textId="77777777" w:rsidR="00CF0A6E" w:rsidRPr="0093172F" w:rsidRDefault="00CF0A6E" w:rsidP="0093172F">
      <w:pPr>
        <w:bidi/>
        <w:spacing w:line="360" w:lineRule="auto"/>
        <w:rPr>
          <w:rFonts w:ascii="Tahoma" w:hAnsi="Tahoma" w:cs="Tahoma"/>
          <w:b/>
          <w:bCs/>
          <w:color w:val="333399"/>
          <w:sz w:val="22"/>
          <w:szCs w:val="22"/>
          <w:rtl/>
        </w:rPr>
      </w:pPr>
    </w:p>
    <w:p w14:paraId="4CA53A0D" w14:textId="77777777" w:rsidR="00CF0A6E" w:rsidRDefault="00112AE6" w:rsidP="0093172F">
      <w:pPr>
        <w:bidi/>
        <w:spacing w:line="360" w:lineRule="auto"/>
        <w:rPr>
          <w:rFonts w:ascii="Tahoma" w:hAnsi="Tahoma" w:cs="Tahoma"/>
          <w:b/>
          <w:bCs/>
          <w:color w:val="333399"/>
          <w:sz w:val="22"/>
          <w:szCs w:val="22"/>
          <w:rtl/>
        </w:rPr>
      </w:pPr>
      <w:r>
        <w:rPr>
          <w:rFonts w:ascii="Tahoma" w:hAnsi="Tahoma" w:cs="Tahoma" w:hint="cs"/>
          <w:b/>
          <w:bCs/>
          <w:color w:val="333399"/>
          <w:sz w:val="22"/>
          <w:szCs w:val="22"/>
          <w:rtl/>
        </w:rPr>
        <w:t>עוד על מבנה הצמח</w:t>
      </w:r>
    </w:p>
    <w:p w14:paraId="79B0D8A4" w14:textId="77777777" w:rsidR="00112AE6" w:rsidRPr="00112AE6" w:rsidRDefault="00321151" w:rsidP="00112AE6">
      <w:pPr>
        <w:bidi/>
        <w:spacing w:line="360" w:lineRule="auto"/>
        <w:rPr>
          <w:rFonts w:ascii="Tahoma" w:hAnsi="Tahoma" w:cs="Tahoma"/>
          <w:sz w:val="22"/>
          <w:szCs w:val="22"/>
          <w:rtl/>
        </w:rPr>
      </w:pPr>
      <w:hyperlink r:id="rId6" w:history="1">
        <w:r w:rsidR="00112AE6" w:rsidRPr="00112AE6">
          <w:rPr>
            <w:rStyle w:val="Hyperlink"/>
            <w:rFonts w:ascii="Tahoma" w:hAnsi="Tahoma" w:cs="Tahoma" w:hint="cs"/>
            <w:sz w:val="22"/>
            <w:szCs w:val="22"/>
            <w:rtl/>
          </w:rPr>
          <w:t>מצגת/סרטון</w:t>
        </w:r>
      </w:hyperlink>
      <w:r w:rsidR="00112AE6" w:rsidRPr="00112AE6">
        <w:rPr>
          <w:rFonts w:ascii="Tahoma" w:hAnsi="Tahoma" w:cs="Tahoma" w:hint="cs"/>
          <w:sz w:val="22"/>
          <w:szCs w:val="22"/>
          <w:rtl/>
        </w:rPr>
        <w:t xml:space="preserve"> מבנה הצמח ומאפייני חיים</w:t>
      </w:r>
    </w:p>
    <w:p w14:paraId="1073F634" w14:textId="77777777" w:rsidR="00112AE6" w:rsidRDefault="00321151" w:rsidP="00112AE6">
      <w:pPr>
        <w:bidi/>
        <w:spacing w:line="360" w:lineRule="auto"/>
        <w:rPr>
          <w:rFonts w:ascii="Tahoma" w:hAnsi="Tahoma" w:cs="Tahoma"/>
          <w:sz w:val="22"/>
          <w:szCs w:val="22"/>
          <w:rtl/>
        </w:rPr>
      </w:pPr>
      <w:hyperlink r:id="rId7" w:history="1">
        <w:r w:rsidR="00112AE6" w:rsidRPr="00112AE6">
          <w:rPr>
            <w:rStyle w:val="Hyperlink"/>
            <w:rFonts w:ascii="Tahoma" w:hAnsi="Tahoma" w:cs="Tahoma" w:hint="cs"/>
            <w:sz w:val="22"/>
            <w:szCs w:val="22"/>
            <w:rtl/>
          </w:rPr>
          <w:t xml:space="preserve">מצגת /סרטון </w:t>
        </w:r>
      </w:hyperlink>
      <w:r w:rsidR="00112AE6" w:rsidRPr="00112AE6">
        <w:rPr>
          <w:rFonts w:ascii="Tahoma" w:hAnsi="Tahoma" w:cs="Tahoma" w:hint="cs"/>
          <w:sz w:val="22"/>
          <w:szCs w:val="22"/>
          <w:rtl/>
        </w:rPr>
        <w:t xml:space="preserve"> אברי הצמח </w:t>
      </w:r>
    </w:p>
    <w:p w14:paraId="4BB8EEA6" w14:textId="77777777" w:rsidR="00112AE6" w:rsidRPr="00112AE6" w:rsidRDefault="00112AE6" w:rsidP="00112AE6">
      <w:pPr>
        <w:bidi/>
        <w:spacing w:line="360" w:lineRule="auto"/>
        <w:rPr>
          <w:rFonts w:ascii="Tahoma" w:hAnsi="Tahoma" w:cs="Tahoma"/>
          <w:sz w:val="22"/>
          <w:szCs w:val="22"/>
          <w:rtl/>
        </w:rPr>
      </w:pPr>
    </w:p>
    <w:p w14:paraId="10A83445" w14:textId="77777777" w:rsidR="00B36003" w:rsidRPr="0093172F" w:rsidRDefault="00F032D3" w:rsidP="0093172F">
      <w:pPr>
        <w:pBdr>
          <w:top w:val="single" w:sz="4" w:space="5" w:color="auto"/>
          <w:left w:val="single" w:sz="4" w:space="4" w:color="auto"/>
          <w:bottom w:val="single" w:sz="4" w:space="5"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המבנה של הצמחים</w:t>
      </w:r>
      <w:r w:rsidR="0057706A"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מאפשר להם לבצע תהליכים ייחודיים</w:t>
      </w:r>
      <w:r w:rsidR="00B36003" w:rsidRPr="0093172F">
        <w:rPr>
          <w:rFonts w:ascii="Tahoma" w:hAnsi="Tahoma" w:cs="Tahoma"/>
          <w:b/>
          <w:bCs/>
          <w:color w:val="008000"/>
          <w:sz w:val="22"/>
          <w:szCs w:val="22"/>
          <w:rtl/>
        </w:rPr>
        <w:t>. רוב הצמחים הם   אוטוטרופיים, כלומר, מיצרים בעצמם את החומרים האורגנים הדרושים להם</w:t>
      </w:r>
      <w:r w:rsidR="00F34EE4" w:rsidRPr="0093172F">
        <w:rPr>
          <w:rFonts w:ascii="Tahoma" w:hAnsi="Tahoma" w:cs="Tahoma"/>
          <w:b/>
          <w:bCs/>
          <w:color w:val="008000"/>
          <w:sz w:val="22"/>
          <w:szCs w:val="22"/>
          <w:rtl/>
        </w:rPr>
        <w:t>.</w:t>
      </w:r>
      <w:r w:rsidR="00B36003" w:rsidRPr="0093172F">
        <w:rPr>
          <w:rFonts w:ascii="Tahoma" w:hAnsi="Tahoma" w:cs="Tahoma"/>
          <w:b/>
          <w:bCs/>
          <w:color w:val="008000"/>
          <w:sz w:val="22"/>
          <w:szCs w:val="22"/>
          <w:rtl/>
        </w:rPr>
        <w:t xml:space="preserve"> </w:t>
      </w:r>
      <w:r w:rsidR="00F34EE4" w:rsidRPr="0093172F">
        <w:rPr>
          <w:rFonts w:ascii="Tahoma" w:hAnsi="Tahoma" w:cs="Tahoma"/>
          <w:b/>
          <w:bCs/>
          <w:color w:val="008000"/>
          <w:sz w:val="22"/>
          <w:szCs w:val="22"/>
          <w:rtl/>
        </w:rPr>
        <w:t xml:space="preserve">תהליך זה נקרא פוטוסינתזה והוא מתרחש בעלים. בתהליך הפוטוסינתזה, הצמחים קולטים מן הסביבה </w:t>
      </w:r>
      <w:r w:rsidR="00B36003" w:rsidRPr="0093172F">
        <w:rPr>
          <w:rFonts w:ascii="Tahoma" w:hAnsi="Tahoma" w:cs="Tahoma"/>
          <w:b/>
          <w:bCs/>
          <w:color w:val="008000"/>
          <w:sz w:val="22"/>
          <w:szCs w:val="22"/>
          <w:rtl/>
        </w:rPr>
        <w:t xml:space="preserve">חומרי </w:t>
      </w:r>
      <w:r w:rsidR="00B36003" w:rsidRPr="0093172F">
        <w:rPr>
          <w:rFonts w:ascii="Tahoma" w:hAnsi="Tahoma" w:cs="Tahoma"/>
          <w:b/>
          <w:bCs/>
          <w:color w:val="008000"/>
          <w:sz w:val="22"/>
          <w:szCs w:val="22"/>
          <w:rtl/>
        </w:rPr>
        <w:lastRenderedPageBreak/>
        <w:t>מוצא אי-אורגאניים (מים, פחמן דו-חמצני)</w:t>
      </w:r>
      <w:r w:rsidR="00F34EE4" w:rsidRPr="0093172F">
        <w:rPr>
          <w:rFonts w:ascii="Tahoma" w:hAnsi="Tahoma" w:cs="Tahoma"/>
          <w:b/>
          <w:bCs/>
          <w:color w:val="008000"/>
          <w:sz w:val="22"/>
          <w:szCs w:val="22"/>
          <w:rtl/>
        </w:rPr>
        <w:t xml:space="preserve"> והופכים אותם לחומרים אורגאניים. זאת תוך ניצול של אנרגיית האור. </w:t>
      </w:r>
    </w:p>
    <w:p w14:paraId="1FE9E601" w14:textId="77777777" w:rsidR="008E51BF" w:rsidRPr="0093172F" w:rsidRDefault="00B36003" w:rsidP="0093172F">
      <w:pPr>
        <w:pBdr>
          <w:top w:val="single" w:sz="4" w:space="5" w:color="auto"/>
          <w:left w:val="single" w:sz="4" w:space="4" w:color="auto"/>
          <w:bottom w:val="single" w:sz="4" w:space="5" w:color="auto"/>
          <w:right w:val="single" w:sz="4" w:space="4" w:color="auto"/>
        </w:pBdr>
        <w:bidi/>
        <w:spacing w:line="360" w:lineRule="auto"/>
        <w:rPr>
          <w:rFonts w:ascii="Tahoma" w:hAnsi="Tahoma" w:cs="Tahoma"/>
          <w:sz w:val="22"/>
          <w:szCs w:val="22"/>
          <w:rtl/>
        </w:rPr>
      </w:pPr>
      <w:r w:rsidRPr="0093172F">
        <w:rPr>
          <w:rFonts w:ascii="Tahoma" w:hAnsi="Tahoma" w:cs="Tahoma"/>
          <w:b/>
          <w:bCs/>
          <w:color w:val="008000"/>
          <w:sz w:val="22"/>
          <w:szCs w:val="22"/>
          <w:rtl/>
        </w:rPr>
        <w:t>בשל כך מכונים הצמחים "יצרנים" והם</w:t>
      </w:r>
      <w:r w:rsidRPr="0093172F">
        <w:rPr>
          <w:rFonts w:ascii="Tahoma" w:hAnsi="Tahoma" w:cs="Tahoma"/>
          <w:sz w:val="22"/>
          <w:szCs w:val="22"/>
          <w:rtl/>
        </w:rPr>
        <w:t xml:space="preserve"> </w:t>
      </w:r>
      <w:r w:rsidRPr="0093172F">
        <w:rPr>
          <w:rFonts w:ascii="Tahoma" w:hAnsi="Tahoma" w:cs="Tahoma"/>
          <w:b/>
          <w:bCs/>
          <w:color w:val="008000"/>
          <w:sz w:val="22"/>
          <w:szCs w:val="22"/>
          <w:rtl/>
        </w:rPr>
        <w:t xml:space="preserve">החוליה הראשונה </w:t>
      </w:r>
      <w:hyperlink r:id="rId8" w:history="1">
        <w:r w:rsidRPr="004D3261">
          <w:rPr>
            <w:rStyle w:val="Hyperlink"/>
            <w:rFonts w:ascii="Tahoma" w:hAnsi="Tahoma" w:cs="Tahoma"/>
            <w:sz w:val="22"/>
            <w:szCs w:val="22"/>
            <w:rtl/>
          </w:rPr>
          <w:t>בשרשרת-המזון</w:t>
        </w:r>
      </w:hyperlink>
      <w:r w:rsidRPr="0093172F">
        <w:rPr>
          <w:rFonts w:ascii="Tahoma" w:hAnsi="Tahoma" w:cs="Tahoma"/>
          <w:b/>
          <w:bCs/>
          <w:color w:val="008000"/>
          <w:sz w:val="22"/>
          <w:szCs w:val="22"/>
          <w:rtl/>
        </w:rPr>
        <w:t xml:space="preserve">. </w:t>
      </w:r>
    </w:p>
    <w:p w14:paraId="6B296AE9" w14:textId="77777777" w:rsidR="00CF0A6E" w:rsidRPr="0093172F" w:rsidRDefault="00CF0A6E" w:rsidP="0093172F">
      <w:pPr>
        <w:bidi/>
        <w:spacing w:line="360" w:lineRule="auto"/>
        <w:rPr>
          <w:rFonts w:ascii="Tahoma" w:hAnsi="Tahoma" w:cs="Tahoma"/>
          <w:color w:val="FF6600"/>
          <w:sz w:val="22"/>
          <w:szCs w:val="22"/>
          <w:rtl/>
        </w:rPr>
      </w:pPr>
    </w:p>
    <w:p w14:paraId="2EF74F7A" w14:textId="77777777" w:rsidR="00B124C2" w:rsidRDefault="00572347" w:rsidP="00B124C2">
      <w:pPr>
        <w:pStyle w:val="NormalWeb"/>
        <w:bidi/>
        <w:spacing w:before="0" w:beforeAutospacing="0" w:after="0" w:afterAutospacing="0" w:line="360" w:lineRule="auto"/>
        <w:rPr>
          <w:rFonts w:ascii="Tahoma" w:hAnsi="Tahoma" w:cs="Tahoma"/>
          <w:color w:val="FF6600"/>
          <w:sz w:val="22"/>
          <w:szCs w:val="22"/>
          <w:rtl/>
        </w:rPr>
      </w:pPr>
      <w:r w:rsidRPr="0093172F">
        <w:rPr>
          <w:rFonts w:ascii="Tahoma" w:hAnsi="Tahoma" w:cs="Tahoma"/>
          <w:sz w:val="22"/>
          <w:szCs w:val="22"/>
          <w:rtl/>
        </w:rPr>
        <w:t xml:space="preserve">עוד </w:t>
      </w:r>
      <w:r w:rsidR="00DD067C" w:rsidRPr="0093172F">
        <w:rPr>
          <w:rFonts w:ascii="Tahoma" w:hAnsi="Tahoma" w:cs="Tahoma"/>
          <w:sz w:val="22"/>
          <w:szCs w:val="22"/>
          <w:rtl/>
        </w:rPr>
        <w:t>על תהליך הפוטוסינתזה תוכלו ללמוד בעזרת ה</w:t>
      </w:r>
      <w:r w:rsidRPr="0093172F">
        <w:rPr>
          <w:rFonts w:ascii="Tahoma" w:hAnsi="Tahoma" w:cs="Tahoma"/>
          <w:sz w:val="22"/>
          <w:szCs w:val="22"/>
          <w:rtl/>
        </w:rPr>
        <w:t xml:space="preserve">קובץ- </w:t>
      </w:r>
      <w:r w:rsidR="00DD067C" w:rsidRPr="0093172F">
        <w:rPr>
          <w:rFonts w:ascii="Tahoma" w:hAnsi="Tahoma" w:cs="Tahoma"/>
          <w:sz w:val="22"/>
          <w:szCs w:val="22"/>
          <w:rtl/>
        </w:rPr>
        <w:t xml:space="preserve"> </w:t>
      </w:r>
    </w:p>
    <w:p w14:paraId="60B0C546" w14:textId="77777777" w:rsidR="00B124C2" w:rsidRPr="00D112F3" w:rsidRDefault="00B124C2" w:rsidP="00B124C2">
      <w:pPr>
        <w:pStyle w:val="NormalWeb"/>
        <w:bidi/>
        <w:spacing w:before="0" w:beforeAutospacing="0" w:after="0" w:afterAutospacing="0" w:line="360" w:lineRule="auto"/>
        <w:rPr>
          <w:rFonts w:ascii="Tahoma" w:hAnsi="Tahoma" w:cs="Tahoma"/>
          <w:sz w:val="22"/>
          <w:szCs w:val="22"/>
        </w:rPr>
      </w:pPr>
      <w:r w:rsidRPr="00D112F3">
        <w:rPr>
          <w:rFonts w:ascii="Tahoma" w:hAnsi="Tahoma" w:cs="Tahoma"/>
          <w:sz w:val="22"/>
          <w:szCs w:val="22"/>
        </w:rPr>
        <w:t>Photovirtual</w:t>
      </w:r>
    </w:p>
    <w:p w14:paraId="788CF2FB" w14:textId="77777777" w:rsidR="0046728C" w:rsidRPr="00B124C2" w:rsidRDefault="0046728C" w:rsidP="00B124C2">
      <w:pPr>
        <w:pStyle w:val="NormalWeb"/>
        <w:bidi/>
        <w:spacing w:before="0" w:beforeAutospacing="0" w:after="0" w:afterAutospacing="0" w:line="360" w:lineRule="auto"/>
        <w:rPr>
          <w:rFonts w:ascii="Tahoma" w:hAnsi="Tahoma" w:cs="Tahoma"/>
          <w:sz w:val="22"/>
          <w:szCs w:val="22"/>
          <w:rtl/>
        </w:rPr>
      </w:pPr>
      <w:r w:rsidRPr="00B124C2">
        <w:rPr>
          <w:rFonts w:ascii="Tahoma" w:hAnsi="Tahoma" w:cs="Tahoma"/>
          <w:sz w:val="22"/>
          <w:szCs w:val="22"/>
          <w:rtl/>
        </w:rPr>
        <w:t>וגם ב</w:t>
      </w:r>
      <w:r w:rsidR="00112AE6">
        <w:rPr>
          <w:rFonts w:ascii="Tahoma" w:hAnsi="Tahoma" w:cs="Tahoma" w:hint="cs"/>
          <w:sz w:val="22"/>
          <w:szCs w:val="22"/>
          <w:rtl/>
        </w:rPr>
        <w:t>:</w:t>
      </w:r>
    </w:p>
    <w:p w14:paraId="52527E3E" w14:textId="77777777" w:rsidR="0046728C" w:rsidRPr="0093172F" w:rsidRDefault="0046728C" w:rsidP="0093172F">
      <w:pPr>
        <w:bidi/>
        <w:spacing w:line="360" w:lineRule="auto"/>
        <w:rPr>
          <w:rFonts w:ascii="Tahoma" w:hAnsi="Tahoma" w:cs="Tahoma"/>
          <w:sz w:val="22"/>
          <w:szCs w:val="22"/>
          <w:rtl/>
        </w:rPr>
      </w:pPr>
      <w:r w:rsidRPr="0093172F">
        <w:rPr>
          <w:rFonts w:ascii="Tahoma" w:hAnsi="Tahoma" w:cs="Tahoma"/>
          <w:sz w:val="22"/>
          <w:szCs w:val="22"/>
          <w:rtl/>
        </w:rPr>
        <w:t>מידע מורחב על פוטוסינתזה ועל ההיסטוריה של גילויה תוכלו למצוא בפרק ג</w:t>
      </w:r>
      <w:r w:rsidR="00B124C2">
        <w:rPr>
          <w:rFonts w:ascii="Tahoma" w:hAnsi="Tahoma" w:cs="Tahoma" w:hint="cs"/>
          <w:sz w:val="22"/>
          <w:szCs w:val="22"/>
          <w:rtl/>
        </w:rPr>
        <w:t>'</w:t>
      </w:r>
      <w:r w:rsidRPr="0093172F">
        <w:rPr>
          <w:rFonts w:ascii="Tahoma" w:hAnsi="Tahoma" w:cs="Tahoma"/>
          <w:sz w:val="22"/>
          <w:szCs w:val="22"/>
          <w:rtl/>
        </w:rPr>
        <w:t xml:space="preserve"> של ספר הלימוד </w:t>
      </w:r>
      <w:hyperlink r:id="rId9" w:history="1">
        <w:r w:rsidRPr="0093172F">
          <w:rPr>
            <w:rStyle w:val="Hyperlink"/>
            <w:rFonts w:ascii="Tahoma" w:hAnsi="Tahoma" w:cs="Tahoma"/>
            <w:sz w:val="22"/>
            <w:szCs w:val="22"/>
            <w:rtl/>
          </w:rPr>
          <w:t>"הזנה בצמחים ובבעלי חיים"</w:t>
        </w:r>
      </w:hyperlink>
    </w:p>
    <w:p w14:paraId="41C2027D" w14:textId="77777777" w:rsidR="0046728C" w:rsidRPr="0093172F" w:rsidRDefault="00321151" w:rsidP="0093172F">
      <w:pPr>
        <w:bidi/>
        <w:spacing w:line="360" w:lineRule="auto"/>
        <w:jc w:val="both"/>
        <w:rPr>
          <w:rFonts w:ascii="Tahoma" w:hAnsi="Tahoma" w:cs="Tahoma"/>
          <w:color w:val="333399"/>
          <w:sz w:val="22"/>
          <w:szCs w:val="22"/>
          <w:rtl/>
        </w:rPr>
      </w:pPr>
      <w:hyperlink r:id="rId10" w:history="1">
        <w:r w:rsidR="0046728C" w:rsidRPr="0093172F">
          <w:rPr>
            <w:rStyle w:val="Hyperlink"/>
            <w:rFonts w:ascii="Tahoma" w:hAnsi="Tahoma" w:cs="Tahoma"/>
            <w:sz w:val="22"/>
            <w:szCs w:val="22"/>
            <w:rtl/>
          </w:rPr>
          <w:t>סרטון קצרצר</w:t>
        </w:r>
      </w:hyperlink>
      <w:r w:rsidR="0046728C" w:rsidRPr="0093172F">
        <w:rPr>
          <w:rFonts w:ascii="Tahoma" w:hAnsi="Tahoma" w:cs="Tahoma"/>
          <w:color w:val="333399"/>
          <w:sz w:val="22"/>
          <w:szCs w:val="22"/>
          <w:rtl/>
        </w:rPr>
        <w:t xml:space="preserve"> המסכם את תהליך הפוטוסינתזה</w:t>
      </w:r>
    </w:p>
    <w:p w14:paraId="4AE659D0" w14:textId="77777777" w:rsidR="00DD067C" w:rsidRPr="0093172F" w:rsidRDefault="00AD22ED" w:rsidP="0093172F">
      <w:pPr>
        <w:pStyle w:val="NormalWeb"/>
        <w:bidi/>
        <w:spacing w:before="0" w:beforeAutospacing="0" w:after="0" w:afterAutospacing="0" w:line="360" w:lineRule="auto"/>
        <w:rPr>
          <w:rFonts w:ascii="Tahoma" w:hAnsi="Tahoma" w:cs="Tahoma"/>
          <w:color w:val="FF6600"/>
          <w:sz w:val="22"/>
          <w:szCs w:val="22"/>
          <w:rtl/>
        </w:rPr>
      </w:pPr>
      <w:r w:rsidRPr="0093172F">
        <w:rPr>
          <w:rFonts w:ascii="Tahoma" w:hAnsi="Tahoma" w:cs="Tahoma"/>
          <w:color w:val="FF6600"/>
          <w:sz w:val="22"/>
          <w:szCs w:val="22"/>
          <w:rtl/>
        </w:rPr>
        <w:t xml:space="preserve">                         </w:t>
      </w:r>
    </w:p>
    <w:p w14:paraId="021069B1" w14:textId="77777777" w:rsidR="00E84E71" w:rsidRPr="0093172F" w:rsidRDefault="00E84E71" w:rsidP="0093172F">
      <w:pPr>
        <w:pStyle w:val="NormalWeb"/>
        <w:bidi/>
        <w:spacing w:before="0" w:beforeAutospacing="0" w:after="0" w:afterAutospacing="0" w:line="360" w:lineRule="auto"/>
        <w:rPr>
          <w:rFonts w:ascii="Tahoma" w:hAnsi="Tahoma" w:cs="Tahoma"/>
          <w:b/>
          <w:bCs/>
          <w:color w:val="993366"/>
          <w:sz w:val="22"/>
          <w:szCs w:val="22"/>
          <w:rtl/>
        </w:rPr>
      </w:pPr>
      <w:r w:rsidRPr="0093172F">
        <w:rPr>
          <w:rFonts w:ascii="Tahoma" w:hAnsi="Tahoma" w:cs="Tahoma"/>
          <w:b/>
          <w:bCs/>
          <w:color w:val="008000"/>
          <w:sz w:val="22"/>
          <w:szCs w:val="22"/>
          <w:rtl/>
        </w:rPr>
        <w:t xml:space="preserve">                                                                             </w:t>
      </w:r>
    </w:p>
    <w:p w14:paraId="4AB358B5" w14:textId="77777777" w:rsidR="00F72F2D" w:rsidRPr="0093172F" w:rsidRDefault="00F72F2D" w:rsidP="0093172F">
      <w:pPr>
        <w:pStyle w:val="NormalWeb"/>
        <w:bidi/>
        <w:spacing w:before="0" w:beforeAutospacing="0" w:after="0" w:afterAutospacing="0" w:line="360" w:lineRule="auto"/>
        <w:rPr>
          <w:rFonts w:ascii="Tahoma" w:hAnsi="Tahoma" w:cs="Tahoma"/>
          <w:b/>
          <w:bCs/>
          <w:color w:val="993366"/>
          <w:sz w:val="22"/>
          <w:szCs w:val="22"/>
          <w:rtl/>
        </w:rPr>
      </w:pPr>
      <w:r w:rsidRPr="0093172F">
        <w:rPr>
          <w:rFonts w:ascii="Tahoma" w:hAnsi="Tahoma" w:cs="Tahoma"/>
          <w:b/>
          <w:bCs/>
          <w:color w:val="993366"/>
          <w:sz w:val="22"/>
          <w:szCs w:val="22"/>
          <w:rtl/>
        </w:rPr>
        <w:t>כיצד מובלים תוצרי הפוטוסינתזה אל חלקי הצמח השונים?</w:t>
      </w:r>
    </w:p>
    <w:p w14:paraId="5D5EF471" w14:textId="77777777" w:rsidR="004D1CAF" w:rsidRPr="0093172F" w:rsidRDefault="004D1CAF" w:rsidP="0093172F">
      <w:pPr>
        <w:pStyle w:val="NormalWeb"/>
        <w:bidi/>
        <w:spacing w:before="0" w:beforeAutospacing="0" w:after="0" w:afterAutospacing="0" w:line="360" w:lineRule="auto"/>
        <w:rPr>
          <w:rFonts w:ascii="Tahoma" w:hAnsi="Tahoma" w:cs="Tahoma"/>
          <w:b/>
          <w:bCs/>
          <w:color w:val="993366"/>
          <w:sz w:val="22"/>
          <w:szCs w:val="22"/>
          <w:rtl/>
        </w:rPr>
      </w:pPr>
      <w:r w:rsidRPr="0093172F">
        <w:rPr>
          <w:rFonts w:ascii="Tahoma" w:hAnsi="Tahoma" w:cs="Tahoma"/>
          <w:b/>
          <w:bCs/>
          <w:color w:val="993366"/>
          <w:sz w:val="22"/>
          <w:szCs w:val="22"/>
          <w:rtl/>
        </w:rPr>
        <w:t>כיצד הצמחים קולטים ומובילים מים ומינרלים?</w:t>
      </w:r>
    </w:p>
    <w:p w14:paraId="1ED477FB" w14:textId="77777777" w:rsidR="00AE3F25" w:rsidRPr="0093172F" w:rsidRDefault="002D6852" w:rsidP="0093172F">
      <w:pPr>
        <w:pStyle w:val="NormalWeb"/>
        <w:pBdr>
          <w:top w:val="single" w:sz="4" w:space="1" w:color="auto"/>
          <w:left w:val="single" w:sz="4" w:space="4" w:color="auto"/>
          <w:bottom w:val="single" w:sz="4" w:space="1" w:color="auto"/>
          <w:right w:val="single" w:sz="4" w:space="4" w:color="auto"/>
        </w:pBdr>
        <w:bidi/>
        <w:spacing w:before="0" w:beforeAutospacing="0" w:after="0" w:afterAutospacing="0"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מערכת ההובלה של </w:t>
      </w:r>
      <w:r w:rsidR="0057706A" w:rsidRPr="0093172F">
        <w:rPr>
          <w:rFonts w:ascii="Tahoma" w:hAnsi="Tahoma" w:cs="Tahoma"/>
          <w:b/>
          <w:bCs/>
          <w:color w:val="008000"/>
          <w:sz w:val="22"/>
          <w:szCs w:val="22"/>
          <w:rtl/>
        </w:rPr>
        <w:t>ה</w:t>
      </w:r>
      <w:r w:rsidRPr="0093172F">
        <w:rPr>
          <w:rFonts w:ascii="Tahoma" w:hAnsi="Tahoma" w:cs="Tahoma"/>
          <w:b/>
          <w:bCs/>
          <w:color w:val="008000"/>
          <w:sz w:val="22"/>
          <w:szCs w:val="22"/>
          <w:rtl/>
        </w:rPr>
        <w:t xml:space="preserve">צמחים </w:t>
      </w:r>
      <w:r w:rsidR="00F72F2D" w:rsidRPr="0093172F">
        <w:rPr>
          <w:rFonts w:ascii="Tahoma" w:hAnsi="Tahoma" w:cs="Tahoma"/>
          <w:b/>
          <w:bCs/>
          <w:color w:val="008000"/>
          <w:sz w:val="22"/>
          <w:szCs w:val="22"/>
          <w:rtl/>
        </w:rPr>
        <w:t xml:space="preserve">היא </w:t>
      </w:r>
      <w:r w:rsidR="0092549E" w:rsidRPr="0093172F">
        <w:rPr>
          <w:rFonts w:ascii="Tahoma" w:hAnsi="Tahoma" w:cs="Tahoma"/>
          <w:b/>
          <w:bCs/>
          <w:color w:val="008000"/>
          <w:sz w:val="22"/>
          <w:szCs w:val="22"/>
          <w:rtl/>
        </w:rPr>
        <w:t xml:space="preserve">מערכת מפותחת ויעילה, </w:t>
      </w:r>
      <w:r w:rsidR="00F72F2D" w:rsidRPr="0093172F">
        <w:rPr>
          <w:rFonts w:ascii="Tahoma" w:hAnsi="Tahoma" w:cs="Tahoma"/>
          <w:b/>
          <w:bCs/>
          <w:color w:val="008000"/>
          <w:sz w:val="22"/>
          <w:szCs w:val="22"/>
          <w:rtl/>
        </w:rPr>
        <w:t xml:space="preserve">בעלת מבנה ייחודי, המאפשר </w:t>
      </w:r>
      <w:r w:rsidR="00AE3F25" w:rsidRPr="0093172F">
        <w:rPr>
          <w:rFonts w:ascii="Tahoma" w:hAnsi="Tahoma" w:cs="Tahoma"/>
          <w:b/>
          <w:bCs/>
          <w:color w:val="008000"/>
          <w:sz w:val="22"/>
          <w:szCs w:val="22"/>
          <w:rtl/>
        </w:rPr>
        <w:t xml:space="preserve">הובלה יעילה של החומרים המשמשים </w:t>
      </w:r>
      <w:r w:rsidR="003508B3" w:rsidRPr="0093172F">
        <w:rPr>
          <w:rFonts w:ascii="Tahoma" w:hAnsi="Tahoma" w:cs="Tahoma"/>
          <w:b/>
          <w:bCs/>
          <w:color w:val="008000"/>
          <w:sz w:val="22"/>
          <w:szCs w:val="22"/>
          <w:rtl/>
        </w:rPr>
        <w:t>את הצמחים</w:t>
      </w:r>
      <w:r w:rsidR="00AE3F25" w:rsidRPr="0093172F">
        <w:rPr>
          <w:rFonts w:ascii="Tahoma" w:hAnsi="Tahoma" w:cs="Tahoma"/>
          <w:b/>
          <w:bCs/>
          <w:color w:val="008000"/>
          <w:sz w:val="22"/>
          <w:szCs w:val="22"/>
          <w:rtl/>
        </w:rPr>
        <w:t xml:space="preserve"> לכל פעילויות החיים. </w:t>
      </w:r>
    </w:p>
    <w:p w14:paraId="580BA55C" w14:textId="77777777" w:rsidR="00227B46" w:rsidRPr="0093172F" w:rsidRDefault="00227B46" w:rsidP="0093172F">
      <w:pPr>
        <w:pStyle w:val="NormalWeb"/>
        <w:pBdr>
          <w:top w:val="single" w:sz="4" w:space="1" w:color="auto"/>
          <w:left w:val="single" w:sz="4" w:space="4" w:color="auto"/>
          <w:bottom w:val="single" w:sz="4" w:space="1" w:color="auto"/>
          <w:right w:val="single" w:sz="4" w:space="4" w:color="auto"/>
        </w:pBdr>
        <w:bidi/>
        <w:spacing w:before="0" w:beforeAutospacing="0" w:after="0" w:afterAutospacing="0" w:line="360" w:lineRule="auto"/>
        <w:rPr>
          <w:rFonts w:ascii="Tahoma" w:hAnsi="Tahoma" w:cs="Tahoma"/>
          <w:sz w:val="22"/>
          <w:szCs w:val="22"/>
          <w:rtl/>
        </w:rPr>
      </w:pPr>
      <w:r w:rsidRPr="0093172F">
        <w:rPr>
          <w:rFonts w:ascii="Tahoma" w:hAnsi="Tahoma" w:cs="Tahoma"/>
          <w:b/>
          <w:bCs/>
          <w:color w:val="008000"/>
          <w:sz w:val="22"/>
          <w:szCs w:val="22"/>
          <w:rtl/>
        </w:rPr>
        <w:t>הרקמות של הצמחים מחוזקות בליגנין ומאפשרות להם לגדול כלפי מעלה, ומערכת השורשים שלהם מעגנת אותם בקרקע וקולטת ממנה מים ויונים מינרלים. הרקמות הפנימיות של הצמחים מוליכות מים ומומסים אל התאים שבכל חלקי הצמח, הן מתחת לקרקע והן מעליה.</w:t>
      </w:r>
      <w:r w:rsidRPr="0093172F">
        <w:rPr>
          <w:rFonts w:ascii="Tahoma" w:hAnsi="Tahoma" w:cs="Tahoma"/>
          <w:sz w:val="22"/>
          <w:szCs w:val="22"/>
          <w:rtl/>
        </w:rPr>
        <w:t xml:space="preserve">  </w:t>
      </w:r>
    </w:p>
    <w:p w14:paraId="51D397B5" w14:textId="77777777" w:rsidR="002D6852" w:rsidRPr="0093172F" w:rsidRDefault="00DD067C" w:rsidP="0093172F">
      <w:pPr>
        <w:pStyle w:val="NormalWeb"/>
        <w:pBdr>
          <w:top w:val="single" w:sz="4" w:space="1" w:color="auto"/>
          <w:left w:val="single" w:sz="4" w:space="4" w:color="auto"/>
          <w:bottom w:val="single" w:sz="4" w:space="1" w:color="auto"/>
          <w:right w:val="single" w:sz="4" w:space="4" w:color="auto"/>
        </w:pBdr>
        <w:bidi/>
        <w:spacing w:before="0" w:beforeAutospacing="0" w:after="0" w:afterAutospacing="0"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במערכת ההובלה של </w:t>
      </w:r>
      <w:r w:rsidR="005071E5" w:rsidRPr="0093172F">
        <w:rPr>
          <w:rFonts w:ascii="Tahoma" w:hAnsi="Tahoma" w:cs="Tahoma"/>
          <w:b/>
          <w:bCs/>
          <w:color w:val="008000"/>
          <w:sz w:val="22"/>
          <w:szCs w:val="22"/>
          <w:rtl/>
        </w:rPr>
        <w:t>ה</w:t>
      </w:r>
      <w:r w:rsidR="0092549E" w:rsidRPr="0093172F">
        <w:rPr>
          <w:rFonts w:ascii="Tahoma" w:hAnsi="Tahoma" w:cs="Tahoma"/>
          <w:b/>
          <w:bCs/>
          <w:color w:val="008000"/>
          <w:sz w:val="22"/>
          <w:szCs w:val="22"/>
          <w:rtl/>
        </w:rPr>
        <w:t>צמחי</w:t>
      </w:r>
      <w:r w:rsidR="005071E5" w:rsidRPr="0093172F">
        <w:rPr>
          <w:rFonts w:ascii="Tahoma" w:hAnsi="Tahoma" w:cs="Tahoma"/>
          <w:b/>
          <w:bCs/>
          <w:color w:val="008000"/>
          <w:sz w:val="22"/>
          <w:szCs w:val="22"/>
          <w:rtl/>
        </w:rPr>
        <w:t>ם</w:t>
      </w:r>
      <w:r w:rsidR="0092549E" w:rsidRPr="0093172F">
        <w:rPr>
          <w:rFonts w:ascii="Tahoma" w:hAnsi="Tahoma" w:cs="Tahoma"/>
          <w:b/>
          <w:bCs/>
          <w:color w:val="008000"/>
          <w:sz w:val="22"/>
          <w:szCs w:val="22"/>
          <w:rtl/>
        </w:rPr>
        <w:t xml:space="preserve"> </w:t>
      </w:r>
      <w:r w:rsidRPr="0093172F">
        <w:rPr>
          <w:rFonts w:ascii="Tahoma" w:hAnsi="Tahoma" w:cs="Tahoma"/>
          <w:b/>
          <w:bCs/>
          <w:color w:val="008000"/>
          <w:sz w:val="22"/>
          <w:szCs w:val="22"/>
          <w:rtl/>
        </w:rPr>
        <w:t xml:space="preserve">מובלים </w:t>
      </w:r>
      <w:r w:rsidR="00AE3F25" w:rsidRPr="0093172F">
        <w:rPr>
          <w:rFonts w:ascii="Tahoma" w:hAnsi="Tahoma" w:cs="Tahoma"/>
          <w:b/>
          <w:bCs/>
          <w:color w:val="008000"/>
          <w:sz w:val="22"/>
          <w:szCs w:val="22"/>
          <w:rtl/>
        </w:rPr>
        <w:t xml:space="preserve">תוצרי הפוטוסינתזה </w:t>
      </w:r>
      <w:r w:rsidR="003508B3" w:rsidRPr="0093172F">
        <w:rPr>
          <w:rFonts w:ascii="Tahoma" w:hAnsi="Tahoma" w:cs="Tahoma"/>
          <w:b/>
          <w:bCs/>
          <w:color w:val="008000"/>
          <w:sz w:val="22"/>
          <w:szCs w:val="22"/>
          <w:rtl/>
        </w:rPr>
        <w:t xml:space="preserve">אל כל חלקי הצמח. </w:t>
      </w:r>
      <w:r w:rsidR="005071E5" w:rsidRPr="0093172F">
        <w:rPr>
          <w:rFonts w:ascii="Tahoma" w:hAnsi="Tahoma" w:cs="Tahoma"/>
          <w:b/>
          <w:bCs/>
          <w:color w:val="008000"/>
          <w:sz w:val="22"/>
          <w:szCs w:val="22"/>
          <w:rtl/>
        </w:rPr>
        <w:t xml:space="preserve">כמו כן, </w:t>
      </w:r>
      <w:r w:rsidR="00897491" w:rsidRPr="0093172F">
        <w:rPr>
          <w:rFonts w:ascii="Tahoma" w:hAnsi="Tahoma" w:cs="Tahoma"/>
          <w:b/>
          <w:bCs/>
          <w:color w:val="008000"/>
          <w:sz w:val="22"/>
          <w:szCs w:val="22"/>
          <w:rtl/>
        </w:rPr>
        <w:t xml:space="preserve">הצמחים קולטים </w:t>
      </w:r>
      <w:r w:rsidR="005071E5" w:rsidRPr="0093172F">
        <w:rPr>
          <w:rFonts w:ascii="Tahoma" w:hAnsi="Tahoma" w:cs="Tahoma"/>
          <w:b/>
          <w:bCs/>
          <w:color w:val="008000"/>
          <w:sz w:val="22"/>
          <w:szCs w:val="22"/>
          <w:rtl/>
        </w:rPr>
        <w:t xml:space="preserve">מים ומינרלים הדרושים להם </w:t>
      </w:r>
      <w:r w:rsidR="00897491" w:rsidRPr="0093172F">
        <w:rPr>
          <w:rFonts w:ascii="Tahoma" w:hAnsi="Tahoma" w:cs="Tahoma"/>
          <w:b/>
          <w:bCs/>
          <w:color w:val="008000"/>
          <w:sz w:val="22"/>
          <w:szCs w:val="22"/>
          <w:rtl/>
        </w:rPr>
        <w:t xml:space="preserve">באמצעות מערכת השורשים </w:t>
      </w:r>
      <w:r w:rsidR="005071E5" w:rsidRPr="0093172F">
        <w:rPr>
          <w:rFonts w:ascii="Tahoma" w:hAnsi="Tahoma" w:cs="Tahoma"/>
          <w:b/>
          <w:bCs/>
          <w:color w:val="008000"/>
          <w:sz w:val="22"/>
          <w:szCs w:val="22"/>
          <w:rtl/>
        </w:rPr>
        <w:t xml:space="preserve">שבתוך הקרקע ומעבירים אותם אל חלקי הצמח השונים. </w:t>
      </w:r>
    </w:p>
    <w:p w14:paraId="3D6FDA10" w14:textId="77777777" w:rsidR="003422BC" w:rsidRPr="0093172F" w:rsidRDefault="003422BC" w:rsidP="0093172F">
      <w:pPr>
        <w:bidi/>
        <w:spacing w:line="360" w:lineRule="auto"/>
        <w:rPr>
          <w:rFonts w:ascii="Tahoma" w:hAnsi="Tahoma" w:cs="Tahoma"/>
          <w:sz w:val="22"/>
          <w:szCs w:val="22"/>
          <w:rtl/>
        </w:rPr>
      </w:pPr>
    </w:p>
    <w:p w14:paraId="070D7374" w14:textId="77777777" w:rsidR="00526FEA" w:rsidRPr="0093172F" w:rsidRDefault="003258C3" w:rsidP="0093172F">
      <w:pPr>
        <w:bidi/>
        <w:spacing w:line="360" w:lineRule="auto"/>
        <w:rPr>
          <w:rFonts w:ascii="Tahoma" w:hAnsi="Tahoma" w:cs="Tahoma"/>
          <w:b/>
          <w:bCs/>
          <w:color w:val="333399"/>
          <w:sz w:val="22"/>
          <w:szCs w:val="22"/>
          <w:rtl/>
        </w:rPr>
      </w:pPr>
      <w:r w:rsidRPr="0093172F">
        <w:rPr>
          <w:rFonts w:ascii="Tahoma" w:hAnsi="Tahoma" w:cs="Tahoma"/>
          <w:b/>
          <w:bCs/>
          <w:color w:val="333399"/>
          <w:sz w:val="22"/>
          <w:szCs w:val="22"/>
          <w:rtl/>
        </w:rPr>
        <w:t>הובלה של חומרים בצמחים</w:t>
      </w:r>
    </w:p>
    <w:p w14:paraId="2A12E23D" w14:textId="77777777" w:rsidR="0046728C" w:rsidRPr="0093172F" w:rsidRDefault="0046728C" w:rsidP="0093172F">
      <w:pPr>
        <w:bidi/>
        <w:spacing w:line="360" w:lineRule="auto"/>
        <w:rPr>
          <w:rFonts w:ascii="Tahoma" w:hAnsi="Tahoma" w:cs="Tahoma"/>
          <w:b/>
          <w:bCs/>
          <w:color w:val="333399"/>
          <w:sz w:val="22"/>
          <w:szCs w:val="22"/>
          <w:rtl/>
        </w:rPr>
      </w:pPr>
    </w:p>
    <w:p w14:paraId="317E015F" w14:textId="77777777" w:rsidR="0046728C" w:rsidRPr="0093172F" w:rsidRDefault="0046728C" w:rsidP="0093172F">
      <w:pPr>
        <w:bidi/>
        <w:spacing w:line="360" w:lineRule="auto"/>
        <w:rPr>
          <w:rFonts w:ascii="Tahoma" w:hAnsi="Tahoma" w:cs="Tahoma"/>
          <w:b/>
          <w:bCs/>
          <w:color w:val="333399"/>
          <w:sz w:val="22"/>
          <w:szCs w:val="22"/>
          <w:rtl/>
        </w:rPr>
      </w:pPr>
    </w:p>
    <w:p w14:paraId="4A0770BA" w14:textId="77777777" w:rsidR="0046728C" w:rsidRPr="0093172F" w:rsidRDefault="00D57DAD" w:rsidP="0093172F">
      <w:pPr>
        <w:bidi/>
        <w:spacing w:line="360" w:lineRule="auto"/>
        <w:rPr>
          <w:rFonts w:ascii="Tahoma" w:hAnsi="Tahoma" w:cs="Tahoma"/>
          <w:b/>
          <w:bCs/>
          <w:color w:val="333399"/>
          <w:sz w:val="22"/>
          <w:szCs w:val="22"/>
          <w:rtl/>
        </w:rPr>
      </w:pPr>
      <w:r>
        <w:rPr>
          <w:rFonts w:ascii="Tahoma" w:hAnsi="Tahoma" w:cs="Tahoma"/>
          <w:noProof/>
          <w:sz w:val="22"/>
          <w:szCs w:val="22"/>
        </w:rPr>
        <w:lastRenderedPageBreak/>
        <w:drawing>
          <wp:inline distT="0" distB="0" distL="0" distR="0" wp14:anchorId="1C37012F" wp14:editId="05351BA1">
            <wp:extent cx="4762500" cy="3552825"/>
            <wp:effectExtent l="0" t="0" r="0" b="9525"/>
            <wp:docPr id="2" name="תמונה 2" descr="××××× ×©× ××××¨×× ××¦×××× ××ª×¨××©×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 ××¦×××× ××ª×¨××©×ª ××©×××©×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62500" cy="3552825"/>
                    </a:xfrm>
                    <a:prstGeom prst="rect">
                      <a:avLst/>
                    </a:prstGeom>
                    <a:noFill/>
                    <a:ln>
                      <a:noFill/>
                    </a:ln>
                  </pic:spPr>
                </pic:pic>
              </a:graphicData>
            </a:graphic>
          </wp:inline>
        </w:drawing>
      </w:r>
    </w:p>
    <w:p w14:paraId="1A7C79E5" w14:textId="77777777" w:rsidR="00834759" w:rsidRPr="0093172F" w:rsidRDefault="00834759" w:rsidP="0093172F">
      <w:pPr>
        <w:bidi/>
        <w:spacing w:line="360" w:lineRule="auto"/>
        <w:rPr>
          <w:rFonts w:ascii="Tahoma" w:hAnsi="Tahoma" w:cs="Tahoma"/>
          <w:b/>
          <w:bCs/>
          <w:color w:val="333399"/>
          <w:sz w:val="22"/>
          <w:szCs w:val="22"/>
          <w:rtl/>
        </w:rPr>
      </w:pPr>
    </w:p>
    <w:p w14:paraId="345D165E" w14:textId="77777777" w:rsidR="00834759" w:rsidRPr="0093172F" w:rsidRDefault="00834759" w:rsidP="0093172F">
      <w:pPr>
        <w:bidi/>
        <w:spacing w:line="360" w:lineRule="auto"/>
        <w:rPr>
          <w:rFonts w:ascii="Tahoma" w:hAnsi="Tahoma" w:cs="Tahoma"/>
          <w:color w:val="FF6600"/>
          <w:sz w:val="22"/>
          <w:szCs w:val="22"/>
          <w:rtl/>
        </w:rPr>
      </w:pPr>
    </w:p>
    <w:p w14:paraId="722FD542" w14:textId="77777777" w:rsidR="00526FEA" w:rsidRPr="0093172F" w:rsidRDefault="00526FEA" w:rsidP="0093172F">
      <w:pPr>
        <w:bidi/>
        <w:spacing w:line="360" w:lineRule="auto"/>
        <w:rPr>
          <w:rFonts w:ascii="Tahoma" w:hAnsi="Tahoma" w:cs="Tahoma"/>
          <w:sz w:val="22"/>
          <w:szCs w:val="22"/>
          <w:rtl/>
        </w:rPr>
      </w:pPr>
    </w:p>
    <w:p w14:paraId="30153F43" w14:textId="77777777" w:rsidR="00ED5C86" w:rsidRPr="0093172F" w:rsidRDefault="00834759" w:rsidP="0093172F">
      <w:pPr>
        <w:bidi/>
        <w:spacing w:line="360" w:lineRule="auto"/>
        <w:rPr>
          <w:rFonts w:ascii="Tahoma" w:hAnsi="Tahoma" w:cs="Tahoma"/>
          <w:b/>
          <w:bCs/>
          <w:color w:val="333399"/>
          <w:sz w:val="22"/>
          <w:szCs w:val="22"/>
          <w:rtl/>
        </w:rPr>
      </w:pPr>
      <w:r w:rsidRPr="0093172F">
        <w:rPr>
          <w:rFonts w:ascii="Tahoma" w:hAnsi="Tahoma" w:cs="Tahoma"/>
          <w:b/>
          <w:bCs/>
          <w:color w:val="333399"/>
          <w:sz w:val="22"/>
          <w:szCs w:val="22"/>
          <w:rtl/>
        </w:rPr>
        <w:t xml:space="preserve">התאמה בין </w:t>
      </w:r>
      <w:r w:rsidR="00526FEA" w:rsidRPr="0093172F">
        <w:rPr>
          <w:rFonts w:ascii="Tahoma" w:hAnsi="Tahoma" w:cs="Tahoma"/>
          <w:b/>
          <w:bCs/>
          <w:color w:val="333399"/>
          <w:sz w:val="22"/>
          <w:szCs w:val="22"/>
          <w:rtl/>
        </w:rPr>
        <w:t xml:space="preserve">מבנה ותפקוד </w:t>
      </w:r>
      <w:r w:rsidRPr="0093172F">
        <w:rPr>
          <w:rFonts w:ascii="Tahoma" w:hAnsi="Tahoma" w:cs="Tahoma"/>
          <w:b/>
          <w:bCs/>
          <w:color w:val="333399"/>
          <w:sz w:val="22"/>
          <w:szCs w:val="22"/>
          <w:rtl/>
        </w:rPr>
        <w:t>ב</w:t>
      </w:r>
      <w:r w:rsidR="00526FEA" w:rsidRPr="0093172F">
        <w:rPr>
          <w:rFonts w:ascii="Tahoma" w:hAnsi="Tahoma" w:cs="Tahoma"/>
          <w:b/>
          <w:bCs/>
          <w:color w:val="333399"/>
          <w:sz w:val="22"/>
          <w:szCs w:val="22"/>
          <w:rtl/>
        </w:rPr>
        <w:t xml:space="preserve">מערכת ההובלה של הצמח  </w:t>
      </w:r>
    </w:p>
    <w:p w14:paraId="3A28B19A" w14:textId="77777777" w:rsidR="00ED5C86" w:rsidRPr="0093172F" w:rsidRDefault="00ED5C86" w:rsidP="0093172F">
      <w:pPr>
        <w:bidi/>
        <w:spacing w:line="360" w:lineRule="auto"/>
        <w:rPr>
          <w:rFonts w:ascii="Tahoma" w:hAnsi="Tahoma" w:cs="Tahoma"/>
          <w:b/>
          <w:bCs/>
          <w:color w:val="333399"/>
          <w:sz w:val="22"/>
          <w:szCs w:val="22"/>
          <w:rtl/>
        </w:rPr>
      </w:pPr>
    </w:p>
    <w:p w14:paraId="463226A1" w14:textId="77777777" w:rsidR="00ED5C86" w:rsidRPr="0093172F" w:rsidRDefault="00ED5C86" w:rsidP="0093172F">
      <w:pPr>
        <w:bidi/>
        <w:spacing w:line="360" w:lineRule="auto"/>
        <w:rPr>
          <w:rFonts w:ascii="Tahoma" w:hAnsi="Tahoma" w:cs="Tahoma"/>
          <w:b/>
          <w:bCs/>
          <w:color w:val="333399"/>
          <w:sz w:val="22"/>
          <w:szCs w:val="22"/>
          <w:rtl/>
        </w:rPr>
      </w:pPr>
    </w:p>
    <w:p w14:paraId="0D00C57C" w14:textId="77777777" w:rsidR="00526FEA" w:rsidRPr="0093172F" w:rsidRDefault="00D57DAD" w:rsidP="0093172F">
      <w:pPr>
        <w:bidi/>
        <w:spacing w:line="360" w:lineRule="auto"/>
        <w:rPr>
          <w:rFonts w:ascii="Tahoma" w:hAnsi="Tahoma" w:cs="Tahoma"/>
          <w:b/>
          <w:bCs/>
          <w:color w:val="333399"/>
          <w:sz w:val="22"/>
          <w:szCs w:val="22"/>
          <w:rtl/>
        </w:rPr>
      </w:pPr>
      <w:r>
        <w:rPr>
          <w:rFonts w:ascii="Tahoma" w:hAnsi="Tahoma" w:cs="Tahoma"/>
          <w:noProof/>
          <w:sz w:val="22"/>
          <w:szCs w:val="22"/>
        </w:rPr>
        <w:lastRenderedPageBreak/>
        <w:drawing>
          <wp:inline distT="0" distB="0" distL="0" distR="0" wp14:anchorId="6171A1C3" wp14:editId="5F57B178">
            <wp:extent cx="4762500" cy="4419600"/>
            <wp:effectExtent l="0" t="0" r="0" b="0"/>
            <wp:docPr id="3" name="תמונה 3" descr="××××× ×©× ×××, ××××¡×× ××©× ×ª××¦×¨× ××¤××××¡×× ×ª×× ××ª××¦×¢×ª ××¦××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 ××××¡×× ××©× ×ª××¦×¨× ××¤××××¡×× ×ª×× ××ª××¦×¢×ª ××¦×× ××¨××ª ×××××× ×©×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500" cy="4419600"/>
                    </a:xfrm>
                    <a:prstGeom prst="rect">
                      <a:avLst/>
                    </a:prstGeom>
                    <a:noFill/>
                    <a:ln>
                      <a:noFill/>
                    </a:ln>
                  </pic:spPr>
                </pic:pic>
              </a:graphicData>
            </a:graphic>
          </wp:inline>
        </w:drawing>
      </w:r>
      <w:r w:rsidR="00526FEA" w:rsidRPr="0093172F">
        <w:rPr>
          <w:rFonts w:ascii="Tahoma" w:hAnsi="Tahoma" w:cs="Tahoma"/>
          <w:b/>
          <w:bCs/>
          <w:color w:val="333399"/>
          <w:sz w:val="22"/>
          <w:szCs w:val="22"/>
          <w:rtl/>
        </w:rPr>
        <w:t xml:space="preserve">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42"/>
        <w:gridCol w:w="6912"/>
      </w:tblGrid>
      <w:tr w:rsidR="00A35F51" w:rsidRPr="0093172F" w14:paraId="26639638" w14:textId="77777777" w:rsidTr="0043630A">
        <w:trPr>
          <w:tblCellSpacing w:w="15" w:type="dxa"/>
        </w:trPr>
        <w:tc>
          <w:tcPr>
            <w:tcW w:w="396" w:type="pct"/>
            <w:vAlign w:val="center"/>
            <w:hideMark/>
          </w:tcPr>
          <w:p w14:paraId="71A4D519" w14:textId="77777777" w:rsidR="00A35F51" w:rsidRPr="0093172F" w:rsidRDefault="00A35F51" w:rsidP="0093172F">
            <w:pPr>
              <w:bidi/>
              <w:spacing w:line="360" w:lineRule="auto"/>
              <w:rPr>
                <w:rFonts w:ascii="Tahoma" w:hAnsi="Tahoma" w:cs="Tahoma"/>
                <w:color w:val="333333"/>
                <w:sz w:val="22"/>
                <w:szCs w:val="22"/>
              </w:rPr>
            </w:pPr>
            <w:r w:rsidRPr="0093172F">
              <w:rPr>
                <w:rFonts w:ascii="Tahoma" w:hAnsi="Tahoma" w:cs="Tahoma"/>
                <w:color w:val="333333"/>
                <w:sz w:val="22"/>
                <w:szCs w:val="22"/>
                <w:rtl/>
              </w:rPr>
              <w:br/>
            </w:r>
            <w:r w:rsidR="00D57DAD">
              <w:rPr>
                <w:rFonts w:ascii="Tahoma" w:hAnsi="Tahoma" w:cs="Tahoma"/>
                <w:noProof/>
                <w:color w:val="333333"/>
                <w:sz w:val="22"/>
                <w:szCs w:val="22"/>
              </w:rPr>
              <w:drawing>
                <wp:inline distT="0" distB="0" distL="0" distR="0" wp14:anchorId="42403D8F" wp14:editId="35865F2E">
                  <wp:extent cx="228600" cy="209550"/>
                  <wp:effectExtent l="0" t="0" r="0" b="0"/>
                  <wp:docPr id="4" name="תמונה 4" descr="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nk"/>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8600" cy="209550"/>
                          </a:xfrm>
                          <a:prstGeom prst="rect">
                            <a:avLst/>
                          </a:prstGeom>
                          <a:noFill/>
                          <a:ln>
                            <a:noFill/>
                          </a:ln>
                        </pic:spPr>
                      </pic:pic>
                    </a:graphicData>
                  </a:graphic>
                </wp:inline>
              </w:drawing>
            </w:r>
          </w:p>
        </w:tc>
        <w:tc>
          <w:tcPr>
            <w:tcW w:w="4552" w:type="pct"/>
            <w:vAlign w:val="center"/>
            <w:hideMark/>
          </w:tcPr>
          <w:p w14:paraId="5B9022FB" w14:textId="77777777" w:rsidR="0043630A" w:rsidRPr="0093172F" w:rsidRDefault="0043630A" w:rsidP="0093172F">
            <w:pPr>
              <w:pStyle w:val="NormalWeb"/>
              <w:bidi/>
              <w:spacing w:before="0" w:beforeAutospacing="0" w:after="0" w:afterAutospacing="0" w:line="360" w:lineRule="auto"/>
              <w:rPr>
                <w:rFonts w:ascii="Tahoma" w:hAnsi="Tahoma" w:cs="Tahoma"/>
                <w:color w:val="333333"/>
                <w:sz w:val="22"/>
                <w:szCs w:val="22"/>
                <w:rtl/>
              </w:rPr>
            </w:pPr>
          </w:p>
          <w:p w14:paraId="439ADD9C" w14:textId="77777777" w:rsidR="0043630A" w:rsidRPr="0093172F" w:rsidRDefault="0043630A" w:rsidP="0093172F">
            <w:pPr>
              <w:pStyle w:val="NormalWeb"/>
              <w:bidi/>
              <w:spacing w:before="0" w:beforeAutospacing="0" w:after="0" w:afterAutospacing="0" w:line="360" w:lineRule="auto"/>
              <w:rPr>
                <w:rFonts w:ascii="Tahoma" w:hAnsi="Tahoma" w:cs="Tahoma"/>
                <w:color w:val="333333"/>
                <w:sz w:val="22"/>
                <w:szCs w:val="22"/>
                <w:rtl/>
              </w:rPr>
            </w:pPr>
          </w:p>
          <w:p w14:paraId="27348F20" w14:textId="77777777" w:rsidR="00A35F51" w:rsidRPr="0093172F" w:rsidRDefault="00321151" w:rsidP="0093172F">
            <w:pPr>
              <w:pStyle w:val="NormalWeb"/>
              <w:bidi/>
              <w:spacing w:before="0" w:beforeAutospacing="0" w:after="0" w:afterAutospacing="0" w:line="360" w:lineRule="auto"/>
              <w:rPr>
                <w:rFonts w:ascii="Tahoma" w:hAnsi="Tahoma" w:cs="Tahoma"/>
                <w:color w:val="333333"/>
                <w:sz w:val="22"/>
                <w:szCs w:val="22"/>
                <w:rtl/>
              </w:rPr>
            </w:pPr>
            <w:hyperlink r:id="rId14" w:tgtFrame="_blank" w:history="1">
              <w:r w:rsidR="00A35F51" w:rsidRPr="0093172F">
                <w:rPr>
                  <w:rStyle w:val="Hyperlink"/>
                  <w:rFonts w:ascii="Tahoma" w:hAnsi="Tahoma" w:cs="Tahoma"/>
                  <w:b/>
                  <w:bCs/>
                  <w:color w:val="FF6600"/>
                  <w:sz w:val="22"/>
                  <w:szCs w:val="22"/>
                  <w:rtl/>
                </w:rPr>
                <w:t>אנימציה המדגימה את פעולתה של מערכת ההובלה בצמחים</w:t>
              </w:r>
            </w:hyperlink>
            <w:r w:rsidR="00A35F51" w:rsidRPr="0093172F">
              <w:rPr>
                <w:rFonts w:ascii="Tahoma" w:hAnsi="Tahoma" w:cs="Tahoma"/>
                <w:color w:val="333333"/>
                <w:sz w:val="22"/>
                <w:szCs w:val="22"/>
                <w:rtl/>
              </w:rPr>
              <w:t>- אנגלית</w:t>
            </w:r>
          </w:p>
        </w:tc>
      </w:tr>
    </w:tbl>
    <w:p w14:paraId="5586A2C8" w14:textId="77777777" w:rsidR="00834759" w:rsidRPr="0093172F" w:rsidRDefault="00834759" w:rsidP="0093172F">
      <w:pPr>
        <w:bidi/>
        <w:spacing w:line="360" w:lineRule="auto"/>
        <w:rPr>
          <w:rFonts w:ascii="Tahoma" w:hAnsi="Tahoma" w:cs="Tahoma"/>
          <w:b/>
          <w:bCs/>
          <w:color w:val="333399"/>
          <w:sz w:val="22"/>
          <w:szCs w:val="22"/>
          <w:rtl/>
        </w:rPr>
      </w:pPr>
    </w:p>
    <w:p w14:paraId="291FB497" w14:textId="77777777" w:rsidR="00E734E0" w:rsidRPr="00771BF2" w:rsidRDefault="00321151" w:rsidP="0093172F">
      <w:pPr>
        <w:bidi/>
        <w:spacing w:line="360" w:lineRule="auto"/>
        <w:rPr>
          <w:rFonts w:ascii="Tahoma" w:hAnsi="Tahoma" w:cs="Tahoma"/>
          <w:color w:val="333399"/>
          <w:sz w:val="22"/>
          <w:szCs w:val="22"/>
          <w:rtl/>
        </w:rPr>
      </w:pPr>
      <w:hyperlink r:id="rId15" w:history="1">
        <w:r w:rsidR="00E734E0" w:rsidRPr="00771BF2">
          <w:rPr>
            <w:rStyle w:val="Hyperlink"/>
            <w:rFonts w:ascii="Tahoma" w:hAnsi="Tahoma" w:cs="Tahoma"/>
            <w:sz w:val="22"/>
            <w:szCs w:val="22"/>
            <w:rtl/>
          </w:rPr>
          <w:t>סרטון</w:t>
        </w:r>
      </w:hyperlink>
      <w:r w:rsidR="00E734E0" w:rsidRPr="00771BF2">
        <w:rPr>
          <w:rFonts w:ascii="Tahoma" w:hAnsi="Tahoma" w:cs="Tahoma"/>
          <w:color w:val="333399"/>
          <w:sz w:val="22"/>
          <w:szCs w:val="22"/>
          <w:rtl/>
        </w:rPr>
        <w:t xml:space="preserve"> </w:t>
      </w:r>
      <w:r w:rsidR="00001F29" w:rsidRPr="00771BF2">
        <w:rPr>
          <w:rFonts w:ascii="Tahoma" w:hAnsi="Tahoma" w:cs="Tahoma"/>
          <w:color w:val="333399"/>
          <w:sz w:val="22"/>
          <w:szCs w:val="22"/>
          <w:rtl/>
        </w:rPr>
        <w:t xml:space="preserve">(באנגלית עם תרגום) </w:t>
      </w:r>
      <w:r w:rsidR="00E734E0" w:rsidRPr="00771BF2">
        <w:rPr>
          <w:rFonts w:ascii="Tahoma" w:hAnsi="Tahoma" w:cs="Tahoma"/>
          <w:color w:val="333399"/>
          <w:sz w:val="22"/>
          <w:szCs w:val="22"/>
          <w:rtl/>
        </w:rPr>
        <w:t>שמסביר הובלת מינרלים – מתמקד בברזל</w:t>
      </w:r>
    </w:p>
    <w:p w14:paraId="405FC7D7" w14:textId="77777777" w:rsidR="00001F29" w:rsidRPr="00771BF2" w:rsidRDefault="00321151" w:rsidP="0093172F">
      <w:pPr>
        <w:bidi/>
        <w:spacing w:line="360" w:lineRule="auto"/>
        <w:rPr>
          <w:rFonts w:ascii="Tahoma" w:hAnsi="Tahoma" w:cs="Tahoma"/>
          <w:color w:val="333399"/>
          <w:sz w:val="22"/>
          <w:szCs w:val="22"/>
          <w:rtl/>
        </w:rPr>
      </w:pPr>
      <w:hyperlink r:id="rId16" w:history="1">
        <w:r w:rsidR="00001F29" w:rsidRPr="00771BF2">
          <w:rPr>
            <w:rStyle w:val="Hyperlink"/>
            <w:rFonts w:ascii="Tahoma" w:hAnsi="Tahoma" w:cs="Tahoma"/>
            <w:sz w:val="22"/>
            <w:szCs w:val="22"/>
            <w:rtl/>
          </w:rPr>
          <w:t>מצגת</w:t>
        </w:r>
      </w:hyperlink>
      <w:r w:rsidR="00001F29" w:rsidRPr="00771BF2">
        <w:rPr>
          <w:rFonts w:ascii="Tahoma" w:hAnsi="Tahoma" w:cs="Tahoma"/>
          <w:color w:val="333399"/>
          <w:sz w:val="22"/>
          <w:szCs w:val="22"/>
          <w:rtl/>
        </w:rPr>
        <w:t xml:space="preserve"> תלמידים על הובלה </w:t>
      </w:r>
    </w:p>
    <w:p w14:paraId="35826BC8" w14:textId="77777777" w:rsidR="00001F29" w:rsidRPr="00771BF2" w:rsidRDefault="00321151" w:rsidP="0093172F">
      <w:pPr>
        <w:bidi/>
        <w:spacing w:line="360" w:lineRule="auto"/>
        <w:rPr>
          <w:rFonts w:ascii="Tahoma" w:hAnsi="Tahoma" w:cs="Tahoma"/>
          <w:color w:val="333399"/>
          <w:sz w:val="22"/>
          <w:szCs w:val="22"/>
          <w:rtl/>
        </w:rPr>
      </w:pPr>
      <w:hyperlink r:id="rId17" w:history="1">
        <w:r w:rsidR="00001F29" w:rsidRPr="00771BF2">
          <w:rPr>
            <w:rStyle w:val="Hyperlink"/>
            <w:rFonts w:ascii="Tahoma" w:hAnsi="Tahoma" w:cs="Tahoma"/>
            <w:sz w:val="22"/>
            <w:szCs w:val="22"/>
            <w:rtl/>
          </w:rPr>
          <w:t>סרטון</w:t>
        </w:r>
      </w:hyperlink>
      <w:r w:rsidR="00001F29" w:rsidRPr="00771BF2">
        <w:rPr>
          <w:rFonts w:ascii="Tahoma" w:hAnsi="Tahoma" w:cs="Tahoma"/>
          <w:color w:val="333399"/>
          <w:sz w:val="22"/>
          <w:szCs w:val="22"/>
          <w:rtl/>
        </w:rPr>
        <w:t xml:space="preserve"> המדגים הובלת מים בצמח על ידי צביעתו</w:t>
      </w:r>
    </w:p>
    <w:p w14:paraId="676DA7FA" w14:textId="77777777" w:rsidR="00771BF2" w:rsidRDefault="00771BF2" w:rsidP="00771BF2">
      <w:pPr>
        <w:bidi/>
        <w:spacing w:line="360" w:lineRule="auto"/>
        <w:rPr>
          <w:rFonts w:ascii="Tahoma" w:hAnsi="Tahoma" w:cs="Tahoma"/>
          <w:sz w:val="22"/>
          <w:szCs w:val="22"/>
          <w:rtl/>
        </w:rPr>
      </w:pPr>
    </w:p>
    <w:p w14:paraId="74D2173B" w14:textId="77777777" w:rsidR="00771BF2" w:rsidRPr="00771BF2" w:rsidRDefault="00771BF2" w:rsidP="00771BF2">
      <w:pPr>
        <w:bidi/>
        <w:spacing w:line="360" w:lineRule="auto"/>
        <w:rPr>
          <w:rFonts w:ascii="Tahoma" w:hAnsi="Tahoma" w:cs="Tahoma"/>
          <w:sz w:val="22"/>
          <w:szCs w:val="22"/>
          <w:rtl/>
        </w:rPr>
      </w:pPr>
      <w:r w:rsidRPr="00771BF2">
        <w:rPr>
          <w:rFonts w:ascii="Tahoma" w:hAnsi="Tahoma" w:cs="Tahoma"/>
          <w:sz w:val="22"/>
          <w:szCs w:val="22"/>
          <w:rtl/>
        </w:rPr>
        <w:t xml:space="preserve">מידע על מערכת ההובלה בצמחים תמצאו באתר של מט"ח. היכנסו לקישורים הבאים:  </w:t>
      </w:r>
    </w:p>
    <w:tbl>
      <w:tblPr>
        <w:tblW w:w="0" w:type="auto"/>
        <w:jc w:val="right"/>
        <w:tblCellSpacing w:w="15" w:type="dxa"/>
        <w:tblCellMar>
          <w:top w:w="15" w:type="dxa"/>
          <w:left w:w="15" w:type="dxa"/>
          <w:bottom w:w="15" w:type="dxa"/>
          <w:right w:w="15" w:type="dxa"/>
        </w:tblCellMar>
        <w:tblLook w:val="0000" w:firstRow="0" w:lastRow="0" w:firstColumn="0" w:lastColumn="0" w:noHBand="0" w:noVBand="0"/>
      </w:tblPr>
      <w:tblGrid>
        <w:gridCol w:w="4285"/>
        <w:gridCol w:w="295"/>
      </w:tblGrid>
      <w:tr w:rsidR="00771BF2" w:rsidRPr="00771BF2" w14:paraId="40E73843" w14:textId="77777777" w:rsidTr="00590B99">
        <w:trPr>
          <w:tblCellSpacing w:w="15" w:type="dxa"/>
          <w:jc w:val="right"/>
        </w:trPr>
        <w:tc>
          <w:tcPr>
            <w:tcW w:w="0" w:type="auto"/>
            <w:shd w:val="clear" w:color="auto" w:fill="auto"/>
            <w:vAlign w:val="center"/>
          </w:tcPr>
          <w:p w14:paraId="3AD2247A" w14:textId="77777777" w:rsidR="00771BF2" w:rsidRPr="00771BF2" w:rsidRDefault="00321151" w:rsidP="00590B99">
            <w:pPr>
              <w:tabs>
                <w:tab w:val="right" w:pos="360"/>
              </w:tabs>
              <w:bidi/>
              <w:spacing w:line="360" w:lineRule="auto"/>
              <w:rPr>
                <w:rFonts w:ascii="Tahoma" w:hAnsi="Tahoma" w:cs="Tahoma"/>
                <w:sz w:val="22"/>
                <w:szCs w:val="22"/>
              </w:rPr>
            </w:pPr>
            <w:hyperlink r:id="rId18" w:anchor="1#1" w:history="1">
              <w:r w:rsidR="00771BF2" w:rsidRPr="00771BF2">
                <w:rPr>
                  <w:rFonts w:ascii="Tahoma" w:hAnsi="Tahoma" w:cs="Tahoma"/>
                  <w:color w:val="0000FF"/>
                  <w:sz w:val="22"/>
                  <w:szCs w:val="22"/>
                  <w:u w:val="single"/>
                  <w:rtl/>
                </w:rPr>
                <w:t>צינורות ההובלה של הצמח</w:t>
              </w:r>
            </w:hyperlink>
          </w:p>
        </w:tc>
        <w:tc>
          <w:tcPr>
            <w:tcW w:w="0" w:type="auto"/>
            <w:shd w:val="clear" w:color="auto" w:fill="auto"/>
            <w:vAlign w:val="center"/>
          </w:tcPr>
          <w:p w14:paraId="2ACE217B" w14:textId="77777777" w:rsidR="00771BF2" w:rsidRPr="00771BF2" w:rsidRDefault="00771BF2" w:rsidP="00590B99">
            <w:pPr>
              <w:spacing w:line="360" w:lineRule="auto"/>
              <w:rPr>
                <w:rFonts w:ascii="Tahoma" w:hAnsi="Tahoma" w:cs="Tahoma"/>
                <w:sz w:val="22"/>
                <w:szCs w:val="22"/>
              </w:rPr>
            </w:pPr>
            <w:r w:rsidRPr="00771BF2">
              <w:rPr>
                <w:rFonts w:ascii="Tahoma" w:hAnsi="Tahoma" w:cs="Tahoma"/>
                <w:sz w:val="22"/>
                <w:szCs w:val="22"/>
              </w:rPr>
              <w:t xml:space="preserve">  </w:t>
            </w:r>
          </w:p>
        </w:tc>
      </w:tr>
      <w:tr w:rsidR="00771BF2" w:rsidRPr="00771BF2" w14:paraId="16B0D355" w14:textId="77777777" w:rsidTr="00590B99">
        <w:trPr>
          <w:tblCellSpacing w:w="15" w:type="dxa"/>
          <w:jc w:val="right"/>
        </w:trPr>
        <w:tc>
          <w:tcPr>
            <w:tcW w:w="0" w:type="auto"/>
            <w:shd w:val="clear" w:color="auto" w:fill="auto"/>
            <w:vAlign w:val="center"/>
          </w:tcPr>
          <w:p w14:paraId="01662E3F" w14:textId="77777777" w:rsidR="00771BF2" w:rsidRPr="00771BF2" w:rsidRDefault="00321151" w:rsidP="00590B99">
            <w:pPr>
              <w:tabs>
                <w:tab w:val="right" w:pos="360"/>
              </w:tabs>
              <w:bidi/>
              <w:spacing w:line="360" w:lineRule="auto"/>
              <w:rPr>
                <w:rFonts w:ascii="Tahoma" w:hAnsi="Tahoma" w:cs="Tahoma"/>
                <w:sz w:val="22"/>
                <w:szCs w:val="22"/>
              </w:rPr>
            </w:pPr>
            <w:hyperlink r:id="rId19" w:anchor="2#2" w:history="1">
              <w:r w:rsidR="00771BF2" w:rsidRPr="00771BF2">
                <w:rPr>
                  <w:rFonts w:ascii="Tahoma" w:hAnsi="Tahoma" w:cs="Tahoma"/>
                  <w:color w:val="0000FF"/>
                  <w:sz w:val="22"/>
                  <w:szCs w:val="22"/>
                  <w:u w:val="single"/>
                  <w:rtl/>
                </w:rPr>
                <w:t>הובלת מים ומלחים בצינורות העצה</w:t>
              </w:r>
            </w:hyperlink>
          </w:p>
        </w:tc>
        <w:tc>
          <w:tcPr>
            <w:tcW w:w="0" w:type="auto"/>
            <w:shd w:val="clear" w:color="auto" w:fill="auto"/>
            <w:vAlign w:val="center"/>
          </w:tcPr>
          <w:p w14:paraId="4808DA70" w14:textId="77777777" w:rsidR="00771BF2" w:rsidRPr="00771BF2" w:rsidRDefault="00771BF2" w:rsidP="00590B99">
            <w:pPr>
              <w:spacing w:line="360" w:lineRule="auto"/>
              <w:rPr>
                <w:rFonts w:ascii="Tahoma" w:hAnsi="Tahoma" w:cs="Tahoma"/>
                <w:sz w:val="22"/>
                <w:szCs w:val="22"/>
              </w:rPr>
            </w:pPr>
            <w:r w:rsidRPr="00771BF2">
              <w:rPr>
                <w:rFonts w:ascii="Tahoma" w:hAnsi="Tahoma" w:cs="Tahoma"/>
                <w:sz w:val="22"/>
                <w:szCs w:val="22"/>
              </w:rPr>
              <w:t xml:space="preserve">  </w:t>
            </w:r>
          </w:p>
        </w:tc>
      </w:tr>
      <w:tr w:rsidR="00771BF2" w:rsidRPr="00771BF2" w14:paraId="20402044" w14:textId="77777777" w:rsidTr="00590B99">
        <w:trPr>
          <w:tblCellSpacing w:w="15" w:type="dxa"/>
          <w:jc w:val="right"/>
        </w:trPr>
        <w:tc>
          <w:tcPr>
            <w:tcW w:w="0" w:type="auto"/>
            <w:shd w:val="clear" w:color="auto" w:fill="auto"/>
            <w:vAlign w:val="center"/>
          </w:tcPr>
          <w:p w14:paraId="18A81E40" w14:textId="77777777" w:rsidR="00771BF2" w:rsidRPr="00771BF2" w:rsidRDefault="00321151" w:rsidP="00590B99">
            <w:pPr>
              <w:tabs>
                <w:tab w:val="right" w:pos="360"/>
              </w:tabs>
              <w:bidi/>
              <w:spacing w:line="360" w:lineRule="auto"/>
              <w:rPr>
                <w:rFonts w:ascii="Tahoma" w:hAnsi="Tahoma" w:cs="Tahoma"/>
                <w:sz w:val="22"/>
                <w:szCs w:val="22"/>
                <w:rtl/>
              </w:rPr>
            </w:pPr>
            <w:hyperlink r:id="rId20" w:anchor="3#3" w:history="1">
              <w:r w:rsidR="00771BF2" w:rsidRPr="00771BF2">
                <w:rPr>
                  <w:rFonts w:ascii="Tahoma" w:hAnsi="Tahoma" w:cs="Tahoma"/>
                  <w:color w:val="0000FF"/>
                  <w:sz w:val="22"/>
                  <w:szCs w:val="22"/>
                  <w:u w:val="single"/>
                  <w:rtl/>
                </w:rPr>
                <w:t>הובלת תוצרי הפוטוסינתזה בצינורות השיפה</w:t>
              </w:r>
            </w:hyperlink>
          </w:p>
        </w:tc>
        <w:tc>
          <w:tcPr>
            <w:tcW w:w="0" w:type="auto"/>
            <w:shd w:val="clear" w:color="auto" w:fill="auto"/>
            <w:vAlign w:val="center"/>
          </w:tcPr>
          <w:p w14:paraId="049D43D6" w14:textId="77777777" w:rsidR="00771BF2" w:rsidRPr="00771BF2" w:rsidRDefault="00771BF2" w:rsidP="00590B99">
            <w:pPr>
              <w:spacing w:line="360" w:lineRule="auto"/>
              <w:rPr>
                <w:rFonts w:ascii="Tahoma" w:hAnsi="Tahoma" w:cs="Tahoma"/>
                <w:sz w:val="22"/>
                <w:szCs w:val="22"/>
              </w:rPr>
            </w:pPr>
            <w:r w:rsidRPr="00771BF2">
              <w:rPr>
                <w:rFonts w:ascii="Tahoma" w:hAnsi="Tahoma" w:cs="Tahoma"/>
                <w:sz w:val="22"/>
                <w:szCs w:val="22"/>
              </w:rPr>
              <w:t xml:space="preserve">  </w:t>
            </w:r>
          </w:p>
        </w:tc>
      </w:tr>
    </w:tbl>
    <w:p w14:paraId="57229B08" w14:textId="77777777" w:rsidR="00771BF2" w:rsidRPr="00771BF2" w:rsidRDefault="00771BF2" w:rsidP="00771BF2">
      <w:pPr>
        <w:bidi/>
        <w:spacing w:line="360" w:lineRule="auto"/>
        <w:rPr>
          <w:rFonts w:ascii="Tahoma" w:hAnsi="Tahoma" w:cs="Tahoma"/>
          <w:sz w:val="22"/>
          <w:szCs w:val="22"/>
          <w:rtl/>
        </w:rPr>
      </w:pPr>
      <w:r w:rsidRPr="00771BF2">
        <w:rPr>
          <w:rFonts w:ascii="Tahoma" w:hAnsi="Tahoma" w:cs="Tahoma"/>
          <w:sz w:val="22"/>
          <w:szCs w:val="22"/>
          <w:rtl/>
        </w:rPr>
        <w:t>כיצד הצמחים יונקים מים מהקרקע-אתר של מטח (אנימציה)</w:t>
      </w:r>
    </w:p>
    <w:p w14:paraId="65A262F0" w14:textId="77777777" w:rsidR="00771BF2" w:rsidRPr="00771BF2" w:rsidRDefault="00321151" w:rsidP="00771BF2">
      <w:pPr>
        <w:bidi/>
        <w:spacing w:line="360" w:lineRule="auto"/>
        <w:rPr>
          <w:rFonts w:ascii="Tahoma" w:hAnsi="Tahoma" w:cs="Tahoma"/>
          <w:color w:val="0000FF"/>
          <w:sz w:val="22"/>
          <w:szCs w:val="22"/>
          <w:u w:val="single"/>
          <w:rtl/>
        </w:rPr>
      </w:pPr>
      <w:hyperlink r:id="rId21" w:history="1">
        <w:r w:rsidR="00771BF2" w:rsidRPr="00771BF2">
          <w:rPr>
            <w:rStyle w:val="Hyperlink"/>
            <w:rFonts w:ascii="Tahoma" w:hAnsi="Tahoma" w:cs="Tahoma"/>
            <w:sz w:val="22"/>
            <w:szCs w:val="22"/>
            <w:rtl/>
          </w:rPr>
          <w:t>אל תוך השורש</w:t>
        </w:r>
      </w:hyperlink>
      <w:r w:rsidR="00771BF2" w:rsidRPr="00771BF2">
        <w:rPr>
          <w:rFonts w:ascii="Tahoma" w:hAnsi="Tahoma" w:cs="Tahoma"/>
          <w:color w:val="0000FF"/>
          <w:sz w:val="22"/>
          <w:szCs w:val="22"/>
          <w:u w:val="single"/>
          <w:rtl/>
        </w:rPr>
        <w:br/>
      </w:r>
    </w:p>
    <w:p w14:paraId="21BA73A5" w14:textId="77777777" w:rsidR="00E734E0" w:rsidRPr="0093172F" w:rsidRDefault="00E734E0" w:rsidP="0093172F">
      <w:pPr>
        <w:bidi/>
        <w:spacing w:line="360" w:lineRule="auto"/>
        <w:rPr>
          <w:rFonts w:ascii="Tahoma" w:hAnsi="Tahoma" w:cs="Tahoma"/>
          <w:b/>
          <w:bCs/>
          <w:color w:val="333399"/>
          <w:sz w:val="22"/>
          <w:szCs w:val="22"/>
          <w:rtl/>
        </w:rPr>
      </w:pPr>
    </w:p>
    <w:p w14:paraId="08F34E59" w14:textId="77777777" w:rsidR="00526FEA" w:rsidRPr="004D3261" w:rsidRDefault="00526FEA" w:rsidP="0093172F">
      <w:pPr>
        <w:bidi/>
        <w:spacing w:line="360" w:lineRule="auto"/>
        <w:rPr>
          <w:rFonts w:ascii="Tahoma" w:hAnsi="Tahoma" w:cs="Tahoma"/>
          <w:b/>
          <w:bCs/>
          <w:color w:val="FF0000"/>
          <w:sz w:val="22"/>
          <w:szCs w:val="22"/>
          <w:rtl/>
        </w:rPr>
      </w:pPr>
      <w:r w:rsidRPr="004D3261">
        <w:rPr>
          <w:rFonts w:ascii="Tahoma" w:hAnsi="Tahoma" w:cs="Tahoma"/>
          <w:b/>
          <w:bCs/>
          <w:color w:val="FF0000"/>
          <w:sz w:val="22"/>
          <w:szCs w:val="22"/>
          <w:rtl/>
        </w:rPr>
        <w:t>חתך אורך בצינורות ההובלה של הצמח</w:t>
      </w:r>
    </w:p>
    <w:p w14:paraId="791151CB" w14:textId="77777777" w:rsidR="009D6538" w:rsidRPr="0093172F" w:rsidRDefault="00D57DAD" w:rsidP="0093172F">
      <w:pPr>
        <w:bidi/>
        <w:spacing w:line="360" w:lineRule="auto"/>
        <w:rPr>
          <w:rFonts w:ascii="Tahoma" w:hAnsi="Tahoma" w:cs="Tahoma"/>
          <w:b/>
          <w:bCs/>
          <w:color w:val="333399"/>
          <w:sz w:val="22"/>
          <w:szCs w:val="22"/>
          <w:rtl/>
        </w:rPr>
      </w:pPr>
      <w:r>
        <w:rPr>
          <w:rFonts w:ascii="Tahoma" w:hAnsi="Tahoma" w:cs="Tahoma"/>
          <w:noProof/>
          <w:sz w:val="22"/>
          <w:szCs w:val="22"/>
        </w:rPr>
        <w:drawing>
          <wp:inline distT="0" distB="0" distL="0" distR="0" wp14:anchorId="7EFE4571" wp14:editId="7BBB092B">
            <wp:extent cx="4686300" cy="2943225"/>
            <wp:effectExtent l="0" t="0" r="0" b="9525"/>
            <wp:docPr id="5" name="תמונה 5" descr="××ª× ×××¨× ××¦××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 ×××¨× ××¦×× ××¨××ª ×××××× ×©× ××¦××"/>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86300" cy="2943225"/>
                    </a:xfrm>
                    <a:prstGeom prst="rect">
                      <a:avLst/>
                    </a:prstGeom>
                    <a:noFill/>
                    <a:ln>
                      <a:noFill/>
                    </a:ln>
                  </pic:spPr>
                </pic:pic>
              </a:graphicData>
            </a:graphic>
          </wp:inline>
        </w:drawing>
      </w:r>
    </w:p>
    <w:p w14:paraId="287BD20F" w14:textId="77777777" w:rsidR="00526FEA" w:rsidRPr="0093172F" w:rsidRDefault="00526FEA" w:rsidP="0093172F">
      <w:pPr>
        <w:bidi/>
        <w:spacing w:line="360" w:lineRule="auto"/>
        <w:rPr>
          <w:rFonts w:ascii="Tahoma" w:hAnsi="Tahoma" w:cs="Tahoma"/>
          <w:color w:val="333399"/>
          <w:sz w:val="22"/>
          <w:szCs w:val="22"/>
          <w:rtl/>
        </w:rPr>
      </w:pPr>
    </w:p>
    <w:p w14:paraId="31363FEC" w14:textId="77777777" w:rsidR="00526FEA" w:rsidRPr="004D3261" w:rsidRDefault="00526FEA" w:rsidP="0093172F">
      <w:pPr>
        <w:bidi/>
        <w:spacing w:line="360" w:lineRule="auto"/>
        <w:rPr>
          <w:rFonts w:ascii="Tahoma" w:hAnsi="Tahoma" w:cs="Tahoma"/>
          <w:b/>
          <w:bCs/>
          <w:color w:val="FF0000"/>
          <w:sz w:val="22"/>
          <w:szCs w:val="22"/>
          <w:rtl/>
        </w:rPr>
      </w:pPr>
      <w:r w:rsidRPr="004D3261">
        <w:rPr>
          <w:rFonts w:ascii="Tahoma" w:hAnsi="Tahoma" w:cs="Tahoma"/>
          <w:b/>
          <w:bCs/>
          <w:color w:val="FF0000"/>
          <w:sz w:val="22"/>
          <w:szCs w:val="22"/>
          <w:rtl/>
        </w:rPr>
        <w:t>חתך רוחב בצינורות ההובלה של צמח</w:t>
      </w:r>
      <w:r w:rsidR="00B87E66" w:rsidRPr="004D3261">
        <w:rPr>
          <w:rFonts w:ascii="Tahoma" w:hAnsi="Tahoma" w:cs="Tahoma"/>
          <w:b/>
          <w:bCs/>
          <w:color w:val="FF0000"/>
          <w:sz w:val="22"/>
          <w:szCs w:val="22"/>
          <w:rtl/>
        </w:rPr>
        <w:t xml:space="preserve"> דו פסיגי</w:t>
      </w:r>
    </w:p>
    <w:p w14:paraId="093F1C9A" w14:textId="77777777" w:rsidR="00526FEA" w:rsidRPr="0093172F" w:rsidRDefault="00526FEA" w:rsidP="0093172F">
      <w:pPr>
        <w:bidi/>
        <w:spacing w:line="360" w:lineRule="auto"/>
        <w:rPr>
          <w:rFonts w:ascii="Tahoma" w:hAnsi="Tahoma" w:cs="Tahoma"/>
          <w:color w:val="0000FF"/>
          <w:sz w:val="22"/>
          <w:szCs w:val="22"/>
          <w:u w:val="single"/>
          <w:rtl/>
        </w:rPr>
      </w:pPr>
    </w:p>
    <w:p w14:paraId="5538E795" w14:textId="77777777" w:rsidR="00526FEA" w:rsidRPr="0093172F" w:rsidRDefault="00D57DAD" w:rsidP="0093172F">
      <w:pPr>
        <w:bidi/>
        <w:spacing w:line="360" w:lineRule="auto"/>
        <w:rPr>
          <w:rFonts w:ascii="Tahoma" w:hAnsi="Tahoma" w:cs="Tahoma"/>
          <w:color w:val="0000FF"/>
          <w:sz w:val="22"/>
          <w:szCs w:val="22"/>
          <w:u w:val="single"/>
          <w:rtl/>
        </w:rPr>
      </w:pPr>
      <w:r>
        <w:rPr>
          <w:rFonts w:ascii="Tahoma" w:hAnsi="Tahoma" w:cs="Tahoma"/>
          <w:noProof/>
          <w:sz w:val="22"/>
          <w:szCs w:val="22"/>
        </w:rPr>
        <w:drawing>
          <wp:inline distT="0" distB="0" distL="0" distR="0" wp14:anchorId="515BA00B" wp14:editId="4317B5B7">
            <wp:extent cx="4943475" cy="2647950"/>
            <wp:effectExtent l="0" t="0" r="9525" b="0"/>
            <wp:docPr id="6" name="תמונה 6" descr="image: cross sections of stem and root, showing xylem and phloem vess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cross sections of stem and root, showing xylem and phloem vessel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43475" cy="2647950"/>
                    </a:xfrm>
                    <a:prstGeom prst="rect">
                      <a:avLst/>
                    </a:prstGeom>
                    <a:noFill/>
                    <a:ln>
                      <a:noFill/>
                    </a:ln>
                  </pic:spPr>
                </pic:pic>
              </a:graphicData>
            </a:graphic>
          </wp:inline>
        </w:drawing>
      </w:r>
    </w:p>
    <w:p w14:paraId="03191C58" w14:textId="77777777" w:rsidR="00526FEA" w:rsidRPr="0093172F" w:rsidRDefault="00526FEA" w:rsidP="0093172F">
      <w:pPr>
        <w:bidi/>
        <w:spacing w:line="360" w:lineRule="auto"/>
        <w:rPr>
          <w:rFonts w:ascii="Tahoma" w:hAnsi="Tahoma" w:cs="Tahoma"/>
          <w:color w:val="0000FF"/>
          <w:sz w:val="22"/>
          <w:szCs w:val="22"/>
          <w:u w:val="single"/>
          <w:rtl/>
        </w:rPr>
      </w:pPr>
    </w:p>
    <w:p w14:paraId="75610DF1" w14:textId="77777777" w:rsidR="00085E0F" w:rsidRPr="00A20782" w:rsidRDefault="00085E0F" w:rsidP="00A20782">
      <w:pPr>
        <w:bidi/>
        <w:spacing w:line="360" w:lineRule="auto"/>
        <w:rPr>
          <w:rFonts w:ascii="Tahoma" w:hAnsi="Tahoma" w:cs="Tahoma"/>
          <w:sz w:val="22"/>
          <w:szCs w:val="22"/>
          <w:rtl/>
        </w:rPr>
      </w:pPr>
      <w:r w:rsidRPr="00A20782">
        <w:rPr>
          <w:rFonts w:ascii="Tahoma" w:hAnsi="Tahoma" w:cs="Tahoma"/>
          <w:sz w:val="22"/>
          <w:szCs w:val="22"/>
          <w:rtl/>
        </w:rPr>
        <w:t>תרגום האיור:</w:t>
      </w:r>
    </w:p>
    <w:p w14:paraId="2760DCAD" w14:textId="77777777" w:rsidR="00085E0F" w:rsidRPr="00A20782" w:rsidRDefault="00085E0F" w:rsidP="0093172F">
      <w:pPr>
        <w:bidi/>
        <w:spacing w:line="360" w:lineRule="auto"/>
        <w:rPr>
          <w:rFonts w:ascii="Tahoma" w:hAnsi="Tahoma" w:cs="Tahoma"/>
          <w:sz w:val="22"/>
          <w:szCs w:val="22"/>
          <w:rtl/>
        </w:rPr>
      </w:pPr>
      <w:r w:rsidRPr="00A20782">
        <w:rPr>
          <w:rFonts w:ascii="Tahoma" w:hAnsi="Tahoma" w:cs="Tahoma"/>
          <w:sz w:val="22"/>
          <w:szCs w:val="22"/>
        </w:rPr>
        <w:t>Vascular bundles</w:t>
      </w:r>
      <w:r w:rsidR="009D6538" w:rsidRPr="00A20782">
        <w:rPr>
          <w:rFonts w:ascii="Tahoma" w:hAnsi="Tahoma" w:cs="Tahoma"/>
          <w:sz w:val="22"/>
          <w:szCs w:val="22"/>
          <w:rtl/>
        </w:rPr>
        <w:t>-</w:t>
      </w:r>
      <w:r w:rsidRPr="00A20782">
        <w:rPr>
          <w:rFonts w:ascii="Tahoma" w:hAnsi="Tahoma" w:cs="Tahoma"/>
          <w:sz w:val="22"/>
          <w:szCs w:val="22"/>
          <w:rtl/>
        </w:rPr>
        <w:t>צרור צינורות הובלה</w:t>
      </w:r>
    </w:p>
    <w:p w14:paraId="49FEA8A5" w14:textId="77777777" w:rsidR="00085E0F" w:rsidRPr="00A20782" w:rsidRDefault="00085E0F" w:rsidP="0093172F">
      <w:pPr>
        <w:bidi/>
        <w:spacing w:line="360" w:lineRule="auto"/>
        <w:rPr>
          <w:rFonts w:ascii="Tahoma" w:hAnsi="Tahoma" w:cs="Tahoma"/>
          <w:sz w:val="22"/>
          <w:szCs w:val="22"/>
          <w:rtl/>
        </w:rPr>
      </w:pPr>
      <w:r w:rsidRPr="00A20782">
        <w:rPr>
          <w:rFonts w:ascii="Tahoma" w:hAnsi="Tahoma" w:cs="Tahoma"/>
          <w:sz w:val="22"/>
          <w:szCs w:val="22"/>
        </w:rPr>
        <w:t>Pith</w:t>
      </w:r>
      <w:r w:rsidR="009D6538" w:rsidRPr="00A20782">
        <w:rPr>
          <w:rFonts w:ascii="Tahoma" w:hAnsi="Tahoma" w:cs="Tahoma"/>
          <w:sz w:val="22"/>
          <w:szCs w:val="22"/>
          <w:rtl/>
        </w:rPr>
        <w:t>-</w:t>
      </w:r>
      <w:r w:rsidRPr="00A20782">
        <w:rPr>
          <w:rFonts w:ascii="Tahoma" w:hAnsi="Tahoma" w:cs="Tahoma"/>
          <w:sz w:val="22"/>
          <w:szCs w:val="22"/>
          <w:rtl/>
        </w:rPr>
        <w:t>ליבה</w:t>
      </w:r>
    </w:p>
    <w:p w14:paraId="4998ACF0" w14:textId="77777777" w:rsidR="004D0050" w:rsidRPr="00A20782" w:rsidRDefault="009D6538" w:rsidP="0093172F">
      <w:pPr>
        <w:bidi/>
        <w:spacing w:line="360" w:lineRule="auto"/>
        <w:rPr>
          <w:rFonts w:ascii="Tahoma" w:hAnsi="Tahoma" w:cs="Tahoma"/>
          <w:sz w:val="22"/>
          <w:szCs w:val="22"/>
          <w:rtl/>
        </w:rPr>
      </w:pPr>
      <w:r w:rsidRPr="00A20782">
        <w:rPr>
          <w:rFonts w:ascii="Tahoma" w:hAnsi="Tahoma" w:cs="Tahoma"/>
          <w:sz w:val="22"/>
          <w:szCs w:val="22"/>
        </w:rPr>
        <w:t>C</w:t>
      </w:r>
      <w:r w:rsidR="00085E0F" w:rsidRPr="00A20782">
        <w:rPr>
          <w:rFonts w:ascii="Tahoma" w:hAnsi="Tahoma" w:cs="Tahoma"/>
          <w:sz w:val="22"/>
          <w:szCs w:val="22"/>
        </w:rPr>
        <w:t>ortex</w:t>
      </w:r>
      <w:r w:rsidRPr="00A20782">
        <w:rPr>
          <w:rFonts w:ascii="Tahoma" w:hAnsi="Tahoma" w:cs="Tahoma"/>
          <w:sz w:val="22"/>
          <w:szCs w:val="22"/>
          <w:rtl/>
        </w:rPr>
        <w:t>-</w:t>
      </w:r>
      <w:r w:rsidR="00085E0F" w:rsidRPr="00A20782">
        <w:rPr>
          <w:rFonts w:ascii="Tahoma" w:hAnsi="Tahoma" w:cs="Tahoma"/>
          <w:sz w:val="22"/>
          <w:szCs w:val="22"/>
          <w:rtl/>
        </w:rPr>
        <w:t>קליפה</w:t>
      </w:r>
    </w:p>
    <w:p w14:paraId="012F5BB7" w14:textId="77777777" w:rsidR="00085E0F" w:rsidRPr="00A20782" w:rsidRDefault="009D6538" w:rsidP="0093172F">
      <w:pPr>
        <w:bidi/>
        <w:spacing w:line="360" w:lineRule="auto"/>
        <w:rPr>
          <w:rFonts w:ascii="Tahoma" w:hAnsi="Tahoma" w:cs="Tahoma"/>
          <w:sz w:val="22"/>
          <w:szCs w:val="22"/>
          <w:rtl/>
        </w:rPr>
      </w:pPr>
      <w:r w:rsidRPr="00A20782">
        <w:rPr>
          <w:rFonts w:ascii="Tahoma" w:hAnsi="Tahoma" w:cs="Tahoma"/>
          <w:sz w:val="22"/>
          <w:szCs w:val="22"/>
        </w:rPr>
        <w:lastRenderedPageBreak/>
        <w:t>X</w:t>
      </w:r>
      <w:r w:rsidR="00085E0F" w:rsidRPr="00A20782">
        <w:rPr>
          <w:rFonts w:ascii="Tahoma" w:hAnsi="Tahoma" w:cs="Tahoma"/>
          <w:sz w:val="22"/>
          <w:szCs w:val="22"/>
        </w:rPr>
        <w:t>ylem</w:t>
      </w:r>
      <w:r w:rsidRPr="00A20782">
        <w:rPr>
          <w:rFonts w:ascii="Tahoma" w:hAnsi="Tahoma" w:cs="Tahoma"/>
          <w:sz w:val="22"/>
          <w:szCs w:val="22"/>
          <w:rtl/>
        </w:rPr>
        <w:t>-</w:t>
      </w:r>
      <w:r w:rsidR="00085E0F" w:rsidRPr="00A20782">
        <w:rPr>
          <w:rFonts w:ascii="Tahoma" w:hAnsi="Tahoma" w:cs="Tahoma"/>
          <w:sz w:val="22"/>
          <w:szCs w:val="22"/>
          <w:rtl/>
        </w:rPr>
        <w:t>עצה</w:t>
      </w:r>
    </w:p>
    <w:p w14:paraId="10DE3DDF" w14:textId="77777777" w:rsidR="00085E0F" w:rsidRPr="00A20782" w:rsidRDefault="009D6538" w:rsidP="0093172F">
      <w:pPr>
        <w:bidi/>
        <w:spacing w:line="360" w:lineRule="auto"/>
        <w:rPr>
          <w:rFonts w:ascii="Tahoma" w:hAnsi="Tahoma" w:cs="Tahoma"/>
          <w:sz w:val="22"/>
          <w:szCs w:val="22"/>
          <w:rtl/>
        </w:rPr>
      </w:pPr>
      <w:r w:rsidRPr="00A20782">
        <w:rPr>
          <w:rFonts w:ascii="Tahoma" w:hAnsi="Tahoma" w:cs="Tahoma"/>
          <w:sz w:val="22"/>
          <w:szCs w:val="22"/>
        </w:rPr>
        <w:t xml:space="preserve">- </w:t>
      </w:r>
      <w:r w:rsidR="00085E0F" w:rsidRPr="00A20782">
        <w:rPr>
          <w:rFonts w:ascii="Tahoma" w:hAnsi="Tahoma" w:cs="Tahoma"/>
          <w:sz w:val="22"/>
          <w:szCs w:val="22"/>
        </w:rPr>
        <w:t>Phloem</w:t>
      </w:r>
      <w:r w:rsidRPr="00A20782">
        <w:rPr>
          <w:rFonts w:ascii="Tahoma" w:hAnsi="Tahoma" w:cs="Tahoma"/>
          <w:sz w:val="22"/>
          <w:szCs w:val="22"/>
          <w:rtl/>
        </w:rPr>
        <w:t>שיפה</w:t>
      </w:r>
    </w:p>
    <w:p w14:paraId="38F844F1" w14:textId="77777777" w:rsidR="00085E0F" w:rsidRPr="00A20782" w:rsidRDefault="00085E0F" w:rsidP="0093172F">
      <w:pPr>
        <w:bidi/>
        <w:spacing w:line="360" w:lineRule="auto"/>
        <w:rPr>
          <w:rFonts w:ascii="Tahoma" w:hAnsi="Tahoma" w:cs="Tahoma"/>
          <w:sz w:val="22"/>
          <w:szCs w:val="22"/>
          <w:rtl/>
        </w:rPr>
      </w:pPr>
      <w:r w:rsidRPr="00A20782">
        <w:rPr>
          <w:rFonts w:ascii="Tahoma" w:hAnsi="Tahoma" w:cs="Tahoma"/>
          <w:sz w:val="22"/>
          <w:szCs w:val="22"/>
        </w:rPr>
        <w:t>Cross section of stem</w:t>
      </w:r>
      <w:r w:rsidR="009D6538" w:rsidRPr="00A20782">
        <w:rPr>
          <w:rFonts w:ascii="Tahoma" w:hAnsi="Tahoma" w:cs="Tahoma"/>
          <w:sz w:val="22"/>
          <w:szCs w:val="22"/>
          <w:rtl/>
        </w:rPr>
        <w:t>-</w:t>
      </w:r>
      <w:r w:rsidR="00987DAC">
        <w:rPr>
          <w:rFonts w:ascii="Tahoma" w:hAnsi="Tahoma" w:cs="Tahoma" w:hint="cs"/>
          <w:sz w:val="22"/>
          <w:szCs w:val="22"/>
          <w:rtl/>
        </w:rPr>
        <w:t xml:space="preserve"> </w:t>
      </w:r>
      <w:r w:rsidRPr="00A20782">
        <w:rPr>
          <w:rFonts w:ascii="Tahoma" w:hAnsi="Tahoma" w:cs="Tahoma"/>
          <w:sz w:val="22"/>
          <w:szCs w:val="22"/>
          <w:rtl/>
        </w:rPr>
        <w:t>חתך רוחב בגבעול</w:t>
      </w:r>
    </w:p>
    <w:p w14:paraId="2779A7FB" w14:textId="77777777" w:rsidR="00085E0F" w:rsidRPr="00A20782" w:rsidRDefault="00085E0F" w:rsidP="0093172F">
      <w:pPr>
        <w:bidi/>
        <w:spacing w:line="360" w:lineRule="auto"/>
        <w:rPr>
          <w:rFonts w:ascii="Tahoma" w:hAnsi="Tahoma" w:cs="Tahoma"/>
          <w:sz w:val="22"/>
          <w:szCs w:val="22"/>
          <w:rtl/>
        </w:rPr>
      </w:pPr>
      <w:r w:rsidRPr="00A20782">
        <w:rPr>
          <w:rFonts w:ascii="Tahoma" w:hAnsi="Tahoma" w:cs="Tahoma"/>
          <w:sz w:val="22"/>
          <w:szCs w:val="22"/>
        </w:rPr>
        <w:t>Cross section of  root</w:t>
      </w:r>
      <w:r w:rsidRPr="00A20782">
        <w:rPr>
          <w:rFonts w:ascii="Tahoma" w:hAnsi="Tahoma" w:cs="Tahoma"/>
          <w:sz w:val="22"/>
          <w:szCs w:val="22"/>
          <w:rtl/>
        </w:rPr>
        <w:t xml:space="preserve"> </w:t>
      </w:r>
      <w:r w:rsidR="009D6538" w:rsidRPr="00A20782">
        <w:rPr>
          <w:rFonts w:ascii="Tahoma" w:hAnsi="Tahoma" w:cs="Tahoma"/>
          <w:sz w:val="22"/>
          <w:szCs w:val="22"/>
          <w:rtl/>
        </w:rPr>
        <w:t>-</w:t>
      </w:r>
      <w:r w:rsidR="00987DAC">
        <w:rPr>
          <w:rFonts w:ascii="Tahoma" w:hAnsi="Tahoma" w:cs="Tahoma" w:hint="cs"/>
          <w:sz w:val="22"/>
          <w:szCs w:val="22"/>
          <w:rtl/>
        </w:rPr>
        <w:t xml:space="preserve"> </w:t>
      </w:r>
      <w:r w:rsidRPr="00A20782">
        <w:rPr>
          <w:rFonts w:ascii="Tahoma" w:hAnsi="Tahoma" w:cs="Tahoma"/>
          <w:sz w:val="22"/>
          <w:szCs w:val="22"/>
          <w:rtl/>
        </w:rPr>
        <w:t>חתך רוחב בשורש</w:t>
      </w:r>
    </w:p>
    <w:p w14:paraId="012E22DA" w14:textId="77777777" w:rsidR="003422BC" w:rsidRPr="0093172F" w:rsidRDefault="003422BC" w:rsidP="0093172F">
      <w:pPr>
        <w:bidi/>
        <w:spacing w:line="360" w:lineRule="auto"/>
        <w:rPr>
          <w:rFonts w:ascii="Tahoma" w:hAnsi="Tahoma" w:cs="Tahoma"/>
          <w:sz w:val="22"/>
          <w:szCs w:val="22"/>
          <w:rtl/>
        </w:rPr>
      </w:pPr>
      <w:r w:rsidRPr="0093172F">
        <w:rPr>
          <w:rFonts w:ascii="Tahoma" w:hAnsi="Tahoma" w:cs="Tahoma"/>
          <w:sz w:val="22"/>
          <w:szCs w:val="22"/>
          <w:rtl/>
        </w:rPr>
        <w:t xml:space="preserve">לאלו מכם שזקוקים לתזכורת ורענון בנושאים הקשורים בצמחים, מוצע </w:t>
      </w:r>
      <w:r w:rsidR="006E701D" w:rsidRPr="0093172F">
        <w:rPr>
          <w:rFonts w:ascii="Tahoma" w:hAnsi="Tahoma" w:cs="Tahoma"/>
          <w:sz w:val="22"/>
          <w:szCs w:val="22"/>
          <w:rtl/>
        </w:rPr>
        <w:t xml:space="preserve">בסוף הקובץ </w:t>
      </w:r>
      <w:r w:rsidRPr="0093172F">
        <w:rPr>
          <w:rFonts w:ascii="Tahoma" w:hAnsi="Tahoma" w:cs="Tahoma"/>
          <w:sz w:val="22"/>
          <w:szCs w:val="22"/>
          <w:rtl/>
        </w:rPr>
        <w:t>כאן מאגר מידע מרענן:  המבנה הי</w:t>
      </w:r>
      <w:r w:rsidR="00A20782">
        <w:rPr>
          <w:rFonts w:ascii="Tahoma" w:hAnsi="Tahoma" w:cs="Tahoma" w:hint="cs"/>
          <w:sz w:val="22"/>
          <w:szCs w:val="22"/>
          <w:rtl/>
        </w:rPr>
        <w:t>י</w:t>
      </w:r>
      <w:r w:rsidRPr="0093172F">
        <w:rPr>
          <w:rFonts w:ascii="Tahoma" w:hAnsi="Tahoma" w:cs="Tahoma"/>
          <w:sz w:val="22"/>
          <w:szCs w:val="22"/>
          <w:rtl/>
        </w:rPr>
        <w:t>חודי של התא הצמחי , המבנה המורפולוגי של הצמח, מבנה ותפקוד מערכת ההובלה של הצמח, מאזן המים בצמח ועוד נושאים.</w:t>
      </w:r>
    </w:p>
    <w:p w14:paraId="61FBB06D" w14:textId="77777777" w:rsidR="003422BC" w:rsidRPr="0093172F" w:rsidRDefault="003422BC" w:rsidP="0093172F">
      <w:pPr>
        <w:bidi/>
        <w:spacing w:line="360" w:lineRule="auto"/>
        <w:rPr>
          <w:rFonts w:ascii="Tahoma" w:hAnsi="Tahoma" w:cs="Tahoma"/>
          <w:sz w:val="22"/>
          <w:szCs w:val="22"/>
          <w:rtl/>
        </w:rPr>
      </w:pPr>
    </w:p>
    <w:p w14:paraId="0FAC3E63" w14:textId="77777777" w:rsidR="003422BC" w:rsidRPr="0093172F" w:rsidRDefault="003422BC" w:rsidP="0093172F">
      <w:pPr>
        <w:bidi/>
        <w:spacing w:line="360" w:lineRule="auto"/>
        <w:rPr>
          <w:rFonts w:ascii="Tahoma" w:hAnsi="Tahoma" w:cs="Tahoma"/>
          <w:sz w:val="22"/>
          <w:szCs w:val="22"/>
        </w:rPr>
      </w:pPr>
      <w:r w:rsidRPr="0093172F">
        <w:rPr>
          <w:rFonts w:ascii="Tahoma" w:hAnsi="Tahoma" w:cs="Tahoma"/>
          <w:sz w:val="22"/>
          <w:szCs w:val="22"/>
          <w:rtl/>
        </w:rPr>
        <w:t>המבנה הי</w:t>
      </w:r>
      <w:r w:rsidR="00A20782">
        <w:rPr>
          <w:rFonts w:ascii="Tahoma" w:hAnsi="Tahoma" w:cs="Tahoma" w:hint="cs"/>
          <w:sz w:val="22"/>
          <w:szCs w:val="22"/>
          <w:rtl/>
        </w:rPr>
        <w:t>י</w:t>
      </w:r>
      <w:r w:rsidRPr="0093172F">
        <w:rPr>
          <w:rFonts w:ascii="Tahoma" w:hAnsi="Tahoma" w:cs="Tahoma"/>
          <w:sz w:val="22"/>
          <w:szCs w:val="22"/>
          <w:rtl/>
        </w:rPr>
        <w:t xml:space="preserve">חודי של התא הצמחי </w:t>
      </w:r>
      <w:r w:rsidR="006E701D" w:rsidRPr="0093172F">
        <w:rPr>
          <w:rFonts w:ascii="Tahoma" w:hAnsi="Tahoma" w:cs="Tahoma"/>
          <w:sz w:val="22"/>
          <w:szCs w:val="22"/>
          <w:rtl/>
        </w:rPr>
        <w:t xml:space="preserve">בקובץ - </w:t>
      </w:r>
      <w:r w:rsidR="006E701D" w:rsidRPr="0093172F">
        <w:rPr>
          <w:rFonts w:ascii="Tahoma" w:hAnsi="Tahoma" w:cs="Tahoma"/>
          <w:sz w:val="22"/>
          <w:szCs w:val="22"/>
        </w:rPr>
        <w:t>mivnetazemach</w:t>
      </w:r>
    </w:p>
    <w:p w14:paraId="5DE21369" w14:textId="77777777" w:rsidR="003422BC" w:rsidRPr="0093172F" w:rsidRDefault="003422BC" w:rsidP="0093172F">
      <w:pPr>
        <w:bidi/>
        <w:spacing w:line="360" w:lineRule="auto"/>
        <w:rPr>
          <w:rFonts w:ascii="Tahoma" w:hAnsi="Tahoma" w:cs="Tahoma"/>
          <w:sz w:val="22"/>
          <w:szCs w:val="22"/>
          <w:highlight w:val="yellow"/>
          <w:bdr w:val="single" w:sz="4" w:space="0" w:color="auto"/>
          <w:rtl/>
        </w:rPr>
      </w:pPr>
    </w:p>
    <w:p w14:paraId="450F8CDE" w14:textId="77777777" w:rsidR="00897491" w:rsidRPr="0093172F" w:rsidRDefault="00897491" w:rsidP="0093172F">
      <w:pPr>
        <w:bidi/>
        <w:spacing w:line="360" w:lineRule="auto"/>
        <w:rPr>
          <w:rFonts w:ascii="Tahoma" w:hAnsi="Tahoma" w:cs="Tahoma"/>
          <w:sz w:val="22"/>
          <w:szCs w:val="22"/>
          <w:rtl/>
        </w:rPr>
      </w:pPr>
      <w:r w:rsidRPr="0093172F">
        <w:rPr>
          <w:rFonts w:ascii="Tahoma" w:hAnsi="Tahoma" w:cs="Tahoma"/>
          <w:sz w:val="22"/>
          <w:szCs w:val="22"/>
          <w:highlight w:val="yellow"/>
          <w:bdr w:val="single" w:sz="4" w:space="0" w:color="auto"/>
          <w:rtl/>
        </w:rPr>
        <w:t>?</w:t>
      </w:r>
      <w:r w:rsidRPr="0093172F">
        <w:rPr>
          <w:rFonts w:ascii="Tahoma" w:hAnsi="Tahoma" w:cs="Tahoma"/>
          <w:sz w:val="22"/>
          <w:szCs w:val="22"/>
          <w:rtl/>
        </w:rPr>
        <w:t xml:space="preserve"> על סמך הידוע לכם על מבנה הצמח</w:t>
      </w:r>
      <w:r w:rsidR="003422BC" w:rsidRPr="0093172F">
        <w:rPr>
          <w:rFonts w:ascii="Tahoma" w:hAnsi="Tahoma" w:cs="Tahoma"/>
          <w:sz w:val="22"/>
          <w:szCs w:val="22"/>
          <w:rtl/>
        </w:rPr>
        <w:t>, הסבירו</w:t>
      </w:r>
      <w:r w:rsidRPr="0093172F">
        <w:rPr>
          <w:rFonts w:ascii="Tahoma" w:hAnsi="Tahoma" w:cs="Tahoma"/>
          <w:sz w:val="22"/>
          <w:szCs w:val="22"/>
          <w:rtl/>
        </w:rPr>
        <w:t xml:space="preserve">: </w:t>
      </w:r>
    </w:p>
    <w:p w14:paraId="009C05CE" w14:textId="77777777" w:rsidR="00897491" w:rsidRPr="0093172F" w:rsidRDefault="00897491" w:rsidP="00124098">
      <w:pPr>
        <w:numPr>
          <w:ilvl w:val="0"/>
          <w:numId w:val="4"/>
        </w:numPr>
        <w:tabs>
          <w:tab w:val="num" w:pos="324"/>
        </w:tabs>
        <w:bidi/>
        <w:spacing w:line="360" w:lineRule="auto"/>
        <w:ind w:left="324" w:hanging="283"/>
        <w:rPr>
          <w:rFonts w:ascii="Tahoma" w:hAnsi="Tahoma" w:cs="Tahoma"/>
          <w:sz w:val="22"/>
          <w:szCs w:val="22"/>
          <w:rtl/>
        </w:rPr>
      </w:pPr>
      <w:r w:rsidRPr="0093172F">
        <w:rPr>
          <w:rFonts w:ascii="Tahoma" w:hAnsi="Tahoma" w:cs="Tahoma"/>
          <w:sz w:val="22"/>
          <w:szCs w:val="22"/>
          <w:rtl/>
        </w:rPr>
        <w:t xml:space="preserve">איזה פונקציות ממלאת מערכת ההובלה בצמח מלבד הובלת מים וחומרים אחרים אל חלקי הצמח? </w:t>
      </w:r>
    </w:p>
    <w:p w14:paraId="7C976B8D" w14:textId="77777777" w:rsidR="00897491" w:rsidRPr="0093172F" w:rsidRDefault="00897491" w:rsidP="00124098">
      <w:pPr>
        <w:numPr>
          <w:ilvl w:val="0"/>
          <w:numId w:val="4"/>
        </w:numPr>
        <w:tabs>
          <w:tab w:val="num" w:pos="324"/>
        </w:tabs>
        <w:bidi/>
        <w:spacing w:line="360" w:lineRule="auto"/>
        <w:ind w:hanging="283"/>
        <w:rPr>
          <w:rFonts w:ascii="Tahoma" w:hAnsi="Tahoma" w:cs="Tahoma"/>
          <w:sz w:val="22"/>
          <w:szCs w:val="22"/>
          <w:rtl/>
        </w:rPr>
      </w:pPr>
      <w:r w:rsidRPr="0093172F">
        <w:rPr>
          <w:rFonts w:ascii="Tahoma" w:hAnsi="Tahoma" w:cs="Tahoma"/>
          <w:sz w:val="22"/>
          <w:szCs w:val="22"/>
          <w:rtl/>
        </w:rPr>
        <w:t xml:space="preserve">איזה פונקציות ממלאת מערכת השורשים של הצמח מלבד קליטה יעילה של מים ויסודות </w:t>
      </w:r>
      <w:r w:rsidR="00BA4011" w:rsidRPr="0093172F">
        <w:rPr>
          <w:rFonts w:ascii="Tahoma" w:hAnsi="Tahoma" w:cs="Tahoma"/>
          <w:sz w:val="22"/>
          <w:szCs w:val="22"/>
          <w:rtl/>
        </w:rPr>
        <w:t>מינראליים</w:t>
      </w:r>
      <w:r w:rsidRPr="0093172F">
        <w:rPr>
          <w:rFonts w:ascii="Tahoma" w:hAnsi="Tahoma" w:cs="Tahoma"/>
          <w:sz w:val="22"/>
          <w:szCs w:val="22"/>
          <w:rtl/>
        </w:rPr>
        <w:t xml:space="preserve"> ?</w:t>
      </w:r>
    </w:p>
    <w:p w14:paraId="5805F782" w14:textId="77777777" w:rsidR="00897491" w:rsidRPr="0093172F" w:rsidRDefault="00897491" w:rsidP="0093172F">
      <w:pPr>
        <w:bidi/>
        <w:spacing w:line="360" w:lineRule="auto"/>
        <w:rPr>
          <w:rFonts w:ascii="Tahoma" w:hAnsi="Tahoma" w:cs="Tahoma"/>
          <w:sz w:val="22"/>
          <w:szCs w:val="22"/>
          <w:rtl/>
        </w:rPr>
      </w:pPr>
    </w:p>
    <w:p w14:paraId="77F52232" w14:textId="77777777" w:rsidR="004D0050" w:rsidRPr="0093172F" w:rsidRDefault="004D0050" w:rsidP="00A20782">
      <w:pPr>
        <w:bidi/>
        <w:spacing w:line="360" w:lineRule="auto"/>
        <w:ind w:leftChars="-139" w:left="-28" w:hangingChars="139" w:hanging="306"/>
        <w:rPr>
          <w:rFonts w:ascii="Tahoma" w:hAnsi="Tahoma" w:cs="Tahoma"/>
          <w:sz w:val="22"/>
          <w:szCs w:val="22"/>
          <w:rtl/>
        </w:rPr>
      </w:pPr>
      <w:r w:rsidRPr="0093172F">
        <w:rPr>
          <w:rFonts w:ascii="Tahoma" w:hAnsi="Tahoma" w:cs="Tahoma"/>
          <w:sz w:val="22"/>
          <w:szCs w:val="22"/>
          <w:rtl/>
        </w:rPr>
        <w:t xml:space="preserve">     </w:t>
      </w:r>
      <w:r w:rsidRPr="0093172F">
        <w:rPr>
          <w:rFonts w:ascii="Tahoma" w:hAnsi="Tahoma" w:cs="Tahoma"/>
          <w:sz w:val="22"/>
          <w:szCs w:val="22"/>
          <w:highlight w:val="yellow"/>
          <w:bdr w:val="single" w:sz="4" w:space="0" w:color="auto"/>
          <w:rtl/>
        </w:rPr>
        <w:t>?</w:t>
      </w:r>
      <w:r w:rsidRPr="0093172F">
        <w:rPr>
          <w:rFonts w:ascii="Tahoma" w:hAnsi="Tahoma" w:cs="Tahoma"/>
          <w:sz w:val="22"/>
          <w:szCs w:val="22"/>
          <w:rtl/>
        </w:rPr>
        <w:t xml:space="preserve"> כיצד בא לידי ביטוי במערכת ההובלה של הצמח העיקרון של התאמה בין מבנה לתפקוד? הסבירו</w:t>
      </w:r>
      <w:r w:rsidR="00BA4011" w:rsidRPr="0093172F">
        <w:rPr>
          <w:rFonts w:ascii="Tahoma" w:hAnsi="Tahoma" w:cs="Tahoma"/>
          <w:sz w:val="22"/>
          <w:szCs w:val="22"/>
          <w:rtl/>
        </w:rPr>
        <w:t xml:space="preserve">. </w:t>
      </w:r>
      <w:r w:rsidRPr="0093172F">
        <w:rPr>
          <w:rFonts w:ascii="Tahoma" w:hAnsi="Tahoma" w:cs="Tahoma"/>
          <w:sz w:val="22"/>
          <w:szCs w:val="22"/>
          <w:rtl/>
        </w:rPr>
        <w:t xml:space="preserve"> התייחסו</w:t>
      </w:r>
      <w:r w:rsidR="00BA4011" w:rsidRPr="0093172F">
        <w:rPr>
          <w:rFonts w:ascii="Tahoma" w:hAnsi="Tahoma" w:cs="Tahoma"/>
          <w:sz w:val="22"/>
          <w:szCs w:val="22"/>
          <w:rtl/>
        </w:rPr>
        <w:t xml:space="preserve"> בתשובתכם</w:t>
      </w:r>
      <w:r w:rsidRPr="0093172F">
        <w:rPr>
          <w:rFonts w:ascii="Tahoma" w:hAnsi="Tahoma" w:cs="Tahoma"/>
          <w:sz w:val="22"/>
          <w:szCs w:val="22"/>
          <w:rtl/>
        </w:rPr>
        <w:t xml:space="preserve"> גם למערכת השורשים של הצמח.</w:t>
      </w:r>
    </w:p>
    <w:p w14:paraId="122DCE8E" w14:textId="77777777" w:rsidR="00F64223" w:rsidRPr="0093172F" w:rsidRDefault="00F64223" w:rsidP="0093172F">
      <w:pPr>
        <w:bidi/>
        <w:spacing w:line="360" w:lineRule="auto"/>
        <w:rPr>
          <w:rFonts w:ascii="Tahoma" w:hAnsi="Tahoma" w:cs="Tahoma"/>
          <w:color w:val="FF0000"/>
          <w:sz w:val="22"/>
          <w:szCs w:val="22"/>
          <w:u w:val="single"/>
          <w:rtl/>
        </w:rPr>
      </w:pPr>
    </w:p>
    <w:p w14:paraId="0259D0C4" w14:textId="77777777" w:rsidR="00F64223" w:rsidRPr="0093172F" w:rsidRDefault="00F64223" w:rsidP="0093172F">
      <w:pPr>
        <w:bidi/>
        <w:spacing w:line="360" w:lineRule="auto"/>
        <w:rPr>
          <w:rFonts w:ascii="Tahoma" w:hAnsi="Tahoma" w:cs="Tahoma"/>
          <w:b/>
          <w:bCs/>
          <w:color w:val="333399"/>
          <w:sz w:val="22"/>
          <w:szCs w:val="22"/>
          <w:rtl/>
        </w:rPr>
      </w:pPr>
    </w:p>
    <w:p w14:paraId="4AAAA500" w14:textId="77777777" w:rsidR="004D1CAF" w:rsidRPr="004D3261" w:rsidRDefault="00A024F8" w:rsidP="0093172F">
      <w:pPr>
        <w:pStyle w:val="NormalWeb"/>
        <w:bidi/>
        <w:spacing w:before="0" w:beforeAutospacing="0" w:after="0" w:afterAutospacing="0" w:line="360" w:lineRule="auto"/>
        <w:rPr>
          <w:rFonts w:ascii="Tahoma" w:hAnsi="Tahoma" w:cs="Tahoma"/>
          <w:b/>
          <w:bCs/>
          <w:color w:val="FF0000"/>
          <w:sz w:val="22"/>
          <w:szCs w:val="22"/>
          <w:rtl/>
        </w:rPr>
      </w:pPr>
      <w:r w:rsidRPr="004D3261">
        <w:rPr>
          <w:rFonts w:ascii="Tahoma" w:hAnsi="Tahoma" w:cs="Tahoma"/>
          <w:b/>
          <w:bCs/>
          <w:color w:val="FF0000"/>
          <w:sz w:val="22"/>
          <w:szCs w:val="22"/>
          <w:rtl/>
        </w:rPr>
        <w:t>האם תהליך הפוטוסינתזה, הייחודי לצמחים, מתרחש רק בצמחים רב תאיים?</w:t>
      </w:r>
    </w:p>
    <w:p w14:paraId="0F88DAE1" w14:textId="77777777" w:rsidR="000C5E8A" w:rsidRPr="0093172F" w:rsidRDefault="000C5E8A" w:rsidP="0093172F">
      <w:pPr>
        <w:bidi/>
        <w:spacing w:line="360" w:lineRule="auto"/>
        <w:rPr>
          <w:rFonts w:ascii="Tahoma" w:hAnsi="Tahoma" w:cs="Tahoma"/>
          <w:b/>
          <w:bCs/>
          <w:color w:val="333399"/>
          <w:sz w:val="22"/>
          <w:szCs w:val="22"/>
          <w:rtl/>
        </w:rPr>
      </w:pPr>
    </w:p>
    <w:p w14:paraId="1041A71C" w14:textId="77777777" w:rsidR="001B10A9" w:rsidRPr="0093172F" w:rsidRDefault="004B15F1" w:rsidP="0093172F">
      <w:pPr>
        <w:pBdr>
          <w:top w:val="single" w:sz="4" w:space="5" w:color="auto"/>
          <w:left w:val="single" w:sz="4" w:space="4" w:color="auto"/>
          <w:bottom w:val="single" w:sz="4" w:space="5" w:color="auto"/>
          <w:right w:val="single" w:sz="4" w:space="4" w:color="auto"/>
        </w:pBdr>
        <w:bidi/>
        <w:spacing w:line="360" w:lineRule="auto"/>
        <w:rPr>
          <w:rFonts w:ascii="Tahoma" w:hAnsi="Tahoma" w:cs="Tahoma"/>
          <w:sz w:val="22"/>
          <w:szCs w:val="22"/>
          <w:rtl/>
        </w:rPr>
      </w:pPr>
      <w:r w:rsidRPr="0093172F">
        <w:rPr>
          <w:rFonts w:ascii="Tahoma" w:hAnsi="Tahoma" w:cs="Tahoma"/>
          <w:b/>
          <w:bCs/>
          <w:color w:val="008000"/>
          <w:sz w:val="22"/>
          <w:szCs w:val="22"/>
          <w:rtl/>
        </w:rPr>
        <w:t xml:space="preserve">ישנם אורגניזמים חד-תאיים שיכולים </w:t>
      </w:r>
      <w:r w:rsidR="00A024F8" w:rsidRPr="0093172F">
        <w:rPr>
          <w:rFonts w:ascii="Tahoma" w:hAnsi="Tahoma" w:cs="Tahoma"/>
          <w:b/>
          <w:bCs/>
          <w:color w:val="008000"/>
          <w:sz w:val="22"/>
          <w:szCs w:val="22"/>
          <w:rtl/>
        </w:rPr>
        <w:t xml:space="preserve">גם הם </w:t>
      </w:r>
      <w:r w:rsidRPr="0093172F">
        <w:rPr>
          <w:rFonts w:ascii="Tahoma" w:hAnsi="Tahoma" w:cs="Tahoma"/>
          <w:b/>
          <w:bCs/>
          <w:color w:val="008000"/>
          <w:sz w:val="22"/>
          <w:szCs w:val="22"/>
          <w:rtl/>
        </w:rPr>
        <w:t xml:space="preserve">לבצע את תהליך הפוטוסינתזה. דוגמה לכך הן </w:t>
      </w:r>
      <w:commentRangeStart w:id="1"/>
      <w:r w:rsidRPr="0093172F">
        <w:rPr>
          <w:rFonts w:ascii="Tahoma" w:hAnsi="Tahoma" w:cs="Tahoma"/>
          <w:b/>
          <w:bCs/>
          <w:color w:val="008000"/>
          <w:sz w:val="22"/>
          <w:szCs w:val="22"/>
          <w:rtl/>
        </w:rPr>
        <w:t>אצות</w:t>
      </w:r>
      <w:commentRangeEnd w:id="1"/>
      <w:r w:rsidR="002B7094" w:rsidRPr="0093172F">
        <w:rPr>
          <w:rFonts w:ascii="Tahoma" w:hAnsi="Tahoma" w:cs="Tahoma"/>
          <w:b/>
          <w:bCs/>
          <w:color w:val="008000"/>
          <w:sz w:val="22"/>
          <w:szCs w:val="22"/>
          <w:rtl/>
        </w:rPr>
        <w:commentReference w:id="1"/>
      </w:r>
      <w:r w:rsidR="001701C8" w:rsidRPr="0093172F">
        <w:rPr>
          <w:rFonts w:ascii="Tahoma" w:hAnsi="Tahoma" w:cs="Tahoma"/>
          <w:b/>
          <w:bCs/>
          <w:color w:val="008000"/>
          <w:sz w:val="22"/>
          <w:szCs w:val="22"/>
          <w:rtl/>
        </w:rPr>
        <w:t xml:space="preserve"> </w:t>
      </w:r>
      <w:r w:rsidRPr="0093172F">
        <w:rPr>
          <w:rFonts w:ascii="Tahoma" w:hAnsi="Tahoma" w:cs="Tahoma"/>
          <w:b/>
          <w:bCs/>
          <w:color w:val="008000"/>
          <w:sz w:val="22"/>
          <w:szCs w:val="22"/>
          <w:rtl/>
        </w:rPr>
        <w:t xml:space="preserve">מיקרוסקופיות זעירות המכונות </w:t>
      </w:r>
      <w:hyperlink r:id="rId26" w:history="1">
        <w:r w:rsidRPr="00A20782">
          <w:rPr>
            <w:rStyle w:val="Hyperlink"/>
            <w:rFonts w:ascii="Tahoma" w:hAnsi="Tahoma" w:cs="Tahoma" w:hint="cs"/>
            <w:sz w:val="22"/>
            <w:szCs w:val="22"/>
            <w:rtl/>
          </w:rPr>
          <w:t>פיטופלנקטון</w:t>
        </w:r>
      </w:hyperlink>
      <w:r w:rsidRPr="0093172F">
        <w:rPr>
          <w:rFonts w:ascii="Tahoma" w:hAnsi="Tahoma" w:cs="Tahoma"/>
          <w:b/>
          <w:bCs/>
          <w:color w:val="008000"/>
          <w:sz w:val="22"/>
          <w:szCs w:val="22"/>
          <w:rtl/>
        </w:rPr>
        <w:t xml:space="preserve"> </w:t>
      </w:r>
      <w:r w:rsidR="00B56187" w:rsidRPr="0093172F">
        <w:rPr>
          <w:rFonts w:ascii="Tahoma" w:hAnsi="Tahoma" w:cs="Tahoma"/>
          <w:b/>
          <w:bCs/>
          <w:color w:val="008000"/>
          <w:sz w:val="22"/>
          <w:szCs w:val="22"/>
          <w:rtl/>
        </w:rPr>
        <w:t>ו</w:t>
      </w:r>
      <w:r w:rsidRPr="0093172F">
        <w:rPr>
          <w:rFonts w:ascii="Tahoma" w:hAnsi="Tahoma" w:cs="Tahoma"/>
          <w:b/>
          <w:bCs/>
          <w:color w:val="008000"/>
          <w:sz w:val="22"/>
          <w:szCs w:val="22"/>
          <w:rtl/>
        </w:rPr>
        <w:t>מצוי</w:t>
      </w:r>
      <w:r w:rsidR="00B56187" w:rsidRPr="0093172F">
        <w:rPr>
          <w:rFonts w:ascii="Tahoma" w:hAnsi="Tahoma" w:cs="Tahoma"/>
          <w:b/>
          <w:bCs/>
          <w:color w:val="008000"/>
          <w:sz w:val="22"/>
          <w:szCs w:val="22"/>
          <w:rtl/>
        </w:rPr>
        <w:t>ות</w:t>
      </w:r>
      <w:r w:rsidRPr="0093172F">
        <w:rPr>
          <w:rFonts w:ascii="Tahoma" w:hAnsi="Tahoma" w:cs="Tahoma"/>
          <w:b/>
          <w:bCs/>
          <w:color w:val="008000"/>
          <w:sz w:val="22"/>
          <w:szCs w:val="22"/>
          <w:rtl/>
        </w:rPr>
        <w:t xml:space="preserve"> בשכבת המים העליונה של האוקיינוסים</w:t>
      </w:r>
      <w:r w:rsidR="00B56187"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כמו הצמחים הרב תאים גם הן מהוות</w:t>
      </w:r>
      <w:r w:rsidRPr="0093172F">
        <w:rPr>
          <w:rFonts w:ascii="Tahoma" w:hAnsi="Tahoma" w:cs="Tahoma"/>
          <w:sz w:val="22"/>
          <w:szCs w:val="22"/>
          <w:rtl/>
        </w:rPr>
        <w:t xml:space="preserve"> </w:t>
      </w:r>
      <w:r w:rsidRPr="0093172F">
        <w:rPr>
          <w:rFonts w:ascii="Tahoma" w:hAnsi="Tahoma" w:cs="Tahoma"/>
          <w:b/>
          <w:bCs/>
          <w:color w:val="008000"/>
          <w:sz w:val="22"/>
          <w:szCs w:val="22"/>
          <w:rtl/>
        </w:rPr>
        <w:t xml:space="preserve">חוליה ראשונה </w:t>
      </w:r>
      <w:hyperlink r:id="rId27" w:history="1">
        <w:r w:rsidRPr="00A20782">
          <w:rPr>
            <w:rStyle w:val="Hyperlink"/>
            <w:rFonts w:ascii="Tahoma" w:hAnsi="Tahoma" w:cs="Tahoma"/>
            <w:b/>
            <w:bCs/>
            <w:sz w:val="22"/>
            <w:szCs w:val="22"/>
            <w:rtl/>
          </w:rPr>
          <w:t>ב</w:t>
        </w:r>
        <w:bookmarkStart w:id="2" w:name="שרשרת_המזון:_המסלול_שבו_מועברים_חומרי_המ"/>
        <w:r w:rsidRPr="00A20782">
          <w:rPr>
            <w:rStyle w:val="Hyperlink"/>
            <w:rFonts w:ascii="Tahoma" w:hAnsi="Tahoma" w:cs="Tahoma"/>
            <w:sz w:val="22"/>
            <w:szCs w:val="22"/>
            <w:rtl/>
          </w:rPr>
          <w:t>שרשרת-המזון</w:t>
        </w:r>
        <w:bookmarkEnd w:id="2"/>
      </w:hyperlink>
      <w:r w:rsidRPr="0093172F">
        <w:rPr>
          <w:rFonts w:ascii="Tahoma" w:hAnsi="Tahoma" w:cs="Tahoma"/>
          <w:sz w:val="22"/>
          <w:szCs w:val="22"/>
          <w:rtl/>
        </w:rPr>
        <w:t xml:space="preserve"> . </w:t>
      </w:r>
    </w:p>
    <w:p w14:paraId="41B48795" w14:textId="77777777" w:rsidR="000C5E8A" w:rsidRPr="0093172F" w:rsidRDefault="000C5E8A" w:rsidP="0093172F">
      <w:pPr>
        <w:pBdr>
          <w:top w:val="single" w:sz="4" w:space="5" w:color="auto"/>
          <w:left w:val="single" w:sz="4" w:space="4" w:color="auto"/>
          <w:bottom w:val="single" w:sz="4" w:space="5"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אצות חד-תאיות אלה, קולטות את החומרים הנחוצים להם באמצעות </w:t>
      </w:r>
      <w:commentRangeStart w:id="3"/>
      <w:r w:rsidRPr="0093172F">
        <w:rPr>
          <w:rFonts w:ascii="Tahoma" w:hAnsi="Tahoma" w:cs="Tahoma"/>
          <w:b/>
          <w:bCs/>
          <w:color w:val="008000"/>
          <w:sz w:val="22"/>
          <w:szCs w:val="22"/>
          <w:rtl/>
        </w:rPr>
        <w:t>דיפוזיה</w:t>
      </w:r>
      <w:commentRangeEnd w:id="3"/>
      <w:r w:rsidR="00A20782">
        <w:rPr>
          <w:rStyle w:val="a4"/>
          <w:rtl/>
        </w:rPr>
        <w:commentReference w:id="3"/>
      </w:r>
      <w:r w:rsidRPr="0093172F">
        <w:rPr>
          <w:rFonts w:ascii="Tahoma" w:hAnsi="Tahoma" w:cs="Tahoma"/>
          <w:b/>
          <w:bCs/>
          <w:color w:val="008000"/>
          <w:sz w:val="22"/>
          <w:szCs w:val="22"/>
          <w:rtl/>
        </w:rPr>
        <w:t xml:space="preserve">, אל תוך התא הנמצא כל העת במגע ישיר עם המים. </w:t>
      </w:r>
    </w:p>
    <w:p w14:paraId="45C231A0" w14:textId="77777777" w:rsidR="00C871E8" w:rsidRDefault="00C871E8" w:rsidP="0093172F">
      <w:pPr>
        <w:bidi/>
        <w:spacing w:line="360" w:lineRule="auto"/>
        <w:rPr>
          <w:rFonts w:ascii="Tahoma" w:hAnsi="Tahoma" w:cs="Tahoma"/>
          <w:b/>
          <w:bCs/>
          <w:color w:val="008000"/>
          <w:sz w:val="22"/>
          <w:szCs w:val="22"/>
          <w:rtl/>
        </w:rPr>
      </w:pPr>
    </w:p>
    <w:p w14:paraId="45F6A071" w14:textId="77777777" w:rsidR="00C871E8" w:rsidRPr="0093172F" w:rsidRDefault="00C871E8" w:rsidP="0093172F">
      <w:pPr>
        <w:bidi/>
        <w:spacing w:line="360" w:lineRule="auto"/>
        <w:rPr>
          <w:rFonts w:ascii="Tahoma" w:hAnsi="Tahoma" w:cs="Tahoma"/>
          <w:sz w:val="22"/>
          <w:szCs w:val="22"/>
          <w:rtl/>
        </w:rPr>
      </w:pPr>
      <w:r w:rsidRPr="0093172F">
        <w:rPr>
          <w:rFonts w:ascii="Tahoma" w:hAnsi="Tahoma" w:cs="Tahoma"/>
          <w:sz w:val="22"/>
          <w:szCs w:val="22"/>
          <w:highlight w:val="yellow"/>
          <w:bdr w:val="single" w:sz="4" w:space="0" w:color="auto"/>
          <w:rtl/>
        </w:rPr>
        <w:t>?</w:t>
      </w:r>
      <w:r w:rsidRPr="0093172F">
        <w:rPr>
          <w:rFonts w:ascii="Tahoma" w:hAnsi="Tahoma" w:cs="Tahoma"/>
          <w:sz w:val="22"/>
          <w:szCs w:val="22"/>
          <w:rtl/>
        </w:rPr>
        <w:t>מה הח</w:t>
      </w:r>
      <w:r w:rsidR="00A20782">
        <w:rPr>
          <w:rFonts w:ascii="Tahoma" w:hAnsi="Tahoma" w:cs="Tahoma" w:hint="cs"/>
          <w:sz w:val="22"/>
          <w:szCs w:val="22"/>
          <w:rtl/>
        </w:rPr>
        <w:t>י</w:t>
      </w:r>
      <w:r w:rsidRPr="0093172F">
        <w:rPr>
          <w:rFonts w:ascii="Tahoma" w:hAnsi="Tahoma" w:cs="Tahoma"/>
          <w:sz w:val="22"/>
          <w:szCs w:val="22"/>
          <w:rtl/>
        </w:rPr>
        <w:t xml:space="preserve">סרון של שיטת הובלת חומרים אל תוך הצמח בדיפוזיה?  </w:t>
      </w:r>
    </w:p>
    <w:p w14:paraId="2175D64F" w14:textId="04920E84" w:rsidR="00AC3941" w:rsidRPr="0093172F" w:rsidRDefault="00C871E8" w:rsidP="0093172F">
      <w:pPr>
        <w:bidi/>
        <w:spacing w:line="360" w:lineRule="auto"/>
        <w:rPr>
          <w:rFonts w:ascii="Tahoma" w:hAnsi="Tahoma" w:cs="Tahoma"/>
          <w:b/>
          <w:bCs/>
          <w:color w:val="008000"/>
          <w:sz w:val="22"/>
          <w:szCs w:val="22"/>
          <w:rtl/>
        </w:rPr>
      </w:pPr>
      <w:r w:rsidRPr="0093172F">
        <w:rPr>
          <w:rFonts w:ascii="Tahoma" w:hAnsi="Tahoma" w:cs="Tahoma"/>
          <w:sz w:val="22"/>
          <w:szCs w:val="22"/>
          <w:rtl/>
        </w:rPr>
        <w:t xml:space="preserve">   האם תוכלו למצ</w:t>
      </w:r>
      <w:r w:rsidR="00321151">
        <w:rPr>
          <w:rFonts w:ascii="Tahoma" w:hAnsi="Tahoma" w:cs="Tahoma" w:hint="cs"/>
          <w:sz w:val="22"/>
          <w:szCs w:val="22"/>
          <w:rtl/>
        </w:rPr>
        <w:t>ו</w:t>
      </w:r>
      <w:r w:rsidRPr="0093172F">
        <w:rPr>
          <w:rFonts w:ascii="Tahoma" w:hAnsi="Tahoma" w:cs="Tahoma"/>
          <w:sz w:val="22"/>
          <w:szCs w:val="22"/>
          <w:rtl/>
        </w:rPr>
        <w:t>א יתרון בשיטה זו?</w:t>
      </w:r>
      <w:r w:rsidRPr="0093172F">
        <w:rPr>
          <w:rFonts w:ascii="Tahoma" w:hAnsi="Tahoma" w:cs="Tahoma"/>
          <w:b/>
          <w:bCs/>
          <w:color w:val="008000"/>
          <w:sz w:val="22"/>
          <w:szCs w:val="22"/>
          <w:rtl/>
        </w:rPr>
        <w:t xml:space="preserve"> </w:t>
      </w:r>
    </w:p>
    <w:p w14:paraId="40AB6493" w14:textId="77777777" w:rsidR="00C871E8" w:rsidRPr="0093172F" w:rsidRDefault="00C871E8" w:rsidP="0093172F">
      <w:pPr>
        <w:bidi/>
        <w:spacing w:line="360" w:lineRule="auto"/>
        <w:rPr>
          <w:rFonts w:ascii="Tahoma" w:hAnsi="Tahoma" w:cs="Tahoma"/>
          <w:b/>
          <w:bCs/>
          <w:color w:val="008000"/>
          <w:sz w:val="22"/>
          <w:szCs w:val="22"/>
          <w:rtl/>
        </w:rPr>
      </w:pPr>
    </w:p>
    <w:p w14:paraId="0A3E2702" w14:textId="77777777" w:rsidR="00631BF8" w:rsidRPr="0093172F" w:rsidRDefault="00631BF8" w:rsidP="0093172F">
      <w:pPr>
        <w:bidi/>
        <w:spacing w:line="360" w:lineRule="auto"/>
        <w:ind w:left="360"/>
        <w:rPr>
          <w:rFonts w:ascii="Tahoma" w:hAnsi="Tahoma" w:cs="Tahoma"/>
          <w:color w:val="FF6600"/>
          <w:sz w:val="22"/>
          <w:szCs w:val="22"/>
          <w:rtl/>
        </w:rPr>
      </w:pPr>
    </w:p>
    <w:p w14:paraId="0D6B35C5" w14:textId="77777777" w:rsidR="0058321A" w:rsidRPr="0093172F" w:rsidRDefault="0058321A" w:rsidP="0093172F">
      <w:pPr>
        <w:bidi/>
        <w:spacing w:line="360" w:lineRule="auto"/>
        <w:rPr>
          <w:rFonts w:ascii="Tahoma" w:hAnsi="Tahoma" w:cs="Tahoma"/>
          <w:color w:val="0000FF"/>
          <w:sz w:val="22"/>
          <w:szCs w:val="22"/>
          <w:u w:val="single"/>
          <w:rtl/>
        </w:rPr>
      </w:pPr>
    </w:p>
    <w:p w14:paraId="64FA8953" w14:textId="77777777" w:rsidR="00631BF8" w:rsidRPr="0093172F" w:rsidRDefault="007E02A3" w:rsidP="0093172F">
      <w:pPr>
        <w:bidi/>
        <w:spacing w:line="360" w:lineRule="auto"/>
        <w:rPr>
          <w:rFonts w:ascii="Tahoma" w:hAnsi="Tahoma" w:cs="Tahoma"/>
          <w:color w:val="0000FF"/>
          <w:sz w:val="22"/>
          <w:szCs w:val="22"/>
          <w:u w:val="single"/>
          <w:rtl/>
        </w:rPr>
      </w:pPr>
      <w:r w:rsidRPr="0093172F">
        <w:rPr>
          <w:rFonts w:ascii="Tahoma" w:hAnsi="Tahoma" w:cs="Tahoma"/>
          <w:b/>
          <w:bCs/>
          <w:color w:val="333399"/>
          <w:sz w:val="22"/>
          <w:szCs w:val="22"/>
          <w:rtl/>
        </w:rPr>
        <w:t>מאזן המים בצמח</w:t>
      </w:r>
    </w:p>
    <w:p w14:paraId="7A732F48" w14:textId="77777777" w:rsidR="009A3855" w:rsidRPr="0093172F" w:rsidRDefault="009A3855" w:rsidP="0093172F">
      <w:pPr>
        <w:bidi/>
        <w:spacing w:line="360" w:lineRule="auto"/>
        <w:rPr>
          <w:rFonts w:ascii="Tahoma" w:hAnsi="Tahoma" w:cs="Tahoma"/>
          <w:color w:val="0000FF"/>
          <w:sz w:val="22"/>
          <w:szCs w:val="22"/>
          <w:u w:val="single"/>
          <w:rtl/>
        </w:rPr>
      </w:pPr>
    </w:p>
    <w:p w14:paraId="2FE9E035" w14:textId="77777777" w:rsidR="009A3855" w:rsidRPr="0093172F" w:rsidRDefault="00D57DAD" w:rsidP="0093172F">
      <w:pPr>
        <w:bidi/>
        <w:spacing w:line="360" w:lineRule="auto"/>
        <w:rPr>
          <w:rFonts w:ascii="Tahoma" w:hAnsi="Tahoma" w:cs="Tahoma"/>
          <w:color w:val="0000FF"/>
          <w:sz w:val="22"/>
          <w:szCs w:val="22"/>
          <w:u w:val="single"/>
          <w:rtl/>
        </w:rPr>
      </w:pPr>
      <w:r>
        <w:rPr>
          <w:rFonts w:ascii="Tahoma" w:hAnsi="Tahoma" w:cs="Tahoma"/>
          <w:noProof/>
          <w:sz w:val="22"/>
          <w:szCs w:val="22"/>
        </w:rPr>
        <w:drawing>
          <wp:inline distT="0" distB="0" distL="0" distR="0" wp14:anchorId="7FA300A6" wp14:editId="2B5CD1F9">
            <wp:extent cx="4762500" cy="2162175"/>
            <wp:effectExtent l="0" t="0" r="0" b="9525"/>
            <wp:docPr id="7" name="תמונה 7" descr="lea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eaf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2500" cy="2162175"/>
                    </a:xfrm>
                    <a:prstGeom prst="rect">
                      <a:avLst/>
                    </a:prstGeom>
                    <a:noFill/>
                    <a:ln>
                      <a:noFill/>
                    </a:ln>
                  </pic:spPr>
                </pic:pic>
              </a:graphicData>
            </a:graphic>
          </wp:inline>
        </w:drawing>
      </w:r>
    </w:p>
    <w:p w14:paraId="3A4B1F41" w14:textId="77777777" w:rsidR="00146806" w:rsidRPr="0093172F" w:rsidRDefault="00146806" w:rsidP="0093172F">
      <w:pPr>
        <w:bidi/>
        <w:spacing w:line="360" w:lineRule="auto"/>
        <w:rPr>
          <w:rFonts w:ascii="Tahoma" w:hAnsi="Tahoma" w:cs="Tahoma"/>
          <w:color w:val="0000FF"/>
          <w:sz w:val="22"/>
          <w:szCs w:val="22"/>
          <w:u w:val="single"/>
          <w:rtl/>
        </w:rPr>
      </w:pPr>
    </w:p>
    <w:p w14:paraId="6EFADDD2" w14:textId="77777777" w:rsidR="008765C2" w:rsidRPr="0093172F" w:rsidRDefault="0008321A" w:rsidP="0093172F">
      <w:pPr>
        <w:bidi/>
        <w:spacing w:line="360" w:lineRule="auto"/>
        <w:rPr>
          <w:rFonts w:ascii="Tahoma" w:hAnsi="Tahoma" w:cs="Tahoma"/>
          <w:b/>
          <w:bCs/>
          <w:color w:val="993366"/>
          <w:sz w:val="22"/>
          <w:szCs w:val="22"/>
          <w:rtl/>
        </w:rPr>
      </w:pPr>
      <w:r w:rsidRPr="0093172F">
        <w:rPr>
          <w:rFonts w:ascii="Tahoma" w:hAnsi="Tahoma" w:cs="Tahoma"/>
          <w:sz w:val="22"/>
          <w:szCs w:val="22"/>
        </w:rPr>
        <w:t xml:space="preserve">      </w:t>
      </w:r>
    </w:p>
    <w:p w14:paraId="291CBFFF" w14:textId="77777777" w:rsidR="00897491" w:rsidRPr="0093172F" w:rsidRDefault="00897491" w:rsidP="0093172F">
      <w:pPr>
        <w:pStyle w:val="NormalWeb"/>
        <w:bidi/>
        <w:spacing w:before="0" w:beforeAutospacing="0" w:after="0" w:afterAutospacing="0" w:line="360" w:lineRule="auto"/>
        <w:rPr>
          <w:rFonts w:ascii="Tahoma" w:hAnsi="Tahoma" w:cs="Tahoma"/>
          <w:b/>
          <w:bCs/>
          <w:color w:val="993366"/>
          <w:sz w:val="22"/>
          <w:szCs w:val="22"/>
          <w:rtl/>
        </w:rPr>
      </w:pPr>
      <w:r w:rsidRPr="0093172F">
        <w:rPr>
          <w:rFonts w:ascii="Tahoma" w:hAnsi="Tahoma" w:cs="Tahoma"/>
          <w:b/>
          <w:bCs/>
          <w:color w:val="993366"/>
          <w:sz w:val="22"/>
          <w:szCs w:val="22"/>
          <w:rtl/>
        </w:rPr>
        <w:t>כיצד שומרים הצמחים על משק המים שלהם?</w:t>
      </w:r>
    </w:p>
    <w:p w14:paraId="4EFE531B" w14:textId="77777777" w:rsidR="0012633C" w:rsidRPr="0093172F" w:rsidRDefault="00C40CF2"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המים הם המרכיב העיקרי ברקמות הצמחים</w:t>
      </w:r>
      <w:r w:rsidR="0012633C"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w:t>
      </w:r>
    </w:p>
    <w:p w14:paraId="0DC718DD" w14:textId="77777777" w:rsidR="0012633C" w:rsidRPr="0093172F" w:rsidRDefault="0012633C"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המים</w:t>
      </w:r>
      <w:r w:rsidR="00C40CF2" w:rsidRPr="0093172F">
        <w:rPr>
          <w:rFonts w:ascii="Tahoma" w:hAnsi="Tahoma" w:cs="Tahoma"/>
          <w:b/>
          <w:bCs/>
          <w:color w:val="008000"/>
          <w:sz w:val="22"/>
          <w:szCs w:val="22"/>
          <w:rtl/>
        </w:rPr>
        <w:t xml:space="preserve"> מצויים בדפנות התאים, בציטופלסמה ובחלולית. </w:t>
      </w:r>
    </w:p>
    <w:p w14:paraId="2A1198E6" w14:textId="77777777" w:rsidR="0012633C" w:rsidRPr="0093172F" w:rsidRDefault="00C40CF2"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המים דרושים להמסת חומרים ולהובלתם בצמחים, לשמירה על לחץ טורגור ולקיומן של תגובות כימיות</w:t>
      </w:r>
      <w:r w:rsidR="0012633C"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w:t>
      </w:r>
    </w:p>
    <w:p w14:paraId="00237564" w14:textId="77777777" w:rsidR="0012633C" w:rsidRPr="0093172F" w:rsidRDefault="0012633C"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הצמחים קולטים את </w:t>
      </w:r>
      <w:r w:rsidR="0095088C" w:rsidRPr="0093172F">
        <w:rPr>
          <w:rFonts w:ascii="Tahoma" w:hAnsi="Tahoma" w:cs="Tahoma"/>
          <w:b/>
          <w:bCs/>
          <w:color w:val="008000"/>
          <w:sz w:val="22"/>
          <w:szCs w:val="22"/>
          <w:rtl/>
        </w:rPr>
        <w:t xml:space="preserve">מרבית </w:t>
      </w:r>
      <w:r w:rsidRPr="0093172F">
        <w:rPr>
          <w:rFonts w:ascii="Tahoma" w:hAnsi="Tahoma" w:cs="Tahoma"/>
          <w:b/>
          <w:bCs/>
          <w:color w:val="008000"/>
          <w:sz w:val="22"/>
          <w:szCs w:val="22"/>
          <w:rtl/>
        </w:rPr>
        <w:t>המים הדרושים להם מהקרקע. אולם רק חלק קטן מן המים שהצמחים קולטים משמש אותם לצמיחה ולמטבוליזם. רוב המים מתאדים אל האויר, בתהליך הדיות</w:t>
      </w:r>
      <w:r w:rsidR="00D76AFE" w:rsidRPr="0093172F">
        <w:rPr>
          <w:rFonts w:ascii="Tahoma" w:hAnsi="Tahoma" w:cs="Tahoma"/>
          <w:b/>
          <w:bCs/>
          <w:color w:val="008000"/>
          <w:sz w:val="22"/>
          <w:szCs w:val="22"/>
          <w:rtl/>
        </w:rPr>
        <w:t xml:space="preserve"> (טרנספירציה-</w:t>
      </w:r>
      <w:r w:rsidR="00D76AFE" w:rsidRPr="0093172F">
        <w:rPr>
          <w:rFonts w:ascii="Tahoma" w:hAnsi="Tahoma" w:cs="Tahoma"/>
          <w:b/>
          <w:bCs/>
          <w:color w:val="008000"/>
          <w:sz w:val="22"/>
          <w:szCs w:val="22"/>
        </w:rPr>
        <w:t>(transpiration</w:t>
      </w:r>
      <w:r w:rsidR="00D76AFE" w:rsidRPr="0093172F">
        <w:rPr>
          <w:rFonts w:ascii="Tahoma" w:hAnsi="Tahoma" w:cs="Tahoma"/>
          <w:sz w:val="22"/>
          <w:szCs w:val="22"/>
        </w:rPr>
        <w:t xml:space="preserve"> </w:t>
      </w:r>
      <w:r w:rsidR="00D76AFE"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בעיקר דרך הפיוניות הרבות שבעלים, אך גם מגבעולים ומחלקי צמח אחרים.   </w:t>
      </w:r>
    </w:p>
    <w:p w14:paraId="6B5B3BE4" w14:textId="77777777" w:rsidR="0012633C" w:rsidRPr="0093172F" w:rsidRDefault="0012633C"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הצמחים חייבים לשמור על מאזן מים תקין, מאחר ומחסור </w:t>
      </w:r>
      <w:r w:rsidR="00C71904" w:rsidRPr="0093172F">
        <w:rPr>
          <w:rFonts w:ascii="Tahoma" w:hAnsi="Tahoma" w:cs="Tahoma"/>
          <w:b/>
          <w:bCs/>
          <w:color w:val="008000"/>
          <w:sz w:val="22"/>
          <w:szCs w:val="22"/>
          <w:rtl/>
        </w:rPr>
        <w:t>ב</w:t>
      </w:r>
      <w:r w:rsidRPr="0093172F">
        <w:rPr>
          <w:rFonts w:ascii="Tahoma" w:hAnsi="Tahoma" w:cs="Tahoma"/>
          <w:b/>
          <w:bCs/>
          <w:color w:val="008000"/>
          <w:sz w:val="22"/>
          <w:szCs w:val="22"/>
          <w:rtl/>
        </w:rPr>
        <w:t xml:space="preserve">מים עלול להזיק להם. </w:t>
      </w:r>
    </w:p>
    <w:p w14:paraId="26158D5F" w14:textId="77777777" w:rsidR="0012633C" w:rsidRPr="0093172F" w:rsidRDefault="0012633C" w:rsidP="0093172F">
      <w:pPr>
        <w:pBdr>
          <w:top w:val="single" w:sz="4" w:space="3" w:color="auto"/>
          <w:left w:val="single" w:sz="4" w:space="4" w:color="auto"/>
          <w:bottom w:val="single" w:sz="4" w:space="1" w:color="auto"/>
          <w:right w:val="single" w:sz="4" w:space="4" w:color="auto"/>
        </w:pBdr>
        <w:bidi/>
        <w:spacing w:line="360" w:lineRule="auto"/>
        <w:rPr>
          <w:rFonts w:ascii="Tahoma" w:hAnsi="Tahoma" w:cs="Tahoma"/>
          <w:b/>
          <w:bCs/>
          <w:color w:val="008000"/>
          <w:sz w:val="22"/>
          <w:szCs w:val="22"/>
          <w:rtl/>
        </w:rPr>
      </w:pPr>
      <w:r w:rsidRPr="0093172F">
        <w:rPr>
          <w:rFonts w:ascii="Tahoma" w:hAnsi="Tahoma" w:cs="Tahoma"/>
          <w:b/>
          <w:bCs/>
          <w:color w:val="008000"/>
          <w:sz w:val="22"/>
          <w:szCs w:val="22"/>
          <w:rtl/>
        </w:rPr>
        <w:t xml:space="preserve">מאזן מים תקין מוגדר כאשר כמות המים שהצמחים קולטים שווה לכמות המים שהם מאבדים בתהליך הדיות.                                                                                      </w:t>
      </w:r>
    </w:p>
    <w:p w14:paraId="23DD3AD3" w14:textId="77777777" w:rsidR="0012633C" w:rsidRPr="0093172F" w:rsidRDefault="0012633C" w:rsidP="0093172F">
      <w:pPr>
        <w:bidi/>
        <w:spacing w:line="360" w:lineRule="auto"/>
        <w:rPr>
          <w:rFonts w:ascii="Tahoma" w:hAnsi="Tahoma" w:cs="Tahoma"/>
          <w:b/>
          <w:bCs/>
          <w:color w:val="008000"/>
          <w:sz w:val="22"/>
          <w:szCs w:val="22"/>
          <w:rtl/>
        </w:rPr>
      </w:pPr>
    </w:p>
    <w:p w14:paraId="792664CD" w14:textId="77777777" w:rsidR="00C71904" w:rsidRPr="0093172F" w:rsidRDefault="00C71904" w:rsidP="0093172F">
      <w:pPr>
        <w:bidi/>
        <w:spacing w:line="360" w:lineRule="auto"/>
        <w:rPr>
          <w:rFonts w:ascii="Tahoma" w:hAnsi="Tahoma" w:cs="Tahoma"/>
          <w:color w:val="FF0000"/>
          <w:sz w:val="22"/>
          <w:szCs w:val="22"/>
          <w:rtl/>
        </w:rPr>
      </w:pPr>
      <w:r w:rsidRPr="0093172F">
        <w:rPr>
          <w:rFonts w:ascii="Tahoma" w:hAnsi="Tahoma" w:cs="Tahoma"/>
          <w:color w:val="FF0000"/>
          <w:sz w:val="22"/>
          <w:szCs w:val="22"/>
          <w:rtl/>
        </w:rPr>
        <w:t>תנועת המים בצמח</w:t>
      </w:r>
    </w:p>
    <w:p w14:paraId="50F5F67F" w14:textId="77777777" w:rsidR="009A3855" w:rsidRPr="0093172F" w:rsidRDefault="009A3855" w:rsidP="0093172F">
      <w:pPr>
        <w:bidi/>
        <w:spacing w:line="360" w:lineRule="auto"/>
        <w:rPr>
          <w:rFonts w:ascii="Tahoma" w:hAnsi="Tahoma" w:cs="Tahoma"/>
          <w:color w:val="FF0000"/>
          <w:sz w:val="22"/>
          <w:szCs w:val="22"/>
          <w:rtl/>
        </w:rPr>
      </w:pPr>
    </w:p>
    <w:p w14:paraId="06FE40E1" w14:textId="77777777" w:rsidR="009A3855" w:rsidRPr="0093172F" w:rsidRDefault="00D57DAD" w:rsidP="0093172F">
      <w:pPr>
        <w:bidi/>
        <w:spacing w:line="360" w:lineRule="auto"/>
        <w:rPr>
          <w:rFonts w:ascii="Tahoma" w:hAnsi="Tahoma" w:cs="Tahoma"/>
          <w:color w:val="FF0000"/>
          <w:sz w:val="22"/>
          <w:szCs w:val="22"/>
          <w:rtl/>
        </w:rPr>
      </w:pPr>
      <w:r>
        <w:rPr>
          <w:rFonts w:ascii="Tahoma" w:hAnsi="Tahoma" w:cs="Tahoma"/>
          <w:noProof/>
          <w:sz w:val="22"/>
          <w:szCs w:val="22"/>
        </w:rPr>
        <w:lastRenderedPageBreak/>
        <w:drawing>
          <wp:inline distT="0" distB="0" distL="0" distR="0" wp14:anchorId="22F00611" wp14:editId="6D256E06">
            <wp:extent cx="4762500" cy="3781425"/>
            <wp:effectExtent l="0" t="0" r="0" b="0"/>
            <wp:docPr id="8" name="תמונה 8" descr="×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ª× ××¢×ª ×××× ××¦×× "/>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62500" cy="3781425"/>
                    </a:xfrm>
                    <a:prstGeom prst="rect">
                      <a:avLst/>
                    </a:prstGeom>
                    <a:noFill/>
                    <a:ln>
                      <a:noFill/>
                    </a:ln>
                  </pic:spPr>
                </pic:pic>
              </a:graphicData>
            </a:graphic>
          </wp:inline>
        </w:drawing>
      </w:r>
    </w:p>
    <w:p w14:paraId="630BA9F0" w14:textId="77777777" w:rsidR="0048177F" w:rsidRPr="0093172F" w:rsidRDefault="0048177F" w:rsidP="0093172F">
      <w:pPr>
        <w:pStyle w:val="NormalWeb"/>
        <w:pBdr>
          <w:top w:val="single" w:sz="4" w:space="6" w:color="auto"/>
          <w:left w:val="single" w:sz="4" w:space="4" w:color="auto"/>
          <w:bottom w:val="single" w:sz="4" w:space="1" w:color="auto"/>
          <w:right w:val="single" w:sz="4" w:space="4" w:color="auto"/>
        </w:pBdr>
        <w:bidi/>
        <w:spacing w:before="0" w:beforeAutospacing="0" w:after="0" w:afterAutospacing="0" w:line="360" w:lineRule="auto"/>
        <w:rPr>
          <w:rFonts w:ascii="Tahoma" w:hAnsi="Tahoma" w:cs="Tahoma"/>
          <w:b/>
          <w:bCs/>
          <w:color w:val="008000"/>
          <w:sz w:val="22"/>
          <w:szCs w:val="22"/>
          <w:rtl/>
        </w:rPr>
      </w:pPr>
      <w:r w:rsidRPr="0093172F">
        <w:rPr>
          <w:rFonts w:ascii="Tahoma" w:hAnsi="Tahoma" w:cs="Tahoma"/>
          <w:b/>
          <w:bCs/>
          <w:color w:val="008000"/>
          <w:sz w:val="22"/>
          <w:szCs w:val="22"/>
          <w:rtl/>
        </w:rPr>
        <w:t>הגורמים המשפיעים על מאזן המים של הצמחים הם גורמים פנימיים הקשורים בצמחים עצמם</w:t>
      </w:r>
      <w:r w:rsidR="00C57C5F"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מערכת השורשים, שטח העלווה, מבנה העלים, מנגנון הפתיחה והסגירה של </w:t>
      </w:r>
      <w:commentRangeStart w:id="4"/>
      <w:r w:rsidRPr="0093172F">
        <w:rPr>
          <w:rFonts w:ascii="Tahoma" w:hAnsi="Tahoma" w:cs="Tahoma"/>
          <w:b/>
          <w:bCs/>
          <w:color w:val="008000"/>
          <w:sz w:val="22"/>
          <w:szCs w:val="22"/>
          <w:rtl/>
        </w:rPr>
        <w:t xml:space="preserve">הפיוניות </w:t>
      </w:r>
      <w:commentRangeEnd w:id="4"/>
      <w:r w:rsidR="00E4331E" w:rsidRPr="0093172F">
        <w:rPr>
          <w:rStyle w:val="a4"/>
          <w:rFonts w:ascii="Tahoma" w:hAnsi="Tahoma" w:cs="Tahoma"/>
          <w:vanish/>
          <w:sz w:val="22"/>
          <w:szCs w:val="22"/>
          <w:rtl/>
        </w:rPr>
        <w:commentReference w:id="4"/>
      </w:r>
      <w:r w:rsidRPr="0093172F">
        <w:rPr>
          <w:rFonts w:ascii="Tahoma" w:hAnsi="Tahoma" w:cs="Tahoma"/>
          <w:b/>
          <w:bCs/>
          <w:color w:val="008000"/>
          <w:sz w:val="22"/>
          <w:szCs w:val="22"/>
          <w:rtl/>
        </w:rPr>
        <w:t>ועוד, וגורמים חיצוניים הקשורים בסביבה</w:t>
      </w:r>
      <w:r w:rsidR="00C57C5F" w:rsidRPr="0093172F">
        <w:rPr>
          <w:rFonts w:ascii="Tahoma" w:hAnsi="Tahoma" w:cs="Tahoma"/>
          <w:b/>
          <w:bCs/>
          <w:color w:val="008000"/>
          <w:sz w:val="22"/>
          <w:szCs w:val="22"/>
          <w:rtl/>
        </w:rPr>
        <w:t>:</w:t>
      </w:r>
      <w:r w:rsidRPr="0093172F">
        <w:rPr>
          <w:rFonts w:ascii="Tahoma" w:hAnsi="Tahoma" w:cs="Tahoma"/>
          <w:b/>
          <w:bCs/>
          <w:color w:val="008000"/>
          <w:sz w:val="22"/>
          <w:szCs w:val="22"/>
          <w:rtl/>
        </w:rPr>
        <w:t xml:space="preserve"> סוג הקרקע, טמפרטורה, לחות, רוח ועוד.</w:t>
      </w:r>
    </w:p>
    <w:p w14:paraId="518350DA" w14:textId="77777777" w:rsidR="00E70E89" w:rsidRPr="0093172F" w:rsidRDefault="00D57DAD" w:rsidP="0093172F">
      <w:pPr>
        <w:bidi/>
        <w:spacing w:line="360" w:lineRule="auto"/>
        <w:rPr>
          <w:rFonts w:ascii="Tahoma" w:hAnsi="Tahoma" w:cs="Tahoma"/>
          <w:sz w:val="22"/>
          <w:szCs w:val="22"/>
          <w:rtl/>
        </w:rPr>
      </w:pPr>
      <w:r>
        <w:rPr>
          <w:rFonts w:ascii="Tahoma" w:hAnsi="Tahoma" w:cs="Tahoma"/>
          <w:noProof/>
          <w:sz w:val="22"/>
          <w:szCs w:val="22"/>
        </w:rPr>
        <w:drawing>
          <wp:inline distT="0" distB="0" distL="0" distR="0" wp14:anchorId="4FFAD0B1" wp14:editId="64250185">
            <wp:extent cx="4762500" cy="2714625"/>
            <wp:effectExtent l="0" t="0" r="0" b="9525"/>
            <wp:docPr id="9" name="תמונה 9" descr="tran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rans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62500" cy="2714625"/>
                    </a:xfrm>
                    <a:prstGeom prst="rect">
                      <a:avLst/>
                    </a:prstGeom>
                    <a:noFill/>
                    <a:ln>
                      <a:noFill/>
                    </a:ln>
                  </pic:spPr>
                </pic:pic>
              </a:graphicData>
            </a:graphic>
          </wp:inline>
        </w:drawing>
      </w:r>
    </w:p>
    <w:p w14:paraId="35C18DEB" w14:textId="77777777" w:rsidR="0048177F" w:rsidRPr="0093172F" w:rsidRDefault="0048177F" w:rsidP="0093172F">
      <w:pPr>
        <w:bidi/>
        <w:spacing w:line="360" w:lineRule="auto"/>
        <w:rPr>
          <w:rFonts w:ascii="Tahoma" w:hAnsi="Tahoma" w:cs="Tahoma"/>
          <w:b/>
          <w:bCs/>
          <w:color w:val="FF6600"/>
          <w:sz w:val="22"/>
          <w:szCs w:val="22"/>
          <w:rtl/>
        </w:rPr>
      </w:pPr>
    </w:p>
    <w:p w14:paraId="5D6E383A" w14:textId="77777777" w:rsidR="0048177F" w:rsidRPr="0093172F" w:rsidRDefault="0048177F" w:rsidP="002C4E50">
      <w:pPr>
        <w:bidi/>
        <w:spacing w:line="360" w:lineRule="auto"/>
        <w:rPr>
          <w:rFonts w:ascii="Tahoma" w:hAnsi="Tahoma" w:cs="Tahoma"/>
          <w:sz w:val="22"/>
          <w:szCs w:val="22"/>
          <w:rtl/>
        </w:rPr>
      </w:pPr>
      <w:r w:rsidRPr="0093172F">
        <w:rPr>
          <w:rFonts w:ascii="Tahoma" w:hAnsi="Tahoma" w:cs="Tahoma"/>
          <w:sz w:val="22"/>
          <w:szCs w:val="22"/>
          <w:highlight w:val="yellow"/>
          <w:bdr w:val="single" w:sz="4" w:space="0" w:color="auto"/>
          <w:rtl/>
        </w:rPr>
        <w:t>?</w:t>
      </w:r>
      <w:r w:rsidRPr="0093172F">
        <w:rPr>
          <w:rFonts w:ascii="Tahoma" w:hAnsi="Tahoma" w:cs="Tahoma"/>
          <w:sz w:val="22"/>
          <w:szCs w:val="22"/>
          <w:rtl/>
        </w:rPr>
        <w:t xml:space="preserve"> הסבירו, כיצד מצבים סביבתיים כמו: יום/לילה, טמפרטורה נמוכה/טמפרטורה גבוהה, סביבה יבשה או לחה (על פי ההשקיה/המשקעים) משפיעים על </w:t>
      </w:r>
      <w:r w:rsidR="00E4331E" w:rsidRPr="0093172F">
        <w:rPr>
          <w:rFonts w:ascii="Tahoma" w:hAnsi="Tahoma" w:cs="Tahoma"/>
          <w:sz w:val="22"/>
          <w:szCs w:val="22"/>
          <w:rtl/>
        </w:rPr>
        <w:t>הפתיחה והסגירה של הפיוניות שבעלה</w:t>
      </w:r>
      <w:r w:rsidRPr="0093172F">
        <w:rPr>
          <w:rFonts w:ascii="Tahoma" w:hAnsi="Tahoma" w:cs="Tahoma"/>
          <w:sz w:val="22"/>
          <w:szCs w:val="22"/>
          <w:rtl/>
        </w:rPr>
        <w:t xml:space="preserve">?  </w:t>
      </w:r>
    </w:p>
    <w:p w14:paraId="686FEA53" w14:textId="77777777" w:rsidR="00A27593" w:rsidRPr="0093172F" w:rsidRDefault="00A27593" w:rsidP="0093172F">
      <w:pPr>
        <w:bidi/>
        <w:spacing w:line="360" w:lineRule="auto"/>
        <w:ind w:leftChars="-139" w:left="-28" w:hangingChars="139" w:hanging="306"/>
        <w:rPr>
          <w:rFonts w:ascii="Tahoma" w:hAnsi="Tahoma" w:cs="Tahoma"/>
          <w:sz w:val="22"/>
          <w:szCs w:val="22"/>
        </w:rPr>
      </w:pPr>
    </w:p>
    <w:p w14:paraId="287D6984" w14:textId="77777777" w:rsidR="00A27593" w:rsidRPr="0093172F" w:rsidRDefault="00A27593" w:rsidP="002C4E50">
      <w:pPr>
        <w:bidi/>
        <w:spacing w:line="360" w:lineRule="auto"/>
        <w:ind w:leftChars="-139" w:left="-28" w:hangingChars="139" w:hanging="306"/>
        <w:rPr>
          <w:rFonts w:ascii="Tahoma" w:hAnsi="Tahoma" w:cs="Tahoma"/>
          <w:sz w:val="22"/>
          <w:szCs w:val="22"/>
        </w:rPr>
      </w:pPr>
      <w:r w:rsidRPr="0093172F">
        <w:rPr>
          <w:rFonts w:ascii="Tahoma" w:hAnsi="Tahoma" w:cs="Tahoma"/>
          <w:sz w:val="22"/>
          <w:szCs w:val="22"/>
          <w:rtl/>
        </w:rPr>
        <w:t xml:space="preserve">    הדעות לגבי </w:t>
      </w:r>
      <w:r w:rsidR="005C576C" w:rsidRPr="0093172F">
        <w:rPr>
          <w:rFonts w:ascii="Tahoma" w:hAnsi="Tahoma" w:cs="Tahoma"/>
          <w:sz w:val="22"/>
          <w:szCs w:val="22"/>
          <w:rtl/>
        </w:rPr>
        <w:t>המשמעות והחשיבות</w:t>
      </w:r>
      <w:r w:rsidRPr="0093172F">
        <w:rPr>
          <w:rFonts w:ascii="Tahoma" w:hAnsi="Tahoma" w:cs="Tahoma"/>
          <w:sz w:val="22"/>
          <w:szCs w:val="22"/>
          <w:rtl/>
        </w:rPr>
        <w:t xml:space="preserve"> של הדיות בצמח חלוקות. יש הטוענים שלדיות תפקיד חשוב בהולכת</w:t>
      </w:r>
      <w:r w:rsidR="005C576C" w:rsidRPr="0093172F">
        <w:rPr>
          <w:rFonts w:ascii="Tahoma" w:hAnsi="Tahoma" w:cs="Tahoma"/>
          <w:sz w:val="22"/>
          <w:szCs w:val="22"/>
          <w:rtl/>
        </w:rPr>
        <w:t xml:space="preserve"> </w:t>
      </w:r>
      <w:r w:rsidRPr="0093172F">
        <w:rPr>
          <w:rFonts w:ascii="Tahoma" w:hAnsi="Tahoma" w:cs="Tahoma"/>
          <w:sz w:val="22"/>
          <w:szCs w:val="22"/>
          <w:rtl/>
        </w:rPr>
        <w:t xml:space="preserve">המים לחלקי הצמח המרוחקים </w:t>
      </w:r>
      <w:hyperlink r:id="rId31" w:history="1">
        <w:r w:rsidRPr="0093172F">
          <w:rPr>
            <w:rFonts w:ascii="Tahoma" w:hAnsi="Tahoma" w:cs="Tahoma"/>
            <w:sz w:val="22"/>
            <w:szCs w:val="22"/>
            <w:rtl/>
          </w:rPr>
          <w:t>מהשורש</w:t>
        </w:r>
      </w:hyperlink>
      <w:r w:rsidRPr="0093172F">
        <w:rPr>
          <w:rFonts w:ascii="Tahoma" w:hAnsi="Tahoma" w:cs="Tahoma"/>
          <w:sz w:val="22"/>
          <w:szCs w:val="22"/>
          <w:rtl/>
        </w:rPr>
        <w:t xml:space="preserve">, </w:t>
      </w:r>
      <w:r w:rsidR="005C576C" w:rsidRPr="0093172F">
        <w:rPr>
          <w:rFonts w:ascii="Tahoma" w:hAnsi="Tahoma" w:cs="Tahoma"/>
          <w:sz w:val="22"/>
          <w:szCs w:val="22"/>
          <w:rtl/>
        </w:rPr>
        <w:t>וחשיבות לגבי צינון הצמח.</w:t>
      </w:r>
      <w:r w:rsidRPr="0093172F">
        <w:rPr>
          <w:rFonts w:ascii="Tahoma" w:hAnsi="Tahoma" w:cs="Tahoma"/>
          <w:sz w:val="22"/>
          <w:szCs w:val="22"/>
          <w:rtl/>
        </w:rPr>
        <w:t xml:space="preserve"> אחרים </w:t>
      </w:r>
      <w:r w:rsidR="005C576C" w:rsidRPr="0093172F">
        <w:rPr>
          <w:rFonts w:ascii="Tahoma" w:hAnsi="Tahoma" w:cs="Tahoma"/>
          <w:sz w:val="22"/>
          <w:szCs w:val="22"/>
          <w:rtl/>
        </w:rPr>
        <w:t>טוענים</w:t>
      </w:r>
      <w:r w:rsidRPr="0093172F">
        <w:rPr>
          <w:rFonts w:ascii="Tahoma" w:hAnsi="Tahoma" w:cs="Tahoma"/>
          <w:sz w:val="22"/>
          <w:szCs w:val="22"/>
          <w:rtl/>
        </w:rPr>
        <w:t xml:space="preserve"> </w:t>
      </w:r>
      <w:r w:rsidR="005C576C" w:rsidRPr="0093172F">
        <w:rPr>
          <w:rFonts w:ascii="Tahoma" w:hAnsi="Tahoma" w:cs="Tahoma"/>
          <w:sz w:val="22"/>
          <w:szCs w:val="22"/>
          <w:rtl/>
        </w:rPr>
        <w:t>ש</w:t>
      </w:r>
      <w:r w:rsidRPr="0093172F">
        <w:rPr>
          <w:rFonts w:ascii="Tahoma" w:hAnsi="Tahoma" w:cs="Tahoma"/>
          <w:sz w:val="22"/>
          <w:szCs w:val="22"/>
          <w:rtl/>
        </w:rPr>
        <w:t>הדיות ה</w:t>
      </w:r>
      <w:r w:rsidR="005C576C" w:rsidRPr="0093172F">
        <w:rPr>
          <w:rFonts w:ascii="Tahoma" w:hAnsi="Tahoma" w:cs="Tahoma"/>
          <w:sz w:val="22"/>
          <w:szCs w:val="22"/>
          <w:rtl/>
        </w:rPr>
        <w:t>י</w:t>
      </w:r>
      <w:r w:rsidRPr="0093172F">
        <w:rPr>
          <w:rFonts w:ascii="Tahoma" w:hAnsi="Tahoma" w:cs="Tahoma"/>
          <w:sz w:val="22"/>
          <w:szCs w:val="22"/>
          <w:rtl/>
        </w:rPr>
        <w:t>א תוצאת-לוואי בלתי נמנעת של פתיחת הפיוניות</w:t>
      </w:r>
      <w:r w:rsidR="0079389B" w:rsidRPr="0093172F">
        <w:rPr>
          <w:rFonts w:ascii="Tahoma" w:hAnsi="Tahoma" w:cs="Tahoma"/>
          <w:sz w:val="22"/>
          <w:szCs w:val="22"/>
          <w:rtl/>
        </w:rPr>
        <w:t>,</w:t>
      </w:r>
      <w:r w:rsidRPr="0093172F">
        <w:rPr>
          <w:rFonts w:ascii="Tahoma" w:hAnsi="Tahoma" w:cs="Tahoma"/>
          <w:sz w:val="22"/>
          <w:szCs w:val="22"/>
          <w:rtl/>
        </w:rPr>
        <w:t xml:space="preserve"> כחלק מתהליך הפוטוסינתזה.</w:t>
      </w:r>
    </w:p>
    <w:p w14:paraId="6E45ADFD" w14:textId="77777777" w:rsidR="00D95964" w:rsidRPr="0093172F" w:rsidRDefault="00D95964" w:rsidP="0093172F">
      <w:pPr>
        <w:bidi/>
        <w:spacing w:line="360" w:lineRule="auto"/>
        <w:rPr>
          <w:rFonts w:ascii="Tahoma" w:hAnsi="Tahoma" w:cs="Tahoma"/>
          <w:color w:val="000000"/>
          <w:sz w:val="22"/>
          <w:szCs w:val="22"/>
          <w:rtl/>
        </w:rPr>
      </w:pPr>
    </w:p>
    <w:p w14:paraId="0230B63B" w14:textId="77777777" w:rsidR="00D95964" w:rsidRPr="0093172F" w:rsidRDefault="00D95964" w:rsidP="0093172F">
      <w:pPr>
        <w:bidi/>
        <w:spacing w:line="360" w:lineRule="auto"/>
        <w:rPr>
          <w:rFonts w:ascii="Tahoma" w:hAnsi="Tahoma" w:cs="Tahoma"/>
          <w:color w:val="000000"/>
          <w:sz w:val="22"/>
          <w:szCs w:val="22"/>
          <w:rtl/>
        </w:rPr>
      </w:pPr>
      <w:r w:rsidRPr="0093172F">
        <w:rPr>
          <w:rFonts w:ascii="Tahoma" w:hAnsi="Tahoma" w:cs="Tahoma"/>
          <w:sz w:val="22"/>
          <w:szCs w:val="22"/>
          <w:highlight w:val="yellow"/>
          <w:bdr w:val="single" w:sz="4" w:space="0" w:color="auto"/>
          <w:rtl/>
        </w:rPr>
        <w:t>?</w:t>
      </w:r>
      <w:r w:rsidRPr="0093172F">
        <w:rPr>
          <w:rFonts w:ascii="Tahoma" w:hAnsi="Tahoma" w:cs="Tahoma"/>
          <w:color w:val="000000"/>
          <w:sz w:val="22"/>
          <w:szCs w:val="22"/>
          <w:rtl/>
        </w:rPr>
        <w:t xml:space="preserve"> </w:t>
      </w:r>
      <w:r w:rsidRPr="0093172F">
        <w:rPr>
          <w:rFonts w:ascii="Tahoma" w:hAnsi="Tahoma" w:cs="Tahoma"/>
          <w:sz w:val="22"/>
          <w:szCs w:val="22"/>
          <w:rtl/>
        </w:rPr>
        <w:t>התייחסו לכל אחד מהט</w:t>
      </w:r>
      <w:r w:rsidR="00BD7EC8" w:rsidRPr="0093172F">
        <w:rPr>
          <w:rFonts w:ascii="Tahoma" w:hAnsi="Tahoma" w:cs="Tahoma"/>
          <w:sz w:val="22"/>
          <w:szCs w:val="22"/>
          <w:rtl/>
        </w:rPr>
        <w:t>י</w:t>
      </w:r>
      <w:r w:rsidRPr="0093172F">
        <w:rPr>
          <w:rFonts w:ascii="Tahoma" w:hAnsi="Tahoma" w:cs="Tahoma"/>
          <w:sz w:val="22"/>
          <w:szCs w:val="22"/>
          <w:rtl/>
        </w:rPr>
        <w:t>עונים</w:t>
      </w:r>
      <w:r w:rsidR="00DC12E0" w:rsidRPr="0093172F">
        <w:rPr>
          <w:rFonts w:ascii="Tahoma" w:hAnsi="Tahoma" w:cs="Tahoma"/>
          <w:sz w:val="22"/>
          <w:szCs w:val="22"/>
          <w:rtl/>
        </w:rPr>
        <w:t xml:space="preserve"> והסבירו</w:t>
      </w:r>
      <w:r w:rsidRPr="0093172F">
        <w:rPr>
          <w:rFonts w:ascii="Tahoma" w:hAnsi="Tahoma" w:cs="Tahoma"/>
          <w:sz w:val="22"/>
          <w:szCs w:val="22"/>
          <w:rtl/>
        </w:rPr>
        <w:t xml:space="preserve"> על מה </w:t>
      </w:r>
      <w:r w:rsidR="00DD3825" w:rsidRPr="0093172F">
        <w:rPr>
          <w:rFonts w:ascii="Tahoma" w:hAnsi="Tahoma" w:cs="Tahoma"/>
          <w:sz w:val="22"/>
          <w:szCs w:val="22"/>
          <w:rtl/>
        </w:rPr>
        <w:t xml:space="preserve">הם </w:t>
      </w:r>
      <w:r w:rsidRPr="0093172F">
        <w:rPr>
          <w:rFonts w:ascii="Tahoma" w:hAnsi="Tahoma" w:cs="Tahoma"/>
          <w:sz w:val="22"/>
          <w:szCs w:val="22"/>
          <w:rtl/>
        </w:rPr>
        <w:t>מתבססים</w:t>
      </w:r>
      <w:r w:rsidR="00DC12E0" w:rsidRPr="0093172F">
        <w:rPr>
          <w:rFonts w:ascii="Tahoma" w:hAnsi="Tahoma" w:cs="Tahoma"/>
          <w:sz w:val="22"/>
          <w:szCs w:val="22"/>
          <w:rtl/>
        </w:rPr>
        <w:t>.</w:t>
      </w:r>
      <w:r w:rsidRPr="0093172F">
        <w:rPr>
          <w:rFonts w:ascii="Tahoma" w:hAnsi="Tahoma" w:cs="Tahoma"/>
          <w:color w:val="000000"/>
          <w:sz w:val="22"/>
          <w:szCs w:val="22"/>
          <w:rtl/>
        </w:rPr>
        <w:t xml:space="preserve"> </w:t>
      </w:r>
    </w:p>
    <w:p w14:paraId="21CB9787" w14:textId="77777777" w:rsidR="007E02A3" w:rsidRPr="0093172F" w:rsidRDefault="007E02A3" w:rsidP="0093172F">
      <w:pPr>
        <w:bidi/>
        <w:spacing w:line="360" w:lineRule="auto"/>
        <w:rPr>
          <w:rFonts w:ascii="Tahoma" w:hAnsi="Tahoma" w:cs="Tahoma"/>
          <w:color w:val="000000"/>
          <w:sz w:val="22"/>
          <w:szCs w:val="22"/>
          <w:rtl/>
        </w:rPr>
      </w:pPr>
    </w:p>
    <w:p w14:paraId="1A80E253" w14:textId="77777777" w:rsidR="00DC12E0" w:rsidRPr="0093172F" w:rsidRDefault="00DC12E0" w:rsidP="0093172F">
      <w:pPr>
        <w:bidi/>
        <w:spacing w:line="360" w:lineRule="auto"/>
        <w:ind w:leftChars="-139" w:left="-28" w:hangingChars="139" w:hanging="306"/>
        <w:rPr>
          <w:rFonts w:ascii="Tahoma" w:hAnsi="Tahoma" w:cs="Tahoma"/>
          <w:sz w:val="22"/>
          <w:szCs w:val="22"/>
          <w:rtl/>
        </w:rPr>
      </w:pPr>
      <w:r w:rsidRPr="0093172F">
        <w:rPr>
          <w:rFonts w:ascii="Tahoma" w:hAnsi="Tahoma" w:cs="Tahoma"/>
          <w:sz w:val="22"/>
          <w:szCs w:val="22"/>
          <w:rtl/>
        </w:rPr>
        <w:t xml:space="preserve">     </w:t>
      </w:r>
      <w:r w:rsidRPr="0093172F">
        <w:rPr>
          <w:rFonts w:ascii="Tahoma" w:hAnsi="Tahoma" w:cs="Tahoma"/>
          <w:sz w:val="22"/>
          <w:szCs w:val="22"/>
          <w:highlight w:val="yellow"/>
          <w:bdr w:val="single" w:sz="4" w:space="0" w:color="auto"/>
          <w:rtl/>
        </w:rPr>
        <w:t>?</w:t>
      </w:r>
      <w:r w:rsidRPr="0093172F">
        <w:rPr>
          <w:rFonts w:ascii="Tahoma" w:hAnsi="Tahoma" w:cs="Tahoma"/>
          <w:sz w:val="22"/>
          <w:szCs w:val="22"/>
          <w:rtl/>
        </w:rPr>
        <w:t xml:space="preserve"> המים והיסודות המינרלים מגיעים לכל חלקי הצמח, לרבות צמרות העצים הגבוהים ביותר.  </w:t>
      </w:r>
    </w:p>
    <w:p w14:paraId="5D77512F" w14:textId="77777777" w:rsidR="00DC12E0" w:rsidRPr="0093172F" w:rsidRDefault="00DC12E0" w:rsidP="004C1A47">
      <w:pPr>
        <w:bidi/>
        <w:spacing w:line="360" w:lineRule="auto"/>
        <w:ind w:leftChars="-139" w:left="-28" w:hangingChars="139" w:hanging="306"/>
        <w:rPr>
          <w:rFonts w:ascii="Tahoma" w:hAnsi="Tahoma" w:cs="Tahoma"/>
          <w:color w:val="0000FF"/>
          <w:sz w:val="22"/>
          <w:szCs w:val="22"/>
          <w:u w:val="single"/>
          <w:rtl/>
        </w:rPr>
      </w:pPr>
      <w:r w:rsidRPr="0093172F">
        <w:rPr>
          <w:rFonts w:ascii="Tahoma" w:hAnsi="Tahoma" w:cs="Tahoma"/>
          <w:sz w:val="22"/>
          <w:szCs w:val="22"/>
          <w:rtl/>
        </w:rPr>
        <w:t xml:space="preserve">     מהו המנגנון של הצמחים שבאמצעותו יכולים המים לעלות לגובה כה רב? </w:t>
      </w:r>
    </w:p>
    <w:p w14:paraId="45725968" w14:textId="77777777" w:rsidR="00D95964" w:rsidRPr="0093172F" w:rsidRDefault="00D95964" w:rsidP="0093172F">
      <w:pPr>
        <w:bidi/>
        <w:spacing w:line="360" w:lineRule="auto"/>
        <w:rPr>
          <w:rFonts w:ascii="Tahoma" w:hAnsi="Tahoma" w:cs="Tahoma"/>
          <w:color w:val="000000"/>
          <w:sz w:val="22"/>
          <w:szCs w:val="22"/>
          <w:rtl/>
        </w:rPr>
      </w:pPr>
    </w:p>
    <w:p w14:paraId="4EDCC2BF" w14:textId="77777777" w:rsidR="00D95964" w:rsidRPr="0093172F" w:rsidRDefault="00D95964" w:rsidP="0093172F">
      <w:pPr>
        <w:bidi/>
        <w:spacing w:line="360" w:lineRule="auto"/>
        <w:rPr>
          <w:rFonts w:ascii="Tahoma" w:hAnsi="Tahoma" w:cs="Tahoma"/>
          <w:color w:val="000000"/>
          <w:sz w:val="22"/>
          <w:szCs w:val="22"/>
        </w:rPr>
      </w:pPr>
    </w:p>
    <w:p w14:paraId="0627FCAC" w14:textId="77777777" w:rsidR="00D147BD" w:rsidRPr="0093172F" w:rsidRDefault="00831C0E" w:rsidP="0093172F">
      <w:pPr>
        <w:bidi/>
        <w:spacing w:line="360" w:lineRule="auto"/>
        <w:rPr>
          <w:rFonts w:ascii="Tahoma" w:hAnsi="Tahoma" w:cs="Tahoma"/>
          <w:sz w:val="22"/>
          <w:szCs w:val="22"/>
          <w:rtl/>
        </w:rPr>
      </w:pPr>
      <w:r w:rsidRPr="0093172F">
        <w:rPr>
          <w:rFonts w:ascii="Tahoma" w:hAnsi="Tahoma" w:cs="Tahoma"/>
          <w:sz w:val="22"/>
          <w:szCs w:val="22"/>
          <w:rtl/>
        </w:rPr>
        <w:t>תשובות לשאל</w:t>
      </w:r>
      <w:r w:rsidR="00A27593" w:rsidRPr="0093172F">
        <w:rPr>
          <w:rFonts w:ascii="Tahoma" w:hAnsi="Tahoma" w:cs="Tahoma"/>
          <w:sz w:val="22"/>
          <w:szCs w:val="22"/>
          <w:rtl/>
        </w:rPr>
        <w:t>ות אל</w:t>
      </w:r>
      <w:r w:rsidR="005C576C" w:rsidRPr="0093172F">
        <w:rPr>
          <w:rFonts w:ascii="Tahoma" w:hAnsi="Tahoma" w:cs="Tahoma"/>
          <w:sz w:val="22"/>
          <w:szCs w:val="22"/>
          <w:rtl/>
        </w:rPr>
        <w:t>ו</w:t>
      </w:r>
      <w:r w:rsidRPr="0093172F">
        <w:rPr>
          <w:rFonts w:ascii="Tahoma" w:hAnsi="Tahoma" w:cs="Tahoma"/>
          <w:sz w:val="22"/>
          <w:szCs w:val="22"/>
          <w:rtl/>
        </w:rPr>
        <w:t xml:space="preserve"> תוכלו למצא </w:t>
      </w:r>
      <w:r w:rsidR="005C576C" w:rsidRPr="0093172F">
        <w:rPr>
          <w:rFonts w:ascii="Tahoma" w:hAnsi="Tahoma" w:cs="Tahoma"/>
          <w:sz w:val="22"/>
          <w:szCs w:val="22"/>
          <w:rtl/>
        </w:rPr>
        <w:t xml:space="preserve">ב </w:t>
      </w:r>
      <w:r w:rsidR="005C576C" w:rsidRPr="0093172F">
        <w:rPr>
          <w:rFonts w:ascii="Tahoma" w:hAnsi="Tahoma" w:cs="Tahoma"/>
          <w:color w:val="0000FF"/>
          <w:sz w:val="22"/>
          <w:szCs w:val="22"/>
          <w:u w:val="single"/>
          <w:rtl/>
        </w:rPr>
        <w:t>אתרים</w:t>
      </w:r>
      <w:r w:rsidR="005C576C" w:rsidRPr="0093172F">
        <w:rPr>
          <w:rFonts w:ascii="Tahoma" w:hAnsi="Tahoma" w:cs="Tahoma"/>
          <w:color w:val="0000FF"/>
          <w:sz w:val="22"/>
          <w:szCs w:val="22"/>
          <w:rtl/>
        </w:rPr>
        <w:t xml:space="preserve"> </w:t>
      </w:r>
      <w:r w:rsidR="005C576C" w:rsidRPr="0093172F">
        <w:rPr>
          <w:rFonts w:ascii="Tahoma" w:hAnsi="Tahoma" w:cs="Tahoma"/>
          <w:sz w:val="22"/>
          <w:szCs w:val="22"/>
          <w:rtl/>
        </w:rPr>
        <w:t>ו</w:t>
      </w:r>
      <w:r w:rsidRPr="0093172F">
        <w:rPr>
          <w:rFonts w:ascii="Tahoma" w:hAnsi="Tahoma" w:cs="Tahoma"/>
          <w:sz w:val="22"/>
          <w:szCs w:val="22"/>
          <w:rtl/>
        </w:rPr>
        <w:t xml:space="preserve">בפעילות: </w:t>
      </w:r>
      <w:r w:rsidRPr="0093172F">
        <w:rPr>
          <w:rFonts w:ascii="Tahoma" w:hAnsi="Tahoma" w:cs="Tahoma"/>
          <w:color w:val="0000FF"/>
          <w:sz w:val="22"/>
          <w:szCs w:val="22"/>
          <w:u w:val="single"/>
          <w:rtl/>
        </w:rPr>
        <w:t>הפקת מים בשטח שיש בו צמחים</w:t>
      </w:r>
      <w:r w:rsidRPr="0093172F">
        <w:rPr>
          <w:rFonts w:ascii="Tahoma" w:hAnsi="Tahoma" w:cs="Tahoma"/>
          <w:color w:val="0000FF"/>
          <w:sz w:val="22"/>
          <w:szCs w:val="22"/>
          <w:rtl/>
        </w:rPr>
        <w:t xml:space="preserve"> </w:t>
      </w:r>
      <w:r w:rsidR="00D147BD" w:rsidRPr="0093172F">
        <w:rPr>
          <w:rFonts w:ascii="Tahoma" w:hAnsi="Tahoma" w:cs="Tahoma"/>
          <w:color w:val="0000FF"/>
          <w:sz w:val="22"/>
          <w:szCs w:val="22"/>
          <w:rtl/>
        </w:rPr>
        <w:t xml:space="preserve"> </w:t>
      </w:r>
    </w:p>
    <w:p w14:paraId="4714F972" w14:textId="77777777" w:rsidR="0029436D" w:rsidRPr="0093172F" w:rsidRDefault="0029436D" w:rsidP="0093172F">
      <w:pPr>
        <w:bidi/>
        <w:spacing w:line="360" w:lineRule="auto"/>
        <w:jc w:val="both"/>
        <w:rPr>
          <w:rFonts w:ascii="Tahoma" w:hAnsi="Tahoma" w:cs="Tahoma"/>
          <w:color w:val="FF6600"/>
          <w:sz w:val="22"/>
          <w:szCs w:val="22"/>
          <w:rtl/>
        </w:rPr>
      </w:pPr>
    </w:p>
    <w:p w14:paraId="0AB275A4" w14:textId="77777777" w:rsidR="007A601B" w:rsidRPr="0093172F" w:rsidRDefault="007A601B" w:rsidP="0093172F">
      <w:pPr>
        <w:bidi/>
        <w:spacing w:line="360" w:lineRule="auto"/>
        <w:rPr>
          <w:rFonts w:ascii="Tahoma" w:hAnsi="Tahoma" w:cs="Tahoma"/>
          <w:color w:val="FF0000"/>
          <w:sz w:val="22"/>
          <w:szCs w:val="22"/>
          <w:rtl/>
        </w:rPr>
      </w:pPr>
    </w:p>
    <w:p w14:paraId="7B57C547" w14:textId="77777777" w:rsidR="00BD7EC8" w:rsidRPr="00B53A44" w:rsidRDefault="00BD7EC8" w:rsidP="0093172F">
      <w:pPr>
        <w:bidi/>
        <w:spacing w:line="360" w:lineRule="auto"/>
        <w:rPr>
          <w:rFonts w:ascii="Tahoma" w:hAnsi="Tahoma" w:cs="Tahoma"/>
          <w:b/>
          <w:bCs/>
          <w:color w:val="FF0000"/>
          <w:sz w:val="22"/>
          <w:szCs w:val="22"/>
          <w:rtl/>
        </w:rPr>
      </w:pPr>
      <w:r w:rsidRPr="00B53A44">
        <w:rPr>
          <w:rFonts w:ascii="Tahoma" w:hAnsi="Tahoma" w:cs="Tahoma"/>
          <w:b/>
          <w:bCs/>
          <w:color w:val="FF0000"/>
          <w:sz w:val="22"/>
          <w:szCs w:val="22"/>
          <w:rtl/>
        </w:rPr>
        <w:t>האיור הבא מסכם את התהליכים המתרחשים בעלים</w:t>
      </w:r>
      <w:r w:rsidR="004D3261">
        <w:rPr>
          <w:rFonts w:ascii="Tahoma" w:hAnsi="Tahoma" w:cs="Tahoma" w:hint="cs"/>
          <w:b/>
          <w:bCs/>
          <w:color w:val="FF0000"/>
          <w:sz w:val="22"/>
          <w:szCs w:val="22"/>
          <w:rtl/>
        </w:rPr>
        <w:t>:</w:t>
      </w:r>
    </w:p>
    <w:p w14:paraId="7138378A" w14:textId="77777777" w:rsidR="0093172F" w:rsidRPr="0093172F" w:rsidRDefault="0093172F" w:rsidP="0093172F">
      <w:pPr>
        <w:bidi/>
        <w:spacing w:line="360" w:lineRule="auto"/>
        <w:rPr>
          <w:rFonts w:ascii="Tahoma" w:hAnsi="Tahoma" w:cs="Tahoma"/>
          <w:color w:val="FF0000"/>
          <w:sz w:val="22"/>
          <w:szCs w:val="22"/>
          <w:rtl/>
        </w:rPr>
      </w:pPr>
    </w:p>
    <w:p w14:paraId="14B7A7FD" w14:textId="77777777" w:rsidR="0093172F" w:rsidRPr="0093172F" w:rsidRDefault="00D57DAD" w:rsidP="0093172F">
      <w:pPr>
        <w:bidi/>
        <w:spacing w:line="360" w:lineRule="auto"/>
        <w:rPr>
          <w:rFonts w:ascii="Tahoma" w:hAnsi="Tahoma" w:cs="Tahoma"/>
          <w:color w:val="FF0000"/>
          <w:sz w:val="22"/>
          <w:szCs w:val="22"/>
          <w:rtl/>
        </w:rPr>
      </w:pPr>
      <w:r>
        <w:rPr>
          <w:rFonts w:ascii="Tahoma" w:hAnsi="Tahoma" w:cs="Tahoma"/>
          <w:noProof/>
          <w:sz w:val="22"/>
          <w:szCs w:val="22"/>
        </w:rPr>
        <w:drawing>
          <wp:inline distT="0" distB="0" distL="0" distR="0" wp14:anchorId="7AB848BE" wp14:editId="0ACBA3C7">
            <wp:extent cx="4762500" cy="3781425"/>
            <wp:effectExtent l="0" t="0" r="0" b="0"/>
            <wp:docPr id="10" name="תמונה 10" descr="××ª×××××× ×××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ª×××××× ×××ª×¨××©×× ××¢××"/>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62500" cy="3781425"/>
                    </a:xfrm>
                    <a:prstGeom prst="rect">
                      <a:avLst/>
                    </a:prstGeom>
                    <a:noFill/>
                    <a:ln>
                      <a:noFill/>
                    </a:ln>
                  </pic:spPr>
                </pic:pic>
              </a:graphicData>
            </a:graphic>
          </wp:inline>
        </w:drawing>
      </w:r>
    </w:p>
    <w:p w14:paraId="64B45C51" w14:textId="77777777" w:rsidR="00BD7EC8" w:rsidRPr="0093172F" w:rsidRDefault="00BD7EC8" w:rsidP="0093172F">
      <w:pPr>
        <w:pStyle w:val="NormalWeb"/>
        <w:bidi/>
        <w:spacing w:before="0" w:beforeAutospacing="0" w:after="0" w:afterAutospacing="0" w:line="360" w:lineRule="auto"/>
        <w:rPr>
          <w:rFonts w:ascii="Tahoma" w:hAnsi="Tahoma" w:cs="Tahoma"/>
          <w:b/>
          <w:bCs/>
          <w:color w:val="993366"/>
          <w:sz w:val="22"/>
          <w:szCs w:val="22"/>
        </w:rPr>
      </w:pPr>
    </w:p>
    <w:p w14:paraId="76466D3C" w14:textId="77777777" w:rsidR="00BD7EC8" w:rsidRDefault="00BD7EC8" w:rsidP="0093172F">
      <w:pPr>
        <w:bidi/>
        <w:spacing w:line="360" w:lineRule="auto"/>
        <w:rPr>
          <w:rFonts w:ascii="Tahoma" w:hAnsi="Tahoma" w:cs="Tahoma"/>
          <w:sz w:val="22"/>
          <w:szCs w:val="22"/>
          <w:rtl/>
        </w:rPr>
      </w:pPr>
    </w:p>
    <w:p w14:paraId="06D98086" w14:textId="77777777" w:rsidR="00B53A44" w:rsidRPr="0093172F" w:rsidRDefault="00B53A44" w:rsidP="00B53A44">
      <w:pPr>
        <w:bidi/>
        <w:spacing w:line="360" w:lineRule="auto"/>
        <w:rPr>
          <w:rFonts w:ascii="Tahoma" w:hAnsi="Tahoma" w:cs="Tahoma"/>
          <w:sz w:val="22"/>
          <w:szCs w:val="22"/>
          <w:rtl/>
        </w:rPr>
      </w:pPr>
    </w:p>
    <w:p w14:paraId="6124538B" w14:textId="77777777" w:rsidR="00F75E44" w:rsidRPr="00B53A44" w:rsidRDefault="00F75E44" w:rsidP="006A73BD">
      <w:pPr>
        <w:bidi/>
        <w:spacing w:line="360" w:lineRule="auto"/>
        <w:rPr>
          <w:rFonts w:ascii="Tahoma" w:hAnsi="Tahoma" w:cs="Tahoma"/>
          <w:b/>
          <w:bCs/>
          <w:color w:val="FF0000"/>
          <w:sz w:val="22"/>
          <w:szCs w:val="22"/>
          <w:rtl/>
        </w:rPr>
      </w:pPr>
      <w:r w:rsidRPr="00B53A44">
        <w:rPr>
          <w:rFonts w:ascii="Tahoma" w:hAnsi="Tahoma" w:cs="Tahoma"/>
          <w:b/>
          <w:bCs/>
          <w:color w:val="FF0000"/>
          <w:sz w:val="22"/>
          <w:szCs w:val="22"/>
          <w:rtl/>
        </w:rPr>
        <w:t xml:space="preserve">האיור הבא מסכם את </w:t>
      </w:r>
      <w:r w:rsidR="00DD1AB7" w:rsidRPr="00B53A44">
        <w:rPr>
          <w:rFonts w:ascii="Tahoma" w:hAnsi="Tahoma" w:cs="Tahoma"/>
          <w:b/>
          <w:bCs/>
          <w:color w:val="FF0000"/>
          <w:sz w:val="22"/>
          <w:szCs w:val="22"/>
          <w:rtl/>
        </w:rPr>
        <w:t>ה</w:t>
      </w:r>
      <w:r w:rsidRPr="00B53A44">
        <w:rPr>
          <w:rFonts w:ascii="Tahoma" w:hAnsi="Tahoma" w:cs="Tahoma"/>
          <w:b/>
          <w:bCs/>
          <w:color w:val="FF0000"/>
          <w:sz w:val="22"/>
          <w:szCs w:val="22"/>
          <w:rtl/>
        </w:rPr>
        <w:t>תהליכי</w:t>
      </w:r>
      <w:r w:rsidR="00DD1AB7" w:rsidRPr="00B53A44">
        <w:rPr>
          <w:rFonts w:ascii="Tahoma" w:hAnsi="Tahoma" w:cs="Tahoma"/>
          <w:b/>
          <w:bCs/>
          <w:color w:val="FF0000"/>
          <w:sz w:val="22"/>
          <w:szCs w:val="22"/>
          <w:rtl/>
        </w:rPr>
        <w:t>ם</w:t>
      </w:r>
      <w:r w:rsidRPr="00B53A44">
        <w:rPr>
          <w:rFonts w:ascii="Tahoma" w:hAnsi="Tahoma" w:cs="Tahoma"/>
          <w:b/>
          <w:bCs/>
          <w:color w:val="FF0000"/>
          <w:sz w:val="22"/>
          <w:szCs w:val="22"/>
          <w:rtl/>
        </w:rPr>
        <w:t xml:space="preserve"> </w:t>
      </w:r>
      <w:r w:rsidR="00DD1AB7" w:rsidRPr="00B53A44">
        <w:rPr>
          <w:rFonts w:ascii="Tahoma" w:hAnsi="Tahoma" w:cs="Tahoma"/>
          <w:b/>
          <w:bCs/>
          <w:color w:val="FF0000"/>
          <w:sz w:val="22"/>
          <w:szCs w:val="22"/>
          <w:rtl/>
        </w:rPr>
        <w:t xml:space="preserve">המתרחשים </w:t>
      </w:r>
      <w:r w:rsidRPr="00B53A44">
        <w:rPr>
          <w:rFonts w:ascii="Tahoma" w:hAnsi="Tahoma" w:cs="Tahoma"/>
          <w:b/>
          <w:bCs/>
          <w:color w:val="FF0000"/>
          <w:sz w:val="22"/>
          <w:szCs w:val="22"/>
          <w:rtl/>
        </w:rPr>
        <w:t>בצמח, עליהן למדתם ב</w:t>
      </w:r>
      <w:r w:rsidR="006A73BD">
        <w:rPr>
          <w:rFonts w:ascii="Tahoma" w:hAnsi="Tahoma" w:cs="Tahoma" w:hint="cs"/>
          <w:b/>
          <w:bCs/>
          <w:color w:val="FF0000"/>
          <w:sz w:val="22"/>
          <w:szCs w:val="22"/>
          <w:rtl/>
        </w:rPr>
        <w:t>קובץ זה:</w:t>
      </w:r>
      <w:r w:rsidRPr="00B53A44">
        <w:rPr>
          <w:rFonts w:ascii="Tahoma" w:hAnsi="Tahoma" w:cs="Tahoma"/>
          <w:b/>
          <w:bCs/>
          <w:color w:val="FF0000"/>
          <w:sz w:val="22"/>
          <w:szCs w:val="22"/>
          <w:rtl/>
        </w:rPr>
        <w:t xml:space="preserve"> </w:t>
      </w:r>
    </w:p>
    <w:p w14:paraId="49A5E48C" w14:textId="77777777" w:rsidR="006A67EC" w:rsidRPr="0093172F" w:rsidRDefault="006A67EC" w:rsidP="0093172F">
      <w:pPr>
        <w:bidi/>
        <w:spacing w:line="360" w:lineRule="auto"/>
        <w:rPr>
          <w:rFonts w:ascii="Tahoma" w:hAnsi="Tahoma" w:cs="Tahoma"/>
          <w:sz w:val="22"/>
          <w:szCs w:val="22"/>
          <w:rtl/>
        </w:rPr>
      </w:pPr>
    </w:p>
    <w:p w14:paraId="7C3D9BA8" w14:textId="77777777" w:rsidR="006A67EC" w:rsidRPr="0093172F" w:rsidRDefault="006A67EC" w:rsidP="0093172F">
      <w:pPr>
        <w:bidi/>
        <w:spacing w:line="360" w:lineRule="auto"/>
        <w:rPr>
          <w:rFonts w:ascii="Tahoma" w:hAnsi="Tahoma" w:cs="Tahoma"/>
          <w:b/>
          <w:bCs/>
          <w:color w:val="333399"/>
          <w:sz w:val="22"/>
          <w:szCs w:val="22"/>
          <w:rtl/>
        </w:rPr>
      </w:pPr>
      <w:r w:rsidRPr="0093172F">
        <w:rPr>
          <w:rFonts w:ascii="Tahoma" w:hAnsi="Tahoma" w:cs="Tahoma"/>
          <w:b/>
          <w:bCs/>
          <w:color w:val="333399"/>
          <w:sz w:val="22"/>
          <w:szCs w:val="22"/>
          <w:rtl/>
        </w:rPr>
        <w:t xml:space="preserve">הפוטוסינתזה, הנשימה, והדיות הם שלושת התהליכים המניעים את הגדילה וההתפתחות של הצמח והם חיוניים לקיומו. </w:t>
      </w:r>
    </w:p>
    <w:p w14:paraId="62898333" w14:textId="77777777" w:rsidR="0093172F" w:rsidRPr="0093172F" w:rsidRDefault="00D57DAD" w:rsidP="0093172F">
      <w:pPr>
        <w:bidi/>
        <w:spacing w:line="360" w:lineRule="auto"/>
        <w:rPr>
          <w:rFonts w:ascii="Tahoma" w:hAnsi="Tahoma" w:cs="Tahoma"/>
          <w:b/>
          <w:bCs/>
          <w:color w:val="333399"/>
          <w:sz w:val="22"/>
          <w:szCs w:val="22"/>
          <w:rtl/>
        </w:rPr>
      </w:pPr>
      <w:r>
        <w:rPr>
          <w:rFonts w:ascii="Tahoma" w:hAnsi="Tahoma" w:cs="Tahoma"/>
          <w:noProof/>
          <w:sz w:val="22"/>
          <w:szCs w:val="22"/>
        </w:rPr>
        <w:drawing>
          <wp:inline distT="0" distB="0" distL="0" distR="0" wp14:anchorId="4156BB6C" wp14:editId="3760E591">
            <wp:extent cx="3648075" cy="4781550"/>
            <wp:effectExtent l="0" t="0" r="0" b="0"/>
            <wp:docPr id="11" name="תמונה 11" descr="×××××¨ ××× ××¡×× ××ª ××ª×××××× ×××ª×¨××©×× ××¦××, ×¢×××× ××××ª× ××¤×¢××××ª ×××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 ××× ××¡×× ××ª ××ª×××××× ×××ª×¨××©×× ××¦××, ×¢×××× ××××ª× ××¤×¢××××ª ×××ª"/>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48075" cy="4781550"/>
                    </a:xfrm>
                    <a:prstGeom prst="rect">
                      <a:avLst/>
                    </a:prstGeom>
                    <a:noFill/>
                    <a:ln>
                      <a:noFill/>
                    </a:ln>
                  </pic:spPr>
                </pic:pic>
              </a:graphicData>
            </a:graphic>
          </wp:inline>
        </w:drawing>
      </w:r>
    </w:p>
    <w:p w14:paraId="507B2F71" w14:textId="77777777" w:rsidR="00962DAE" w:rsidRPr="0093172F" w:rsidRDefault="00962DAE" w:rsidP="0093172F">
      <w:pPr>
        <w:bidi/>
        <w:spacing w:line="360" w:lineRule="auto"/>
        <w:rPr>
          <w:rFonts w:ascii="Tahoma" w:hAnsi="Tahoma" w:cs="Tahoma"/>
          <w:color w:val="FF6600"/>
          <w:sz w:val="22"/>
          <w:szCs w:val="22"/>
          <w:rtl/>
        </w:rPr>
      </w:pPr>
    </w:p>
    <w:p w14:paraId="20D7DBD1" w14:textId="77777777" w:rsidR="00DD1AB7" w:rsidRPr="006A73BD" w:rsidRDefault="00962DAE" w:rsidP="006A73BD">
      <w:pPr>
        <w:bidi/>
        <w:spacing w:line="360" w:lineRule="auto"/>
        <w:rPr>
          <w:rFonts w:ascii="Tahoma" w:hAnsi="Tahoma" w:cs="Tahoma"/>
          <w:b/>
          <w:bCs/>
          <w:sz w:val="22"/>
          <w:szCs w:val="22"/>
          <w:rtl/>
        </w:rPr>
      </w:pPr>
      <w:r w:rsidRPr="006A73BD">
        <w:rPr>
          <w:rFonts w:ascii="Tahoma" w:hAnsi="Tahoma" w:cs="Tahoma"/>
          <w:b/>
          <w:bCs/>
          <w:sz w:val="22"/>
          <w:szCs w:val="22"/>
          <w:rtl/>
        </w:rPr>
        <w:t xml:space="preserve">אתרים </w:t>
      </w:r>
      <w:r w:rsidR="006A73BD" w:rsidRPr="006A73BD">
        <w:rPr>
          <w:rFonts w:ascii="Tahoma" w:hAnsi="Tahoma" w:cs="Tahoma" w:hint="cs"/>
          <w:b/>
          <w:bCs/>
          <w:color w:val="FF6600"/>
          <w:sz w:val="22"/>
          <w:szCs w:val="22"/>
          <w:rtl/>
        </w:rPr>
        <w:t xml:space="preserve"> </w:t>
      </w:r>
      <w:r w:rsidR="006A73BD" w:rsidRPr="006A73BD">
        <w:rPr>
          <w:rFonts w:ascii="Tahoma" w:hAnsi="Tahoma" w:cs="Tahoma" w:hint="cs"/>
          <w:b/>
          <w:bCs/>
          <w:sz w:val="22"/>
          <w:szCs w:val="22"/>
          <w:rtl/>
        </w:rPr>
        <w:t>לריענון ולהרחבה:</w:t>
      </w:r>
    </w:p>
    <w:p w14:paraId="1418ABA2" w14:textId="77777777" w:rsidR="00242B03" w:rsidRPr="0093172F" w:rsidRDefault="00242B03" w:rsidP="0093172F">
      <w:pPr>
        <w:bidi/>
        <w:spacing w:line="360" w:lineRule="auto"/>
        <w:rPr>
          <w:rFonts w:ascii="Tahoma" w:hAnsi="Tahoma" w:cs="Tahoma"/>
          <w:sz w:val="22"/>
          <w:szCs w:val="22"/>
          <w:rtl/>
        </w:rPr>
      </w:pPr>
    </w:p>
    <w:p w14:paraId="117D1D01" w14:textId="77777777" w:rsidR="00F0175F" w:rsidRPr="0093172F" w:rsidRDefault="00F0175F" w:rsidP="0093172F">
      <w:pPr>
        <w:bidi/>
        <w:spacing w:line="360" w:lineRule="auto"/>
        <w:rPr>
          <w:rFonts w:ascii="Tahoma" w:hAnsi="Tahoma" w:cs="Tahoma"/>
          <w:sz w:val="22"/>
          <w:szCs w:val="22"/>
          <w:rtl/>
        </w:rPr>
      </w:pPr>
      <w:r w:rsidRPr="0093172F">
        <w:rPr>
          <w:rFonts w:ascii="Tahoma" w:hAnsi="Tahoma" w:cs="Tahoma"/>
          <w:sz w:val="22"/>
          <w:szCs w:val="22"/>
          <w:rtl/>
        </w:rPr>
        <w:t>חילופי גזים בפיוניות-</w:t>
      </w:r>
      <w:hyperlink r:id="rId34" w:history="1">
        <w:r w:rsidRPr="00C24F53">
          <w:rPr>
            <w:rStyle w:val="Hyperlink"/>
            <w:rFonts w:ascii="Tahoma" w:hAnsi="Tahoma" w:cs="Tahoma"/>
            <w:sz w:val="22"/>
            <w:szCs w:val="22"/>
            <w:rtl/>
          </w:rPr>
          <w:t>מעבדה וירטואלית</w:t>
        </w:r>
      </w:hyperlink>
      <w:r w:rsidRPr="0093172F">
        <w:rPr>
          <w:rFonts w:ascii="Tahoma" w:hAnsi="Tahoma" w:cs="Tahoma"/>
          <w:sz w:val="22"/>
          <w:szCs w:val="22"/>
          <w:rtl/>
        </w:rPr>
        <w:t xml:space="preserve"> (מט"ח)  </w:t>
      </w:r>
    </w:p>
    <w:p w14:paraId="07CE56DB" w14:textId="77777777" w:rsidR="005B1490" w:rsidRPr="0093172F" w:rsidRDefault="00321151" w:rsidP="00C24F53">
      <w:pPr>
        <w:bidi/>
        <w:spacing w:line="360" w:lineRule="auto"/>
        <w:rPr>
          <w:rFonts w:ascii="Tahoma" w:hAnsi="Tahoma" w:cs="Tahoma"/>
          <w:sz w:val="22"/>
          <w:szCs w:val="22"/>
          <w:rtl/>
        </w:rPr>
      </w:pPr>
      <w:hyperlink r:id="rId35" w:history="1">
        <w:r w:rsidR="00C24F53" w:rsidRPr="00C24F53">
          <w:rPr>
            <w:rStyle w:val="Hyperlink"/>
            <w:rFonts w:ascii="Tahoma" w:hAnsi="Tahoma" w:cs="Tahoma" w:hint="cs"/>
            <w:sz w:val="22"/>
            <w:szCs w:val="22"/>
            <w:rtl/>
          </w:rPr>
          <w:t>אנימציה קצרצרה</w:t>
        </w:r>
      </w:hyperlink>
      <w:r w:rsidR="00C24F53">
        <w:rPr>
          <w:rFonts w:ascii="Tahoma" w:hAnsi="Tahoma" w:cs="Tahoma" w:hint="cs"/>
          <w:sz w:val="22"/>
          <w:szCs w:val="22"/>
          <w:rtl/>
        </w:rPr>
        <w:t xml:space="preserve"> של </w:t>
      </w:r>
      <w:r w:rsidR="005B1490" w:rsidRPr="0093172F">
        <w:rPr>
          <w:rFonts w:ascii="Tahoma" w:hAnsi="Tahoma" w:cs="Tahoma"/>
          <w:sz w:val="22"/>
          <w:szCs w:val="22"/>
          <w:rtl/>
        </w:rPr>
        <w:t xml:space="preserve">תנועת המים בצמח שמתחילה ביונקות ומסתיימת בדיות מהעלים </w:t>
      </w:r>
    </w:p>
    <w:p w14:paraId="11E6B879" w14:textId="77777777" w:rsidR="00CB1B84" w:rsidRPr="0093172F" w:rsidRDefault="00321151" w:rsidP="00CB1B84">
      <w:pPr>
        <w:bidi/>
        <w:spacing w:line="360" w:lineRule="auto"/>
        <w:rPr>
          <w:rFonts w:ascii="Tahoma" w:hAnsi="Tahoma" w:cs="Tahoma"/>
          <w:sz w:val="22"/>
          <w:szCs w:val="22"/>
          <w:rtl/>
        </w:rPr>
      </w:pPr>
      <w:hyperlink r:id="rId36" w:history="1">
        <w:r w:rsidR="00CB1B84" w:rsidRPr="00CB1B84">
          <w:rPr>
            <w:rStyle w:val="Hyperlink"/>
            <w:rFonts w:ascii="Tahoma" w:hAnsi="Tahoma" w:cs="Tahoma" w:hint="cs"/>
            <w:sz w:val="22"/>
            <w:szCs w:val="22"/>
            <w:rtl/>
          </w:rPr>
          <w:t>אנימציה</w:t>
        </w:r>
      </w:hyperlink>
      <w:r w:rsidR="00CB1B84">
        <w:rPr>
          <w:rFonts w:ascii="Tahoma" w:hAnsi="Tahoma" w:cs="Tahoma" w:hint="cs"/>
          <w:sz w:val="22"/>
          <w:szCs w:val="22"/>
          <w:rtl/>
        </w:rPr>
        <w:t xml:space="preserve"> מחזור המים- מכון דווידסון</w:t>
      </w:r>
    </w:p>
    <w:p w14:paraId="5B3FB42D" w14:textId="77777777" w:rsidR="005B1490" w:rsidRDefault="00321151" w:rsidP="0093172F">
      <w:pPr>
        <w:bidi/>
        <w:spacing w:line="360" w:lineRule="auto"/>
        <w:rPr>
          <w:rFonts w:ascii="Tahoma" w:hAnsi="Tahoma" w:cs="Tahoma"/>
          <w:sz w:val="22"/>
          <w:szCs w:val="22"/>
          <w:rtl/>
        </w:rPr>
      </w:pPr>
      <w:hyperlink r:id="rId37" w:history="1">
        <w:r w:rsidR="00112AE6" w:rsidRPr="00112AE6">
          <w:rPr>
            <w:rStyle w:val="Hyperlink"/>
            <w:rFonts w:ascii="Tahoma" w:hAnsi="Tahoma" w:cs="Tahoma" w:hint="cs"/>
            <w:sz w:val="22"/>
            <w:szCs w:val="22"/>
            <w:rtl/>
          </w:rPr>
          <w:t>אנימציה</w:t>
        </w:r>
      </w:hyperlink>
      <w:r w:rsidR="00112AE6" w:rsidRPr="00112AE6">
        <w:rPr>
          <w:rFonts w:ascii="Tahoma" w:hAnsi="Tahoma" w:cs="Tahoma" w:hint="cs"/>
          <w:color w:val="000080"/>
          <w:sz w:val="22"/>
          <w:szCs w:val="22"/>
          <w:rtl/>
        </w:rPr>
        <w:t xml:space="preserve"> </w:t>
      </w:r>
      <w:r w:rsidR="00112AE6" w:rsidRPr="00112AE6">
        <w:rPr>
          <w:rFonts w:ascii="Tahoma" w:hAnsi="Tahoma" w:cs="Tahoma" w:hint="cs"/>
          <w:sz w:val="22"/>
          <w:szCs w:val="22"/>
          <w:rtl/>
        </w:rPr>
        <w:t>בעברית- מחזור המים- תלמידים</w:t>
      </w:r>
    </w:p>
    <w:p w14:paraId="35F0015C" w14:textId="77777777" w:rsidR="00A15FF8" w:rsidRPr="00112AE6" w:rsidRDefault="00321151" w:rsidP="00A15FF8">
      <w:pPr>
        <w:bidi/>
        <w:spacing w:line="360" w:lineRule="auto"/>
        <w:rPr>
          <w:rFonts w:ascii="Tahoma" w:hAnsi="Tahoma" w:cs="Tahoma"/>
          <w:sz w:val="22"/>
          <w:szCs w:val="22"/>
          <w:rtl/>
        </w:rPr>
      </w:pPr>
      <w:hyperlink r:id="rId38" w:history="1">
        <w:r w:rsidR="00A15FF8" w:rsidRPr="00A15FF8">
          <w:rPr>
            <w:rStyle w:val="Hyperlink"/>
            <w:rFonts w:ascii="Tahoma" w:hAnsi="Tahoma" w:cs="Tahoma" w:hint="cs"/>
            <w:sz w:val="22"/>
            <w:szCs w:val="22"/>
            <w:rtl/>
          </w:rPr>
          <w:t>מזרע לזרע</w:t>
        </w:r>
      </w:hyperlink>
      <w:r w:rsidR="00A15FF8">
        <w:rPr>
          <w:rFonts w:ascii="Tahoma" w:hAnsi="Tahoma" w:cs="Tahoma" w:hint="cs"/>
          <w:sz w:val="22"/>
          <w:szCs w:val="22"/>
          <w:rtl/>
        </w:rPr>
        <w:t xml:space="preserve"> ספר לימוד בנושא צומח- קשור להורדה.</w:t>
      </w:r>
    </w:p>
    <w:p w14:paraId="5370E62F" w14:textId="77777777" w:rsidR="00112AE6" w:rsidRPr="0093172F" w:rsidRDefault="00112AE6" w:rsidP="00112AE6">
      <w:pPr>
        <w:bidi/>
        <w:spacing w:line="360" w:lineRule="auto"/>
        <w:rPr>
          <w:rFonts w:ascii="Tahoma" w:hAnsi="Tahoma" w:cs="Tahoma"/>
          <w:b/>
          <w:bCs/>
          <w:color w:val="000080"/>
          <w:sz w:val="22"/>
          <w:szCs w:val="22"/>
          <w:rtl/>
        </w:rPr>
      </w:pPr>
    </w:p>
    <w:p w14:paraId="2D3B8905" w14:textId="77777777" w:rsidR="005B1490" w:rsidRPr="0093172F" w:rsidRDefault="005B1490" w:rsidP="0093172F">
      <w:pPr>
        <w:bidi/>
        <w:spacing w:line="360" w:lineRule="auto"/>
        <w:rPr>
          <w:rFonts w:ascii="Tahoma" w:hAnsi="Tahoma" w:cs="Tahoma"/>
          <w:b/>
          <w:bCs/>
          <w:color w:val="000080"/>
          <w:sz w:val="22"/>
          <w:szCs w:val="22"/>
          <w:rtl/>
        </w:rPr>
      </w:pPr>
      <w:r w:rsidRPr="0093172F">
        <w:rPr>
          <w:rFonts w:ascii="Tahoma" w:hAnsi="Tahoma" w:cs="Tahoma"/>
          <w:b/>
          <w:bCs/>
          <w:color w:val="000080"/>
          <w:sz w:val="22"/>
          <w:szCs w:val="22"/>
          <w:rtl/>
        </w:rPr>
        <w:t>אתרים באנגלית</w:t>
      </w:r>
    </w:p>
    <w:p w14:paraId="60044687" w14:textId="77777777" w:rsidR="00441EB7" w:rsidRDefault="00441EB7" w:rsidP="0093172F">
      <w:pPr>
        <w:bidi/>
        <w:spacing w:line="360" w:lineRule="auto"/>
        <w:rPr>
          <w:rFonts w:ascii="Tahoma" w:hAnsi="Tahoma" w:cs="Tahoma"/>
          <w:sz w:val="22"/>
          <w:szCs w:val="22"/>
          <w:rtl/>
        </w:rPr>
      </w:pPr>
    </w:p>
    <w:p w14:paraId="1F128E59" w14:textId="77777777" w:rsidR="00CB1B84" w:rsidRPr="0093172F" w:rsidRDefault="00321151" w:rsidP="00CB1B84">
      <w:pPr>
        <w:bidi/>
        <w:spacing w:line="360" w:lineRule="auto"/>
        <w:rPr>
          <w:rFonts w:ascii="Tahoma" w:hAnsi="Tahoma" w:cs="Tahoma"/>
          <w:sz w:val="22"/>
          <w:szCs w:val="22"/>
          <w:rtl/>
        </w:rPr>
      </w:pPr>
      <w:hyperlink r:id="rId39" w:history="1">
        <w:r w:rsidR="00CB1B84" w:rsidRPr="00CB1B84">
          <w:rPr>
            <w:rStyle w:val="Hyperlink"/>
            <w:rFonts w:ascii="Tahoma" w:hAnsi="Tahoma" w:cs="Tahoma" w:hint="cs"/>
            <w:sz w:val="22"/>
            <w:szCs w:val="22"/>
            <w:rtl/>
          </w:rPr>
          <w:t>אנימציה</w:t>
        </w:r>
      </w:hyperlink>
      <w:r w:rsidR="00CB1B84">
        <w:rPr>
          <w:rFonts w:ascii="Tahoma" w:hAnsi="Tahoma" w:cs="Tahoma" w:hint="cs"/>
          <w:sz w:val="22"/>
          <w:szCs w:val="22"/>
          <w:rtl/>
        </w:rPr>
        <w:t xml:space="preserve"> של תהליך הדיות דרך הפיוניות</w:t>
      </w:r>
    </w:p>
    <w:p w14:paraId="25EBB5FD" w14:textId="77777777" w:rsidR="00CD5F9A" w:rsidRPr="0093172F" w:rsidRDefault="00321151" w:rsidP="00112AE6">
      <w:pPr>
        <w:bidi/>
        <w:spacing w:line="360" w:lineRule="auto"/>
        <w:rPr>
          <w:rFonts w:ascii="Tahoma" w:hAnsi="Tahoma" w:cs="Tahoma"/>
          <w:sz w:val="22"/>
          <w:szCs w:val="22"/>
          <w:rtl/>
        </w:rPr>
      </w:pPr>
      <w:hyperlink r:id="rId40" w:history="1">
        <w:r w:rsidR="00112AE6" w:rsidRPr="00112AE6">
          <w:rPr>
            <w:rStyle w:val="Hyperlink"/>
            <w:rFonts w:ascii="Tahoma" w:hAnsi="Tahoma" w:cs="Tahoma" w:hint="cs"/>
            <w:sz w:val="22"/>
            <w:szCs w:val="22"/>
            <w:rtl/>
          </w:rPr>
          <w:t>אנימציה</w:t>
        </w:r>
      </w:hyperlink>
      <w:r w:rsidR="00112AE6">
        <w:rPr>
          <w:rFonts w:ascii="Tahoma" w:hAnsi="Tahoma" w:cs="Tahoma" w:hint="cs"/>
          <w:sz w:val="22"/>
          <w:szCs w:val="22"/>
          <w:rtl/>
        </w:rPr>
        <w:t xml:space="preserve"> מחזור המים- נאס"א</w:t>
      </w:r>
    </w:p>
    <w:p w14:paraId="5EB17397" w14:textId="77777777" w:rsidR="00E143A1" w:rsidRPr="0093172F" w:rsidRDefault="00321151" w:rsidP="0093172F">
      <w:pPr>
        <w:bidi/>
        <w:spacing w:line="360" w:lineRule="auto"/>
        <w:rPr>
          <w:rFonts w:ascii="Tahoma" w:hAnsi="Tahoma" w:cs="Tahoma"/>
          <w:sz w:val="22"/>
          <w:szCs w:val="22"/>
          <w:rtl/>
        </w:rPr>
      </w:pPr>
      <w:hyperlink r:id="rId41" w:history="1">
        <w:r w:rsidR="00E143A1" w:rsidRPr="00083097">
          <w:rPr>
            <w:rStyle w:val="Hyperlink"/>
            <w:rFonts w:ascii="Tahoma" w:hAnsi="Tahoma" w:cs="Tahoma"/>
            <w:sz w:val="22"/>
            <w:szCs w:val="22"/>
            <w:rtl/>
          </w:rPr>
          <w:t>מערכת ההובלה</w:t>
        </w:r>
      </w:hyperlink>
      <w:r w:rsidR="00E143A1" w:rsidRPr="0093172F">
        <w:rPr>
          <w:rFonts w:ascii="Tahoma" w:hAnsi="Tahoma" w:cs="Tahoma"/>
          <w:sz w:val="22"/>
          <w:szCs w:val="22"/>
          <w:rtl/>
        </w:rPr>
        <w:t xml:space="preserve"> של הצמח (אנימציה מעולה שמראה זרימה של מים ומוטמעים בכוונים מנוגדים)</w:t>
      </w:r>
      <w:r w:rsidR="00083097">
        <w:rPr>
          <w:rFonts w:ascii="Tahoma" w:hAnsi="Tahoma" w:cs="Tahoma" w:hint="cs"/>
          <w:sz w:val="22"/>
          <w:szCs w:val="22"/>
          <w:rtl/>
        </w:rPr>
        <w:t>- אפשר להוסיף תרגום עברית.</w:t>
      </w:r>
    </w:p>
    <w:p w14:paraId="58AC4909" w14:textId="77777777" w:rsidR="00500887" w:rsidRDefault="00321151" w:rsidP="00500887">
      <w:pPr>
        <w:bidi/>
        <w:spacing w:line="360" w:lineRule="auto"/>
        <w:rPr>
          <w:rFonts w:ascii="Tahoma" w:hAnsi="Tahoma" w:cs="Tahoma"/>
          <w:sz w:val="22"/>
          <w:szCs w:val="22"/>
          <w:rtl/>
        </w:rPr>
      </w:pPr>
      <w:hyperlink r:id="rId42" w:history="1">
        <w:r w:rsidR="00500887" w:rsidRPr="00500887">
          <w:rPr>
            <w:rStyle w:val="Hyperlink"/>
            <w:rFonts w:ascii="Tahoma" w:hAnsi="Tahoma" w:cs="Tahoma" w:hint="cs"/>
            <w:sz w:val="22"/>
            <w:szCs w:val="22"/>
            <w:rtl/>
          </w:rPr>
          <w:t>ההובלה בשיפה ובעיצה</w:t>
        </w:r>
      </w:hyperlink>
      <w:r w:rsidR="00500887">
        <w:rPr>
          <w:rFonts w:ascii="Tahoma" w:hAnsi="Tahoma" w:cs="Tahoma" w:hint="cs"/>
          <w:sz w:val="22"/>
          <w:szCs w:val="22"/>
          <w:rtl/>
        </w:rPr>
        <w:t>- אנימציה טובה עם כתוביות באנגלית</w:t>
      </w:r>
    </w:p>
    <w:p w14:paraId="647ACEA9" w14:textId="77777777" w:rsidR="00E143A1" w:rsidRPr="0093172F" w:rsidRDefault="00321151" w:rsidP="0093172F">
      <w:pPr>
        <w:bidi/>
        <w:spacing w:line="360" w:lineRule="auto"/>
        <w:rPr>
          <w:rFonts w:ascii="Tahoma" w:hAnsi="Tahoma" w:cs="Tahoma"/>
          <w:sz w:val="22"/>
          <w:szCs w:val="22"/>
          <w:rtl/>
        </w:rPr>
      </w:pPr>
      <w:hyperlink r:id="rId43" w:history="1">
        <w:r w:rsidR="00E143A1" w:rsidRPr="002C4E50">
          <w:rPr>
            <w:rStyle w:val="Hyperlink"/>
            <w:rFonts w:ascii="Tahoma" w:hAnsi="Tahoma" w:cs="Tahoma"/>
            <w:sz w:val="22"/>
            <w:szCs w:val="22"/>
            <w:rtl/>
          </w:rPr>
          <w:t>הובלה</w:t>
        </w:r>
      </w:hyperlink>
      <w:r w:rsidR="00E143A1" w:rsidRPr="0093172F">
        <w:rPr>
          <w:rFonts w:ascii="Tahoma" w:hAnsi="Tahoma" w:cs="Tahoma"/>
          <w:sz w:val="22"/>
          <w:szCs w:val="22"/>
          <w:rtl/>
        </w:rPr>
        <w:t xml:space="preserve"> ברקמת הקסילם (אנימציה)</w:t>
      </w:r>
      <w:r w:rsidR="002C4E50">
        <w:rPr>
          <w:rFonts w:ascii="Tahoma" w:hAnsi="Tahoma" w:cs="Tahoma" w:hint="cs"/>
          <w:sz w:val="22"/>
          <w:szCs w:val="22"/>
          <w:rtl/>
        </w:rPr>
        <w:t>- אנגלית</w:t>
      </w:r>
    </w:p>
    <w:sectPr w:rsidR="00E143A1" w:rsidRPr="0093172F" w:rsidSect="00B124C2">
      <w:pgSz w:w="11906" w:h="16838"/>
      <w:pgMar w:top="1440" w:right="1800" w:bottom="1440" w:left="2552"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האוניברסיטה העיברית" w:date="2007-06-20T11:44:00Z" w:initials="הה">
    <w:p w14:paraId="1B53C285" w14:textId="77777777" w:rsidR="00526FEA" w:rsidRDefault="00526FEA" w:rsidP="002B7094">
      <w:pPr>
        <w:bidi/>
      </w:pPr>
      <w:r>
        <w:rPr>
          <w:rStyle w:val="a4"/>
        </w:rPr>
        <w:annotationRef/>
      </w:r>
      <w:r>
        <w:rPr>
          <w:rtl/>
        </w:rPr>
        <w:t>אצות הן צמחים קדומים מאוד שהתקיימו על פני כדור הארץ כבר לפני 600 מיליון שנה</w:t>
      </w:r>
      <w:r>
        <w:t xml:space="preserve">. </w:t>
      </w:r>
    </w:p>
  </w:comment>
  <w:comment w:id="3" w:author="user" w:date="2018-04-29T20:59:00Z" w:initials="u">
    <w:p w14:paraId="775A2FCC" w14:textId="77777777" w:rsidR="00A20782" w:rsidRPr="00A20782" w:rsidRDefault="00A20782" w:rsidP="00A20782">
      <w:pPr>
        <w:bidi/>
        <w:spacing w:line="360" w:lineRule="auto"/>
        <w:jc w:val="both"/>
        <w:rPr>
          <w:rFonts w:ascii="Tahoma" w:hAnsi="Tahoma" w:cs="Tahoma"/>
          <w:b/>
          <w:bCs/>
          <w:sz w:val="22"/>
          <w:szCs w:val="22"/>
          <w:rtl/>
        </w:rPr>
      </w:pPr>
      <w:r>
        <w:rPr>
          <w:rStyle w:val="a4"/>
        </w:rPr>
        <w:annotationRef/>
      </w:r>
      <w:r w:rsidRPr="00A20782">
        <w:rPr>
          <w:rFonts w:ascii="Arial" w:hAnsi="Arial" w:cs="Arial" w:hint="cs"/>
          <w:b/>
          <w:bCs/>
          <w:sz w:val="21"/>
          <w:szCs w:val="21"/>
          <w:shd w:val="clear" w:color="auto" w:fill="FFFFFF"/>
          <w:rtl/>
        </w:rPr>
        <w:t>ד</w:t>
      </w:r>
      <w:r w:rsidRPr="00A20782">
        <w:rPr>
          <w:rFonts w:ascii="Arial" w:hAnsi="Arial" w:cs="Arial"/>
          <w:b/>
          <w:bCs/>
          <w:sz w:val="21"/>
          <w:szCs w:val="21"/>
          <w:shd w:val="clear" w:color="auto" w:fill="FFFFFF"/>
          <w:rtl/>
        </w:rPr>
        <w:t>יפוּזְיָה</w:t>
      </w:r>
      <w:r w:rsidRPr="00A20782">
        <w:rPr>
          <w:rFonts w:ascii="Arial" w:hAnsi="Arial" w:cs="Arial" w:hint="cs"/>
          <w:sz w:val="21"/>
          <w:szCs w:val="21"/>
          <w:shd w:val="clear" w:color="auto" w:fill="FFFFFF"/>
          <w:rtl/>
        </w:rPr>
        <w:t xml:space="preserve"> (פעפוע</w:t>
      </w:r>
      <w:r w:rsidRPr="00A20782">
        <w:rPr>
          <w:rFonts w:ascii="Arial" w:hAnsi="Arial" w:cs="Arial"/>
          <w:sz w:val="21"/>
          <w:szCs w:val="21"/>
          <w:shd w:val="clear" w:color="auto" w:fill="FFFFFF"/>
        </w:rPr>
        <w:t xml:space="preserve"> ( </w:t>
      </w:r>
      <w:r w:rsidRPr="00A20782">
        <w:rPr>
          <w:rFonts w:ascii="Arial" w:hAnsi="Arial" w:cs="Arial"/>
          <w:sz w:val="21"/>
          <w:szCs w:val="21"/>
          <w:shd w:val="clear" w:color="auto" w:fill="FFFFFF"/>
          <w:rtl/>
        </w:rPr>
        <w:t>הוא פיזור של </w:t>
      </w:r>
      <w:r w:rsidRPr="00A20782">
        <w:rPr>
          <w:rFonts w:ascii="Arial" w:hAnsi="Arial" w:cs="Arial" w:hint="cs"/>
          <w:sz w:val="21"/>
          <w:szCs w:val="21"/>
          <w:shd w:val="clear" w:color="auto" w:fill="FFFFFF"/>
          <w:rtl/>
        </w:rPr>
        <w:t xml:space="preserve">חומר </w:t>
      </w:r>
      <w:r w:rsidRPr="00A20782">
        <w:rPr>
          <w:rFonts w:ascii="Arial" w:hAnsi="Arial" w:cs="Arial"/>
          <w:sz w:val="21"/>
          <w:szCs w:val="21"/>
          <w:shd w:val="clear" w:color="auto" w:fill="FFFFFF"/>
          <w:rtl/>
        </w:rPr>
        <w:t>, כמו </w:t>
      </w:r>
      <w:hyperlink r:id="rId1" w:tooltip="מולקולה" w:history="1">
        <w:r w:rsidRPr="00A20782">
          <w:rPr>
            <w:rStyle w:val="Hyperlink"/>
            <w:rFonts w:ascii="Arial" w:hAnsi="Arial" w:cs="Arial"/>
            <w:color w:val="auto"/>
            <w:sz w:val="21"/>
            <w:szCs w:val="21"/>
            <w:u w:val="none"/>
            <w:shd w:val="clear" w:color="auto" w:fill="FFFFFF"/>
            <w:rtl/>
          </w:rPr>
          <w:t>מולקולות</w:t>
        </w:r>
      </w:hyperlink>
      <w:r w:rsidRPr="00A20782">
        <w:rPr>
          <w:rFonts w:ascii="Arial" w:hAnsi="Arial" w:cs="Arial" w:hint="cs"/>
          <w:sz w:val="21"/>
          <w:szCs w:val="21"/>
          <w:shd w:val="clear" w:color="auto" w:fill="FFFFFF"/>
          <w:rtl/>
        </w:rPr>
        <w:t xml:space="preserve"> </w:t>
      </w:r>
      <w:r w:rsidRPr="00A20782">
        <w:rPr>
          <w:rFonts w:ascii="Arial" w:hAnsi="Arial" w:cs="Arial"/>
          <w:sz w:val="21"/>
          <w:szCs w:val="21"/>
          <w:shd w:val="clear" w:color="auto" w:fill="FFFFFF"/>
          <w:rtl/>
        </w:rPr>
        <w:t>מריכוז גבוה שלו לריכוז נמוך שלו. הפעפוע הוא תנועה עצמית של </w:t>
      </w:r>
      <w:hyperlink r:id="rId2" w:tooltip="חלקיק" w:history="1">
        <w:r w:rsidRPr="00A20782">
          <w:rPr>
            <w:rStyle w:val="Hyperlink"/>
            <w:rFonts w:ascii="Arial" w:hAnsi="Arial" w:cs="Arial"/>
            <w:color w:val="auto"/>
            <w:sz w:val="21"/>
            <w:szCs w:val="21"/>
            <w:u w:val="none"/>
            <w:shd w:val="clear" w:color="auto" w:fill="FFFFFF"/>
            <w:rtl/>
          </w:rPr>
          <w:t>חלקיקים</w:t>
        </w:r>
      </w:hyperlink>
      <w:r w:rsidRPr="00A20782">
        <w:rPr>
          <w:rFonts w:ascii="Arial" w:hAnsi="Arial" w:cs="Arial"/>
          <w:sz w:val="21"/>
          <w:szCs w:val="21"/>
          <w:shd w:val="clear" w:color="auto" w:fill="FFFFFF"/>
        </w:rPr>
        <w:t xml:space="preserve">, </w:t>
      </w:r>
      <w:r w:rsidRPr="00A20782">
        <w:rPr>
          <w:rFonts w:ascii="Arial" w:hAnsi="Arial" w:cs="Arial" w:hint="cs"/>
          <w:sz w:val="21"/>
          <w:szCs w:val="21"/>
          <w:shd w:val="clear" w:color="auto" w:fill="FFFFFF"/>
          <w:rtl/>
        </w:rPr>
        <w:t xml:space="preserve">הנגרמת בשל </w:t>
      </w:r>
      <w:r w:rsidRPr="00A20782">
        <w:rPr>
          <w:rFonts w:ascii="Arial" w:hAnsi="Arial" w:cs="Arial"/>
          <w:sz w:val="21"/>
          <w:szCs w:val="21"/>
          <w:shd w:val="clear" w:color="auto" w:fill="FFFFFF"/>
          <w:rtl/>
        </w:rPr>
        <w:t>תנועתם המתמדת והאקראית של חלקיקי החומר, שנובעת מ</w:t>
      </w:r>
      <w:hyperlink r:id="rId3" w:tooltip="אנרגיה קינטית" w:history="1">
        <w:r w:rsidRPr="00A20782">
          <w:rPr>
            <w:rStyle w:val="Hyperlink"/>
            <w:rFonts w:ascii="Arial" w:hAnsi="Arial" w:cs="Arial"/>
            <w:color w:val="auto"/>
            <w:sz w:val="21"/>
            <w:szCs w:val="21"/>
            <w:u w:val="none"/>
            <w:shd w:val="clear" w:color="auto" w:fill="FFFFFF"/>
            <w:rtl/>
          </w:rPr>
          <w:t>האנרגיה הקינטית</w:t>
        </w:r>
      </w:hyperlink>
      <w:r w:rsidRPr="00A20782">
        <w:rPr>
          <w:rFonts w:ascii="Arial" w:hAnsi="Arial" w:cs="Arial" w:hint="cs"/>
          <w:sz w:val="21"/>
          <w:szCs w:val="21"/>
          <w:shd w:val="clear" w:color="auto" w:fill="FFFFFF"/>
          <w:rtl/>
        </w:rPr>
        <w:t xml:space="preserve"> שלהם. </w:t>
      </w:r>
      <w:r w:rsidRPr="00A20782">
        <w:rPr>
          <w:rFonts w:ascii="Arial" w:hAnsi="Arial" w:cs="Arial"/>
          <w:sz w:val="21"/>
          <w:szCs w:val="21"/>
          <w:shd w:val="clear" w:color="auto" w:fill="FFFFFF"/>
          <w:rtl/>
        </w:rPr>
        <w:t>תוצאת ה</w:t>
      </w:r>
      <w:r w:rsidRPr="00A20782">
        <w:rPr>
          <w:rFonts w:ascii="Arial" w:hAnsi="Arial" w:cs="Arial" w:hint="cs"/>
          <w:sz w:val="21"/>
          <w:szCs w:val="21"/>
          <w:shd w:val="clear" w:color="auto" w:fill="FFFFFF"/>
          <w:rtl/>
        </w:rPr>
        <w:t xml:space="preserve">דיפוזיה </w:t>
      </w:r>
      <w:r w:rsidRPr="00A20782">
        <w:rPr>
          <w:rFonts w:ascii="Arial" w:hAnsi="Arial" w:cs="Arial"/>
          <w:sz w:val="21"/>
          <w:szCs w:val="21"/>
          <w:shd w:val="clear" w:color="auto" w:fill="FFFFFF"/>
          <w:rtl/>
        </w:rPr>
        <w:t>היא ערבוב הדרגתי של החומר עד להגעה לריכוז אחיד על פני ה</w:t>
      </w:r>
      <w:hyperlink r:id="rId4" w:tooltip="נפח" w:history="1">
        <w:r w:rsidRPr="00A20782">
          <w:rPr>
            <w:rStyle w:val="Hyperlink"/>
            <w:rFonts w:ascii="Arial" w:hAnsi="Arial" w:cs="Arial"/>
            <w:color w:val="auto"/>
            <w:sz w:val="21"/>
            <w:szCs w:val="21"/>
            <w:u w:val="none"/>
            <w:shd w:val="clear" w:color="auto" w:fill="FFFFFF"/>
            <w:rtl/>
          </w:rPr>
          <w:t>נפח</w:t>
        </w:r>
      </w:hyperlink>
      <w:r w:rsidRPr="00A20782">
        <w:rPr>
          <w:rFonts w:ascii="Arial" w:hAnsi="Arial" w:cs="Arial"/>
          <w:sz w:val="21"/>
          <w:szCs w:val="21"/>
          <w:shd w:val="clear" w:color="auto" w:fill="FFFFFF"/>
        </w:rPr>
        <w:t> </w:t>
      </w:r>
      <w:r w:rsidRPr="00A20782">
        <w:rPr>
          <w:rFonts w:ascii="Arial" w:hAnsi="Arial" w:cs="Arial"/>
          <w:sz w:val="21"/>
          <w:szCs w:val="21"/>
          <w:shd w:val="clear" w:color="auto" w:fill="FFFFFF"/>
          <w:rtl/>
        </w:rPr>
        <w:t>העומד לרשות החומר</w:t>
      </w:r>
      <w:r w:rsidRPr="00A20782">
        <w:rPr>
          <w:rFonts w:ascii="Arial" w:hAnsi="Arial" w:cs="Arial"/>
          <w:sz w:val="21"/>
          <w:szCs w:val="21"/>
          <w:shd w:val="clear" w:color="auto" w:fill="FFFFFF"/>
        </w:rPr>
        <w:t>.</w:t>
      </w:r>
    </w:p>
    <w:p w14:paraId="59E889E3" w14:textId="77777777" w:rsidR="00A20782" w:rsidRDefault="00A20782">
      <w:pPr>
        <w:pStyle w:val="a5"/>
      </w:pPr>
    </w:p>
  </w:comment>
  <w:comment w:id="4" w:author="hagar" w:date="2007-07-22T13:03:00Z" w:initials="h">
    <w:p w14:paraId="48FEAF24" w14:textId="77777777" w:rsidR="00E4331E" w:rsidRPr="00CD3F46" w:rsidRDefault="00E4331E" w:rsidP="00CD3F46">
      <w:pPr>
        <w:pStyle w:val="NormalWeb"/>
        <w:bidi/>
      </w:pPr>
      <w:r>
        <w:rPr>
          <w:rStyle w:val="a4"/>
        </w:rPr>
        <w:annotationRef/>
      </w:r>
      <w:r w:rsidR="00CD3F46">
        <w:rPr>
          <w:rtl/>
        </w:rPr>
        <w:t>פיוניות הן פתחים זעירים בעלה של הצמח, שדרכם מתבצע חילוף הגזים בין הצמח</w:t>
      </w:r>
      <w:r w:rsidR="00CD3F46">
        <w:t xml:space="preserve"> </w:t>
      </w:r>
      <w:r w:rsidR="00CD3F46">
        <w:rPr>
          <w:rtl/>
        </w:rPr>
        <w:t>לסביבתו</w:t>
      </w:r>
      <w:r w:rsidR="00CD3F46">
        <w:t>.</w:t>
      </w:r>
      <w:r w:rsidR="00CD3F46">
        <w:rPr>
          <w:rFonts w:hint="cs"/>
          <w:rtl/>
        </w:rPr>
        <w:t xml:space="preserve"> </w:t>
      </w:r>
      <w:r w:rsidR="00CD3F46">
        <w:rPr>
          <w:rtl/>
        </w:rPr>
        <w:t>דר</w:t>
      </w:r>
      <w:r w:rsidR="00CD3F46">
        <w:rPr>
          <w:rFonts w:hint="cs"/>
          <w:rtl/>
        </w:rPr>
        <w:t>ך הפיוניות</w:t>
      </w:r>
      <w:r w:rsidR="00CD3F46">
        <w:rPr>
          <w:rtl/>
        </w:rPr>
        <w:t xml:space="preserve"> הצמח קולט את הפחמן הדו-חמצני הדרוש לו לתהליך </w:t>
      </w:r>
      <w:r w:rsidR="00CD3F46">
        <w:rPr>
          <w:rFonts w:hint="cs"/>
          <w:rtl/>
        </w:rPr>
        <w:t>הפוטוסינתזה</w:t>
      </w:r>
      <w:r w:rsidR="00CD3F46">
        <w:rPr>
          <w:rtl/>
        </w:rPr>
        <w:t>. הפיוניות יכולות</w:t>
      </w:r>
      <w:r w:rsidR="00CD3F46">
        <w:t xml:space="preserve"> </w:t>
      </w:r>
      <w:r w:rsidR="00CD3F46">
        <w:rPr>
          <w:rtl/>
        </w:rPr>
        <w:t>להיות פתוחות, או סגורות</w:t>
      </w:r>
      <w:r w:rsidR="00CD3F46">
        <w:rPr>
          <w:rFonts w:hint="cs"/>
          <w:rtl/>
        </w:rPr>
        <w:t xml:space="preserve">.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B53C285" w15:done="0"/>
  <w15:commentEx w15:paraId="59E889E3" w15:done="0"/>
  <w15:commentEx w15:paraId="48FEAF24"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F375FF"/>
    <w:multiLevelType w:val="hybridMultilevel"/>
    <w:tmpl w:val="18061D30"/>
    <w:lvl w:ilvl="0" w:tplc="0316E286">
      <w:start w:val="1"/>
      <w:numFmt w:val="bullet"/>
      <w:lvlText w:val="•"/>
      <w:lvlJc w:val="left"/>
      <w:pPr>
        <w:tabs>
          <w:tab w:val="num" w:pos="720"/>
        </w:tabs>
        <w:ind w:left="720" w:hanging="360"/>
      </w:pPr>
      <w:rPr>
        <w:rFonts w:ascii="Times" w:hAnsi="Times" w:hint="default"/>
      </w:rPr>
    </w:lvl>
    <w:lvl w:ilvl="1" w:tplc="F0A21382" w:tentative="1">
      <w:start w:val="1"/>
      <w:numFmt w:val="bullet"/>
      <w:lvlText w:val="•"/>
      <w:lvlJc w:val="left"/>
      <w:pPr>
        <w:tabs>
          <w:tab w:val="num" w:pos="1440"/>
        </w:tabs>
        <w:ind w:left="1440" w:hanging="360"/>
      </w:pPr>
      <w:rPr>
        <w:rFonts w:ascii="Times" w:hAnsi="Times" w:hint="default"/>
      </w:rPr>
    </w:lvl>
    <w:lvl w:ilvl="2" w:tplc="B998B698" w:tentative="1">
      <w:start w:val="1"/>
      <w:numFmt w:val="bullet"/>
      <w:lvlText w:val="•"/>
      <w:lvlJc w:val="left"/>
      <w:pPr>
        <w:tabs>
          <w:tab w:val="num" w:pos="2160"/>
        </w:tabs>
        <w:ind w:left="2160" w:hanging="360"/>
      </w:pPr>
      <w:rPr>
        <w:rFonts w:ascii="Times" w:hAnsi="Times" w:hint="default"/>
      </w:rPr>
    </w:lvl>
    <w:lvl w:ilvl="3" w:tplc="5C78BFE0" w:tentative="1">
      <w:start w:val="1"/>
      <w:numFmt w:val="bullet"/>
      <w:lvlText w:val="•"/>
      <w:lvlJc w:val="left"/>
      <w:pPr>
        <w:tabs>
          <w:tab w:val="num" w:pos="2880"/>
        </w:tabs>
        <w:ind w:left="2880" w:hanging="360"/>
      </w:pPr>
      <w:rPr>
        <w:rFonts w:ascii="Times" w:hAnsi="Times" w:hint="default"/>
      </w:rPr>
    </w:lvl>
    <w:lvl w:ilvl="4" w:tplc="78A6D4BE" w:tentative="1">
      <w:start w:val="1"/>
      <w:numFmt w:val="bullet"/>
      <w:lvlText w:val="•"/>
      <w:lvlJc w:val="left"/>
      <w:pPr>
        <w:tabs>
          <w:tab w:val="num" w:pos="3600"/>
        </w:tabs>
        <w:ind w:left="3600" w:hanging="360"/>
      </w:pPr>
      <w:rPr>
        <w:rFonts w:ascii="Times" w:hAnsi="Times" w:hint="default"/>
      </w:rPr>
    </w:lvl>
    <w:lvl w:ilvl="5" w:tplc="21B2F61E" w:tentative="1">
      <w:start w:val="1"/>
      <w:numFmt w:val="bullet"/>
      <w:lvlText w:val="•"/>
      <w:lvlJc w:val="left"/>
      <w:pPr>
        <w:tabs>
          <w:tab w:val="num" w:pos="4320"/>
        </w:tabs>
        <w:ind w:left="4320" w:hanging="360"/>
      </w:pPr>
      <w:rPr>
        <w:rFonts w:ascii="Times" w:hAnsi="Times" w:hint="default"/>
      </w:rPr>
    </w:lvl>
    <w:lvl w:ilvl="6" w:tplc="A0CAD324" w:tentative="1">
      <w:start w:val="1"/>
      <w:numFmt w:val="bullet"/>
      <w:lvlText w:val="•"/>
      <w:lvlJc w:val="left"/>
      <w:pPr>
        <w:tabs>
          <w:tab w:val="num" w:pos="5040"/>
        </w:tabs>
        <w:ind w:left="5040" w:hanging="360"/>
      </w:pPr>
      <w:rPr>
        <w:rFonts w:ascii="Times" w:hAnsi="Times" w:hint="default"/>
      </w:rPr>
    </w:lvl>
    <w:lvl w:ilvl="7" w:tplc="CA1E8EFE" w:tentative="1">
      <w:start w:val="1"/>
      <w:numFmt w:val="bullet"/>
      <w:lvlText w:val="•"/>
      <w:lvlJc w:val="left"/>
      <w:pPr>
        <w:tabs>
          <w:tab w:val="num" w:pos="5760"/>
        </w:tabs>
        <w:ind w:left="5760" w:hanging="360"/>
      </w:pPr>
      <w:rPr>
        <w:rFonts w:ascii="Times" w:hAnsi="Times" w:hint="default"/>
      </w:rPr>
    </w:lvl>
    <w:lvl w:ilvl="8" w:tplc="39F84A8A" w:tentative="1">
      <w:start w:val="1"/>
      <w:numFmt w:val="bullet"/>
      <w:lvlText w:val="•"/>
      <w:lvlJc w:val="left"/>
      <w:pPr>
        <w:tabs>
          <w:tab w:val="num" w:pos="6480"/>
        </w:tabs>
        <w:ind w:left="6480" w:hanging="360"/>
      </w:pPr>
      <w:rPr>
        <w:rFonts w:ascii="Times" w:hAnsi="Times" w:hint="default"/>
      </w:rPr>
    </w:lvl>
  </w:abstractNum>
  <w:abstractNum w:abstractNumId="1" w15:restartNumberingAfterBreak="0">
    <w:nsid w:val="305202A6"/>
    <w:multiLevelType w:val="hybridMultilevel"/>
    <w:tmpl w:val="1714A3F8"/>
    <w:lvl w:ilvl="0" w:tplc="180AB02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52C0C95"/>
    <w:multiLevelType w:val="hybridMultilevel"/>
    <w:tmpl w:val="1A605268"/>
    <w:lvl w:ilvl="0" w:tplc="2CF0736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6627A3D"/>
    <w:multiLevelType w:val="hybridMultilevel"/>
    <w:tmpl w:val="0B422A12"/>
    <w:lvl w:ilvl="0" w:tplc="319E087E">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09A5F31"/>
    <w:multiLevelType w:val="hybridMultilevel"/>
    <w:tmpl w:val="2D3EFA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033"/>
    <w:rsid w:val="00001F29"/>
    <w:rsid w:val="00003210"/>
    <w:rsid w:val="0001600E"/>
    <w:rsid w:val="00030F87"/>
    <w:rsid w:val="00034601"/>
    <w:rsid w:val="00046E34"/>
    <w:rsid w:val="0005160A"/>
    <w:rsid w:val="00051BF0"/>
    <w:rsid w:val="0005706F"/>
    <w:rsid w:val="00061D14"/>
    <w:rsid w:val="00074350"/>
    <w:rsid w:val="00076B9C"/>
    <w:rsid w:val="000801E1"/>
    <w:rsid w:val="00083097"/>
    <w:rsid w:val="0008321A"/>
    <w:rsid w:val="00085E0F"/>
    <w:rsid w:val="0009169C"/>
    <w:rsid w:val="000C5E8A"/>
    <w:rsid w:val="000D5D20"/>
    <w:rsid w:val="000F1A54"/>
    <w:rsid w:val="00100EA4"/>
    <w:rsid w:val="00110F62"/>
    <w:rsid w:val="00112AE6"/>
    <w:rsid w:val="0011633F"/>
    <w:rsid w:val="00124098"/>
    <w:rsid w:val="0012633C"/>
    <w:rsid w:val="00126514"/>
    <w:rsid w:val="0013043A"/>
    <w:rsid w:val="00142D0D"/>
    <w:rsid w:val="00146806"/>
    <w:rsid w:val="001542D0"/>
    <w:rsid w:val="0015632A"/>
    <w:rsid w:val="001701C8"/>
    <w:rsid w:val="001A6282"/>
    <w:rsid w:val="001A6617"/>
    <w:rsid w:val="001B10A9"/>
    <w:rsid w:val="001C466F"/>
    <w:rsid w:val="001F1243"/>
    <w:rsid w:val="002045B7"/>
    <w:rsid w:val="00227B46"/>
    <w:rsid w:val="00242B03"/>
    <w:rsid w:val="00250C26"/>
    <w:rsid w:val="0025419E"/>
    <w:rsid w:val="00265836"/>
    <w:rsid w:val="00271600"/>
    <w:rsid w:val="002855AC"/>
    <w:rsid w:val="002917EA"/>
    <w:rsid w:val="0029436D"/>
    <w:rsid w:val="002945BF"/>
    <w:rsid w:val="002B0F2C"/>
    <w:rsid w:val="002B2AEA"/>
    <w:rsid w:val="002B7094"/>
    <w:rsid w:val="002C2465"/>
    <w:rsid w:val="002C4E50"/>
    <w:rsid w:val="002C70D2"/>
    <w:rsid w:val="002D60D6"/>
    <w:rsid w:val="002D6852"/>
    <w:rsid w:val="002F1022"/>
    <w:rsid w:val="003003D9"/>
    <w:rsid w:val="00305A9C"/>
    <w:rsid w:val="00321151"/>
    <w:rsid w:val="00321BD0"/>
    <w:rsid w:val="003258C3"/>
    <w:rsid w:val="003279CC"/>
    <w:rsid w:val="003422BC"/>
    <w:rsid w:val="00347A29"/>
    <w:rsid w:val="003508B3"/>
    <w:rsid w:val="00362F4C"/>
    <w:rsid w:val="003642E5"/>
    <w:rsid w:val="0037065E"/>
    <w:rsid w:val="00382033"/>
    <w:rsid w:val="0039785C"/>
    <w:rsid w:val="003B2D36"/>
    <w:rsid w:val="003D2534"/>
    <w:rsid w:val="003D5561"/>
    <w:rsid w:val="003E2F37"/>
    <w:rsid w:val="003F56E0"/>
    <w:rsid w:val="003F5959"/>
    <w:rsid w:val="00402BB9"/>
    <w:rsid w:val="0040393D"/>
    <w:rsid w:val="00411646"/>
    <w:rsid w:val="00415B72"/>
    <w:rsid w:val="0043630A"/>
    <w:rsid w:val="0044181F"/>
    <w:rsid w:val="00441EB7"/>
    <w:rsid w:val="00450331"/>
    <w:rsid w:val="0046728C"/>
    <w:rsid w:val="0048177F"/>
    <w:rsid w:val="00495356"/>
    <w:rsid w:val="00497A90"/>
    <w:rsid w:val="004B15F1"/>
    <w:rsid w:val="004B760A"/>
    <w:rsid w:val="004C1A47"/>
    <w:rsid w:val="004D0050"/>
    <w:rsid w:val="004D1CAF"/>
    <w:rsid w:val="004D20F4"/>
    <w:rsid w:val="004D3261"/>
    <w:rsid w:val="004D3F78"/>
    <w:rsid w:val="004D40B5"/>
    <w:rsid w:val="004D6DBD"/>
    <w:rsid w:val="004E10B8"/>
    <w:rsid w:val="004F3B01"/>
    <w:rsid w:val="00500887"/>
    <w:rsid w:val="005071E5"/>
    <w:rsid w:val="005136A3"/>
    <w:rsid w:val="00513F94"/>
    <w:rsid w:val="005205C9"/>
    <w:rsid w:val="00526FEA"/>
    <w:rsid w:val="00527F78"/>
    <w:rsid w:val="0054328B"/>
    <w:rsid w:val="00546BF8"/>
    <w:rsid w:val="005548AB"/>
    <w:rsid w:val="005617DB"/>
    <w:rsid w:val="00572347"/>
    <w:rsid w:val="0057396A"/>
    <w:rsid w:val="00574285"/>
    <w:rsid w:val="0057706A"/>
    <w:rsid w:val="0058321A"/>
    <w:rsid w:val="005B1490"/>
    <w:rsid w:val="005B5866"/>
    <w:rsid w:val="005C576C"/>
    <w:rsid w:val="005E3B7B"/>
    <w:rsid w:val="00612561"/>
    <w:rsid w:val="00615469"/>
    <w:rsid w:val="00631BF8"/>
    <w:rsid w:val="00634364"/>
    <w:rsid w:val="0063473B"/>
    <w:rsid w:val="006375DB"/>
    <w:rsid w:val="006718D2"/>
    <w:rsid w:val="00674DEC"/>
    <w:rsid w:val="00684FA5"/>
    <w:rsid w:val="00692CB5"/>
    <w:rsid w:val="006A67EC"/>
    <w:rsid w:val="006A73BD"/>
    <w:rsid w:val="006B3DDF"/>
    <w:rsid w:val="006B7079"/>
    <w:rsid w:val="006E2E59"/>
    <w:rsid w:val="006E6FC3"/>
    <w:rsid w:val="006E701D"/>
    <w:rsid w:val="006E78D7"/>
    <w:rsid w:val="007019E1"/>
    <w:rsid w:val="00771BF2"/>
    <w:rsid w:val="0079389B"/>
    <w:rsid w:val="00795C1E"/>
    <w:rsid w:val="007A532A"/>
    <w:rsid w:val="007A601B"/>
    <w:rsid w:val="007D25EE"/>
    <w:rsid w:val="007E02A3"/>
    <w:rsid w:val="007E6C39"/>
    <w:rsid w:val="0081166E"/>
    <w:rsid w:val="00820E2B"/>
    <w:rsid w:val="00831C0E"/>
    <w:rsid w:val="00834759"/>
    <w:rsid w:val="00870624"/>
    <w:rsid w:val="008765C2"/>
    <w:rsid w:val="008944C9"/>
    <w:rsid w:val="00896AF6"/>
    <w:rsid w:val="00897491"/>
    <w:rsid w:val="008A0E9F"/>
    <w:rsid w:val="008A1B74"/>
    <w:rsid w:val="008B2EDB"/>
    <w:rsid w:val="008B7289"/>
    <w:rsid w:val="008D01D9"/>
    <w:rsid w:val="008E0C3F"/>
    <w:rsid w:val="008E51BF"/>
    <w:rsid w:val="008E5F9F"/>
    <w:rsid w:val="008F706E"/>
    <w:rsid w:val="009047EB"/>
    <w:rsid w:val="009135FB"/>
    <w:rsid w:val="00917DC6"/>
    <w:rsid w:val="0092549E"/>
    <w:rsid w:val="0093172F"/>
    <w:rsid w:val="00931E5F"/>
    <w:rsid w:val="00940129"/>
    <w:rsid w:val="0095088C"/>
    <w:rsid w:val="00962DAE"/>
    <w:rsid w:val="0096784B"/>
    <w:rsid w:val="00974C29"/>
    <w:rsid w:val="00984ED7"/>
    <w:rsid w:val="00987DAC"/>
    <w:rsid w:val="009A3855"/>
    <w:rsid w:val="009C3F99"/>
    <w:rsid w:val="009D3155"/>
    <w:rsid w:val="009D6538"/>
    <w:rsid w:val="009D7CDA"/>
    <w:rsid w:val="009F07E3"/>
    <w:rsid w:val="009F07ED"/>
    <w:rsid w:val="009F3BDA"/>
    <w:rsid w:val="00A024F8"/>
    <w:rsid w:val="00A15FF8"/>
    <w:rsid w:val="00A166E3"/>
    <w:rsid w:val="00A20782"/>
    <w:rsid w:val="00A27593"/>
    <w:rsid w:val="00A32C84"/>
    <w:rsid w:val="00A35F51"/>
    <w:rsid w:val="00A438AF"/>
    <w:rsid w:val="00A54D56"/>
    <w:rsid w:val="00A809E1"/>
    <w:rsid w:val="00A81B33"/>
    <w:rsid w:val="00AB30A1"/>
    <w:rsid w:val="00AC055D"/>
    <w:rsid w:val="00AC3941"/>
    <w:rsid w:val="00AC6091"/>
    <w:rsid w:val="00AD120B"/>
    <w:rsid w:val="00AD22ED"/>
    <w:rsid w:val="00AE3F25"/>
    <w:rsid w:val="00AF132C"/>
    <w:rsid w:val="00AF3B44"/>
    <w:rsid w:val="00B04E4E"/>
    <w:rsid w:val="00B124C2"/>
    <w:rsid w:val="00B17A35"/>
    <w:rsid w:val="00B214F8"/>
    <w:rsid w:val="00B36003"/>
    <w:rsid w:val="00B53A44"/>
    <w:rsid w:val="00B56187"/>
    <w:rsid w:val="00B65BCA"/>
    <w:rsid w:val="00B74CCB"/>
    <w:rsid w:val="00B83BDA"/>
    <w:rsid w:val="00B87E66"/>
    <w:rsid w:val="00B902BE"/>
    <w:rsid w:val="00B94D45"/>
    <w:rsid w:val="00BA1629"/>
    <w:rsid w:val="00BA4011"/>
    <w:rsid w:val="00BA5464"/>
    <w:rsid w:val="00BB153B"/>
    <w:rsid w:val="00BD7EC8"/>
    <w:rsid w:val="00BE3E94"/>
    <w:rsid w:val="00C2303F"/>
    <w:rsid w:val="00C24F53"/>
    <w:rsid w:val="00C2776C"/>
    <w:rsid w:val="00C36406"/>
    <w:rsid w:val="00C40CF2"/>
    <w:rsid w:val="00C44772"/>
    <w:rsid w:val="00C57C5F"/>
    <w:rsid w:val="00C625F7"/>
    <w:rsid w:val="00C70A24"/>
    <w:rsid w:val="00C71904"/>
    <w:rsid w:val="00C71C6B"/>
    <w:rsid w:val="00C72966"/>
    <w:rsid w:val="00C871E8"/>
    <w:rsid w:val="00C97FAA"/>
    <w:rsid w:val="00CB1B84"/>
    <w:rsid w:val="00CC12B6"/>
    <w:rsid w:val="00CC1FFF"/>
    <w:rsid w:val="00CC2E66"/>
    <w:rsid w:val="00CD3F46"/>
    <w:rsid w:val="00CD5F9A"/>
    <w:rsid w:val="00CD6957"/>
    <w:rsid w:val="00CE7E16"/>
    <w:rsid w:val="00CF0A6E"/>
    <w:rsid w:val="00CF23CB"/>
    <w:rsid w:val="00D112F3"/>
    <w:rsid w:val="00D147BD"/>
    <w:rsid w:val="00D256F2"/>
    <w:rsid w:val="00D268C0"/>
    <w:rsid w:val="00D3211A"/>
    <w:rsid w:val="00D57DAD"/>
    <w:rsid w:val="00D72E04"/>
    <w:rsid w:val="00D730EC"/>
    <w:rsid w:val="00D76AFE"/>
    <w:rsid w:val="00D7733A"/>
    <w:rsid w:val="00D82EFE"/>
    <w:rsid w:val="00D911AC"/>
    <w:rsid w:val="00D94C78"/>
    <w:rsid w:val="00D95964"/>
    <w:rsid w:val="00D972B2"/>
    <w:rsid w:val="00DA2913"/>
    <w:rsid w:val="00DB1DDD"/>
    <w:rsid w:val="00DB7FA5"/>
    <w:rsid w:val="00DC12E0"/>
    <w:rsid w:val="00DC6078"/>
    <w:rsid w:val="00DD067C"/>
    <w:rsid w:val="00DD1AB7"/>
    <w:rsid w:val="00DD3825"/>
    <w:rsid w:val="00DE6312"/>
    <w:rsid w:val="00DF6EA3"/>
    <w:rsid w:val="00E009E7"/>
    <w:rsid w:val="00E016C1"/>
    <w:rsid w:val="00E03F57"/>
    <w:rsid w:val="00E07D6C"/>
    <w:rsid w:val="00E1037D"/>
    <w:rsid w:val="00E143A1"/>
    <w:rsid w:val="00E15602"/>
    <w:rsid w:val="00E25C6D"/>
    <w:rsid w:val="00E35678"/>
    <w:rsid w:val="00E4331E"/>
    <w:rsid w:val="00E70E89"/>
    <w:rsid w:val="00E72C67"/>
    <w:rsid w:val="00E734E0"/>
    <w:rsid w:val="00E75672"/>
    <w:rsid w:val="00E84E71"/>
    <w:rsid w:val="00EA6D9B"/>
    <w:rsid w:val="00EC11BB"/>
    <w:rsid w:val="00ED10F1"/>
    <w:rsid w:val="00ED5C86"/>
    <w:rsid w:val="00F0175F"/>
    <w:rsid w:val="00F032D3"/>
    <w:rsid w:val="00F0776C"/>
    <w:rsid w:val="00F07E87"/>
    <w:rsid w:val="00F123D6"/>
    <w:rsid w:val="00F12455"/>
    <w:rsid w:val="00F34EE4"/>
    <w:rsid w:val="00F37AAE"/>
    <w:rsid w:val="00F4259F"/>
    <w:rsid w:val="00F475E8"/>
    <w:rsid w:val="00F6169E"/>
    <w:rsid w:val="00F62C5B"/>
    <w:rsid w:val="00F64223"/>
    <w:rsid w:val="00F72F2D"/>
    <w:rsid w:val="00F75E44"/>
    <w:rsid w:val="00F90AE3"/>
    <w:rsid w:val="00F930CE"/>
    <w:rsid w:val="00F9410D"/>
    <w:rsid w:val="00F9410E"/>
    <w:rsid w:val="00FC5DEE"/>
    <w:rsid w:val="00FC6C46"/>
    <w:rsid w:val="00FD33D2"/>
    <w:rsid w:val="00FF79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1EDC3B"/>
  <w15:docId w15:val="{9D992E4F-6B49-4791-B03C-D4525B5F8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qFormat/>
    <w:rsid w:val="00DE6312"/>
    <w:pPr>
      <w:keepNext/>
      <w:bidi/>
      <w:outlineLvl w:val="0"/>
    </w:pPr>
    <w:rPr>
      <w:b/>
      <w:bCs/>
      <w:color w:val="FF0000"/>
      <w:sz w:val="36"/>
      <w:szCs w:val="36"/>
    </w:rPr>
  </w:style>
  <w:style w:type="paragraph" w:styleId="3">
    <w:name w:val="heading 3"/>
    <w:basedOn w:val="a"/>
    <w:qFormat/>
    <w:rsid w:val="005E3B7B"/>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382033"/>
    <w:rPr>
      <w:color w:val="0000FF"/>
      <w:u w:val="single"/>
    </w:rPr>
  </w:style>
  <w:style w:type="character" w:styleId="FollowedHyperlink">
    <w:name w:val="FollowedHyperlink"/>
    <w:rsid w:val="00450331"/>
    <w:rPr>
      <w:color w:val="800080"/>
      <w:u w:val="single"/>
    </w:rPr>
  </w:style>
  <w:style w:type="paragraph" w:styleId="NormalWeb">
    <w:name w:val="Normal (Web)"/>
    <w:basedOn w:val="a"/>
    <w:uiPriority w:val="99"/>
    <w:rsid w:val="00DE6312"/>
    <w:pPr>
      <w:spacing w:before="100" w:beforeAutospacing="1" w:after="100" w:afterAutospacing="1"/>
    </w:pPr>
  </w:style>
  <w:style w:type="character" w:customStyle="1" w:styleId="a3">
    <w:name w:val="a"/>
    <w:basedOn w:val="a0"/>
    <w:rsid w:val="0011633F"/>
  </w:style>
  <w:style w:type="character" w:styleId="a4">
    <w:name w:val="annotation reference"/>
    <w:semiHidden/>
    <w:rsid w:val="002B7094"/>
    <w:rPr>
      <w:sz w:val="16"/>
      <w:szCs w:val="16"/>
    </w:rPr>
  </w:style>
  <w:style w:type="paragraph" w:styleId="a5">
    <w:name w:val="annotation text"/>
    <w:basedOn w:val="a"/>
    <w:semiHidden/>
    <w:rsid w:val="002B7094"/>
    <w:rPr>
      <w:sz w:val="20"/>
      <w:szCs w:val="20"/>
    </w:rPr>
  </w:style>
  <w:style w:type="paragraph" w:styleId="a6">
    <w:name w:val="annotation subject"/>
    <w:basedOn w:val="a5"/>
    <w:next w:val="a5"/>
    <w:semiHidden/>
    <w:rsid w:val="002B7094"/>
    <w:rPr>
      <w:b/>
      <w:bCs/>
    </w:rPr>
  </w:style>
  <w:style w:type="paragraph" w:styleId="a7">
    <w:name w:val="Balloon Text"/>
    <w:basedOn w:val="a"/>
    <w:semiHidden/>
    <w:rsid w:val="002B7094"/>
    <w:rPr>
      <w:rFonts w:ascii="Tahoma" w:hAnsi="Tahoma" w:cs="Tahoma"/>
      <w:sz w:val="16"/>
      <w:szCs w:val="16"/>
    </w:rPr>
  </w:style>
  <w:style w:type="character" w:customStyle="1" w:styleId="photo1">
    <w:name w:val="photo1"/>
    <w:rsid w:val="005548AB"/>
    <w:rPr>
      <w:rFonts w:ascii="Arial" w:hAnsi="Arial" w:cs="Arial" w:hint="default"/>
      <w:i w:val="0"/>
      <w:iCs w:val="0"/>
      <w:color w:val="33990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8920445">
      <w:bodyDiv w:val="1"/>
      <w:marLeft w:val="0"/>
      <w:marRight w:val="0"/>
      <w:marTop w:val="0"/>
      <w:marBottom w:val="0"/>
      <w:divBdr>
        <w:top w:val="none" w:sz="0" w:space="0" w:color="auto"/>
        <w:left w:val="none" w:sz="0" w:space="0" w:color="auto"/>
        <w:bottom w:val="none" w:sz="0" w:space="0" w:color="auto"/>
        <w:right w:val="none" w:sz="0" w:space="0" w:color="auto"/>
      </w:divBdr>
      <w:divsChild>
        <w:div w:id="10662193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42811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59406412">
      <w:bodyDiv w:val="1"/>
      <w:marLeft w:val="0"/>
      <w:marRight w:val="0"/>
      <w:marTop w:val="0"/>
      <w:marBottom w:val="0"/>
      <w:divBdr>
        <w:top w:val="none" w:sz="0" w:space="0" w:color="auto"/>
        <w:left w:val="none" w:sz="0" w:space="0" w:color="auto"/>
        <w:bottom w:val="none" w:sz="0" w:space="0" w:color="auto"/>
        <w:right w:val="none" w:sz="0" w:space="0" w:color="auto"/>
      </w:divBdr>
      <w:divsChild>
        <w:div w:id="571278135">
          <w:marLeft w:val="0"/>
          <w:marRight w:val="0"/>
          <w:marTop w:val="0"/>
          <w:marBottom w:val="0"/>
          <w:divBdr>
            <w:top w:val="none" w:sz="0" w:space="0" w:color="auto"/>
            <w:left w:val="none" w:sz="0" w:space="0" w:color="auto"/>
            <w:bottom w:val="none" w:sz="0" w:space="0" w:color="auto"/>
            <w:right w:val="none" w:sz="0" w:space="0" w:color="auto"/>
          </w:divBdr>
        </w:div>
      </w:divsChild>
    </w:div>
    <w:div w:id="1719696990">
      <w:bodyDiv w:val="1"/>
      <w:marLeft w:val="0"/>
      <w:marRight w:val="0"/>
      <w:marTop w:val="0"/>
      <w:marBottom w:val="0"/>
      <w:divBdr>
        <w:top w:val="none" w:sz="0" w:space="0" w:color="auto"/>
        <w:left w:val="none" w:sz="0" w:space="0" w:color="auto"/>
        <w:bottom w:val="none" w:sz="0" w:space="0" w:color="auto"/>
        <w:right w:val="none" w:sz="0" w:space="0" w:color="auto"/>
      </w:divBdr>
    </w:div>
    <w:div w:id="1918053025">
      <w:bodyDiv w:val="1"/>
      <w:marLeft w:val="0"/>
      <w:marRight w:val="0"/>
      <w:marTop w:val="0"/>
      <w:marBottom w:val="0"/>
      <w:divBdr>
        <w:top w:val="none" w:sz="0" w:space="0" w:color="auto"/>
        <w:left w:val="none" w:sz="0" w:space="0" w:color="auto"/>
        <w:bottom w:val="none" w:sz="0" w:space="0" w:color="auto"/>
        <w:right w:val="none" w:sz="0" w:space="0" w:color="auto"/>
      </w:divBdr>
      <w:divsChild>
        <w:div w:id="1172333187">
          <w:marLeft w:val="0"/>
          <w:marRight w:val="0"/>
          <w:marTop w:val="0"/>
          <w:marBottom w:val="0"/>
          <w:divBdr>
            <w:top w:val="none" w:sz="0" w:space="0" w:color="auto"/>
            <w:left w:val="none" w:sz="0" w:space="0" w:color="auto"/>
            <w:bottom w:val="none" w:sz="0" w:space="0" w:color="auto"/>
            <w:right w:val="none" w:sz="0" w:space="0" w:color="auto"/>
          </w:divBdr>
          <w:divsChild>
            <w:div w:id="517081832">
              <w:marLeft w:val="0"/>
              <w:marRight w:val="0"/>
              <w:marTop w:val="0"/>
              <w:marBottom w:val="0"/>
              <w:divBdr>
                <w:top w:val="none" w:sz="0" w:space="0" w:color="auto"/>
                <w:left w:val="none" w:sz="0" w:space="0" w:color="auto"/>
                <w:bottom w:val="none" w:sz="0" w:space="0" w:color="auto"/>
                <w:right w:val="none" w:sz="0" w:space="0" w:color="auto"/>
              </w:divBdr>
            </w:div>
            <w:div w:id="1897084474">
              <w:marLeft w:val="0"/>
              <w:marRight w:val="0"/>
              <w:marTop w:val="0"/>
              <w:marBottom w:val="0"/>
              <w:divBdr>
                <w:top w:val="none" w:sz="0" w:space="0" w:color="auto"/>
                <w:left w:val="none" w:sz="0" w:space="0" w:color="auto"/>
                <w:bottom w:val="none" w:sz="0" w:space="0" w:color="auto"/>
                <w:right w:val="none" w:sz="0" w:space="0" w:color="auto"/>
              </w:divBdr>
            </w:div>
            <w:div w:id="1910116839">
              <w:marLeft w:val="0"/>
              <w:marRight w:val="0"/>
              <w:marTop w:val="0"/>
              <w:marBottom w:val="0"/>
              <w:divBdr>
                <w:top w:val="none" w:sz="0" w:space="0" w:color="auto"/>
                <w:left w:val="none" w:sz="0" w:space="0" w:color="auto"/>
                <w:bottom w:val="none" w:sz="0" w:space="0" w:color="auto"/>
                <w:right w:val="none" w:sz="0" w:space="0" w:color="auto"/>
              </w:divBdr>
            </w:div>
            <w:div w:id="201190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054135">
      <w:bodyDiv w:val="1"/>
      <w:marLeft w:val="0"/>
      <w:marRight w:val="0"/>
      <w:marTop w:val="0"/>
      <w:marBottom w:val="0"/>
      <w:divBdr>
        <w:top w:val="none" w:sz="0" w:space="0" w:color="auto"/>
        <w:left w:val="none" w:sz="0" w:space="0" w:color="auto"/>
        <w:bottom w:val="none" w:sz="0" w:space="0" w:color="auto"/>
        <w:right w:val="none" w:sz="0" w:space="0" w:color="auto"/>
      </w:divBdr>
    </w:div>
    <w:div w:id="2014187145">
      <w:bodyDiv w:val="1"/>
      <w:marLeft w:val="0"/>
      <w:marRight w:val="0"/>
      <w:marTop w:val="0"/>
      <w:marBottom w:val="0"/>
      <w:divBdr>
        <w:top w:val="none" w:sz="0" w:space="0" w:color="auto"/>
        <w:left w:val="none" w:sz="0" w:space="0" w:color="auto"/>
        <w:bottom w:val="none" w:sz="0" w:space="0" w:color="auto"/>
        <w:right w:val="none" w:sz="0" w:space="0" w:color="auto"/>
      </w:divBdr>
      <w:divsChild>
        <w:div w:id="204415205">
          <w:marLeft w:val="0"/>
          <w:marRight w:val="0"/>
          <w:marTop w:val="0"/>
          <w:marBottom w:val="0"/>
          <w:divBdr>
            <w:top w:val="none" w:sz="0" w:space="0" w:color="auto"/>
            <w:left w:val="none" w:sz="0" w:space="0" w:color="auto"/>
            <w:bottom w:val="none" w:sz="0" w:space="0" w:color="auto"/>
            <w:right w:val="none" w:sz="0" w:space="0" w:color="auto"/>
          </w:divBdr>
          <w:divsChild>
            <w:div w:id="1597708657">
              <w:marLeft w:val="0"/>
              <w:marRight w:val="-2928"/>
              <w:marTop w:val="0"/>
              <w:marBottom w:val="0"/>
              <w:divBdr>
                <w:top w:val="none" w:sz="0" w:space="0" w:color="auto"/>
                <w:left w:val="none" w:sz="0" w:space="0" w:color="auto"/>
                <w:bottom w:val="none" w:sz="0" w:space="0" w:color="auto"/>
                <w:right w:val="none" w:sz="0" w:space="0" w:color="auto"/>
              </w:divBdr>
              <w:divsChild>
                <w:div w:id="2069766425">
                  <w:marLeft w:val="0"/>
                  <w:marRight w:val="2928"/>
                  <w:marTop w:val="720"/>
                  <w:marBottom w:val="0"/>
                  <w:divBdr>
                    <w:top w:val="none" w:sz="0" w:space="0" w:color="auto"/>
                    <w:left w:val="none" w:sz="0" w:space="0" w:color="auto"/>
                    <w:bottom w:val="none" w:sz="0" w:space="0" w:color="auto"/>
                    <w:right w:val="single" w:sz="6" w:space="0" w:color="AAAAAA"/>
                  </w:divBdr>
                  <w:divsChild>
                    <w:div w:id="747069813">
                      <w:marLeft w:val="0"/>
                      <w:marRight w:val="2928"/>
                      <w:marTop w:val="720"/>
                      <w:marBottom w:val="0"/>
                      <w:divBdr>
                        <w:top w:val="none" w:sz="0" w:space="0" w:color="auto"/>
                        <w:left w:val="none" w:sz="0" w:space="0" w:color="auto"/>
                        <w:bottom w:val="none" w:sz="0" w:space="0" w:color="auto"/>
                        <w:right w:val="single" w:sz="6" w:space="0" w:color="AAAAAA"/>
                      </w:divBdr>
                    </w:div>
                  </w:divsChild>
                </w:div>
              </w:divsChild>
            </w:div>
          </w:divsChild>
        </w:div>
      </w:divsChild>
    </w:div>
  </w:divs>
  <w:optimizeForBrowser/>
</w:webSettings>
</file>

<file path=word/_rels/comments.xml.rels><?xml version="1.0" encoding="UTF-8" standalone="yes"?>
<Relationships xmlns="http://schemas.openxmlformats.org/package/2006/relationships"><Relationship Id="rId3" Type="http://schemas.openxmlformats.org/officeDocument/2006/relationships/hyperlink" Target="https://he.wikipedia.org/wiki/%D7%90%D7%A0%D7%A8%D7%92%D7%99%D7%94_%D7%A7%D7%99%D7%A0%D7%98%D7%99%D7%AA" TargetMode="External"/><Relationship Id="rId2" Type="http://schemas.openxmlformats.org/officeDocument/2006/relationships/hyperlink" Target="https://he.wikipedia.org/wiki/%D7%97%D7%9C%D7%A7%D7%99%D7%A7" TargetMode="External"/><Relationship Id="rId1" Type="http://schemas.openxmlformats.org/officeDocument/2006/relationships/hyperlink" Target="https://he.wikipedia.org/wiki/%D7%9E%D7%95%D7%9C%D7%A7%D7%95%D7%9C%D7%94" TargetMode="External"/><Relationship Id="rId4" Type="http://schemas.openxmlformats.org/officeDocument/2006/relationships/hyperlink" Target="https://he.wikipedia.org/wiki/%D7%A0%D7%A4%D7%97"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http://lib.cet.ac.il/pages/item.asp?item=2888" TargetMode="External"/><Relationship Id="rId13" Type="http://schemas.openxmlformats.org/officeDocument/2006/relationships/image" Target="media/image4.png"/><Relationship Id="rId18" Type="http://schemas.openxmlformats.org/officeDocument/2006/relationships/hyperlink" Target="http://science.cet.ac.il/science/transportation/transport6.asp" TargetMode="External"/><Relationship Id="rId26" Type="http://schemas.openxmlformats.org/officeDocument/2006/relationships/hyperlink" Target="https://davidson.weizmann.ac.il/online/%D7%9E%D7%93%D7%A2-%D7%91%D7%9E%D7%91%D7%98-%D7%A2%D7%9C/%D7%94%D7%A8%D7%99%D7%90%D7%95%D7%AA-%D7%94%D7%90%D7%9E%D7%99%D7%AA%D7%99%D7%95%D7%AA-%D7%A9%D7%9C-%D7%9B%D7%93%D7%95%D7%A8-%D7%94%D7%90%D7%A8%D7%A5" TargetMode="External"/><Relationship Id="rId39" Type="http://schemas.openxmlformats.org/officeDocument/2006/relationships/hyperlink" Target="http://www.phschool.com/science/biology_place/labbench/lab9/transpull.html" TargetMode="External"/><Relationship Id="rId3" Type="http://schemas.openxmlformats.org/officeDocument/2006/relationships/settings" Target="settings.xml"/><Relationship Id="rId21" Type="http://schemas.openxmlformats.org/officeDocument/2006/relationships/hyperlink" Target="http://science.cet.ac.il/science/transportation/transport8.asp" TargetMode="External"/><Relationship Id="rId34" Type="http://schemas.openxmlformats.org/officeDocument/2006/relationships/hyperlink" Target="http://science.cet.ac.il/science/transportation/transport7.asp" TargetMode="External"/><Relationship Id="rId42" Type="http://schemas.openxmlformats.org/officeDocument/2006/relationships/hyperlink" Target="https://www.youtube.com/watch?v=bvPM6sfidY4" TargetMode="External"/><Relationship Id="rId7" Type="http://schemas.openxmlformats.org/officeDocument/2006/relationships/hyperlink" Target="https://www.youtube.com/watch?v=oIqtFbSjj44" TargetMode="External"/><Relationship Id="rId12" Type="http://schemas.openxmlformats.org/officeDocument/2006/relationships/image" Target="media/image3.png"/><Relationship Id="rId17" Type="http://schemas.openxmlformats.org/officeDocument/2006/relationships/hyperlink" Target="https://www.youtube.com/watch?v=BnReDfKMHfk" TargetMode="External"/><Relationship Id="rId25" Type="http://schemas.microsoft.com/office/2011/relationships/commentsExtended" Target="commentsExtended.xml"/><Relationship Id="rId33" Type="http://schemas.openxmlformats.org/officeDocument/2006/relationships/image" Target="media/image11.png"/><Relationship Id="rId38" Type="http://schemas.openxmlformats.org/officeDocument/2006/relationships/hyperlink" Target="https://bioteach.org.il/%D7%A2%D7%9C%D7%95%D7%A0%D7%99%D7%9D-2002/%D7%97%D7%95%D7%9E%D7%A8%D7%99%D7%9D-%D7%9E%D7%AA%D7%9B%D7%A0%D7%99%D7%AA-%D7%94%D7%9C%D7%99%D7%9E%D7%95%D7%93%D7%99%D7%9D-%D7%A2%D7%93-%D7%AA%D7%A9%D7%A2-%D7%93/%D7%9E%D7%96%D7%A8%D7%A2-%D7%9C%D7%96%D7%A8%D7%A2/%D7%9E%D7%96%D7%A8%D7%A2-%D7%9C%D7%96%D7%A8%D7%A2-%D7%9E%D7%A7%D7%95%D7%A8%D7%95%D7%AA-%D7%9E%D7%99%D7%93%D7%A2/2535-%D7%A1%D7%A4%D7%A8-%D7%93%D7%99%D7%92%D7%99%D7%98%D7%9C%D7%99-%D7%9E%D7%96%D7%A8%D7%A2-%D7%9C%D7%96%D7%A8%D7%A2" TargetMode="External"/><Relationship Id="rId2" Type="http://schemas.openxmlformats.org/officeDocument/2006/relationships/styles" Target="styles.xml"/><Relationship Id="rId16" Type="http://schemas.openxmlformats.org/officeDocument/2006/relationships/hyperlink" Target="https://www.youtube.com/watch?v=ZYYb6xtJgsE" TargetMode="External"/><Relationship Id="rId20" Type="http://schemas.openxmlformats.org/officeDocument/2006/relationships/hyperlink" Target="http://science.cet.ac.il/science/transportation/transport6.asp" TargetMode="External"/><Relationship Id="rId29" Type="http://schemas.openxmlformats.org/officeDocument/2006/relationships/image" Target="media/image8.png"/><Relationship Id="rId41" Type="http://schemas.openxmlformats.org/officeDocument/2006/relationships/hyperlink" Target="https://www.youtube.com/watch?v=jtuX7H05tmQ" TargetMode="External"/><Relationship Id="rId1" Type="http://schemas.openxmlformats.org/officeDocument/2006/relationships/numbering" Target="numbering.xml"/><Relationship Id="rId6" Type="http://schemas.openxmlformats.org/officeDocument/2006/relationships/hyperlink" Target="https://www.youtube.com/watch?v=ousdFzlEt9E" TargetMode="External"/><Relationship Id="rId11" Type="http://schemas.openxmlformats.org/officeDocument/2006/relationships/image" Target="media/image2.png"/><Relationship Id="rId24" Type="http://schemas.openxmlformats.org/officeDocument/2006/relationships/comments" Target="comments.xml"/><Relationship Id="rId32" Type="http://schemas.openxmlformats.org/officeDocument/2006/relationships/image" Target="media/image10.png"/><Relationship Id="rId37" Type="http://schemas.openxmlformats.org/officeDocument/2006/relationships/hyperlink" Target="https://www.youtube.com/watch?v=A3SwHsiKIrs" TargetMode="External"/><Relationship Id="rId40" Type="http://schemas.openxmlformats.org/officeDocument/2006/relationships/hyperlink" Target="https://www.youtube.com/watch?v=0_c0ZzZfC8c" TargetMode="External"/><Relationship Id="rId45"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www.youtube.com/watch?v=66-JY2TBI4w" TargetMode="External"/><Relationship Id="rId23" Type="http://schemas.openxmlformats.org/officeDocument/2006/relationships/image" Target="media/image6.png"/><Relationship Id="rId28" Type="http://schemas.openxmlformats.org/officeDocument/2006/relationships/image" Target="media/image7.png"/><Relationship Id="rId36" Type="http://schemas.openxmlformats.org/officeDocument/2006/relationships/hyperlink" Target="https://www.youtube.com/watch?v=wdmBvGP1RE8" TargetMode="External"/><Relationship Id="rId10" Type="http://schemas.openxmlformats.org/officeDocument/2006/relationships/hyperlink" Target="https://www.youtube.com/watch?v=V3tGVmLnbLQ" TargetMode="External"/><Relationship Id="rId19" Type="http://schemas.openxmlformats.org/officeDocument/2006/relationships/hyperlink" Target="http://science.cet.ac.il/science/transportation/transport6.asp" TargetMode="External"/><Relationship Id="rId31" Type="http://schemas.openxmlformats.org/officeDocument/2006/relationships/hyperlink" Target="http://www.ynet.co.il/yaan/0,7340,L-21392,00.html"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meyda.education.gov.il/files/free%20books/%D7%94%D7%96%D7%A0%D7%94%20%D7%91%D7%A6%D7%9E%D7%97%D7%99%D7%9D%20%D7%95%D7%91%D7%91%D7%A2%D7%9C%D7%99%20%D7%97%D7%99%D7%99%D7%9D.PDF" TargetMode="External"/><Relationship Id="rId14" Type="http://schemas.openxmlformats.org/officeDocument/2006/relationships/hyperlink" Target="http://www.biology.ualberta.ca/facilities/multimedia/uploads/alberta/transport.exe" TargetMode="External"/><Relationship Id="rId22" Type="http://schemas.openxmlformats.org/officeDocument/2006/relationships/image" Target="media/image5.png"/><Relationship Id="rId27" Type="http://schemas.openxmlformats.org/officeDocument/2006/relationships/hyperlink" Target="http://lib.cet.ac.il/pages/item.asp?item=2888" TargetMode="External"/><Relationship Id="rId30" Type="http://schemas.openxmlformats.org/officeDocument/2006/relationships/image" Target="media/image9.png"/><Relationship Id="rId35" Type="http://schemas.openxmlformats.org/officeDocument/2006/relationships/hyperlink" Target="http://www.kscience.co.uk/animations/water_movement.swf" TargetMode="External"/><Relationship Id="rId43" Type="http://schemas.openxmlformats.org/officeDocument/2006/relationships/hyperlink" Target="http://nortonbooks.com/college/biology/animations/ch31a06.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11</Pages>
  <Words>1452</Words>
  <Characters>7262</Characters>
  <Application>Microsoft Office Word</Application>
  <DocSecurity>0</DocSecurity>
  <Lines>60</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הובלה בצמח</vt:lpstr>
      <vt:lpstr>הובלה בצמח</vt:lpstr>
    </vt:vector>
  </TitlesOfParts>
  <Company>האוניברסיטה העיברית</Company>
  <LinksUpToDate>false</LinksUpToDate>
  <CharactersWithSpaces>8697</CharactersWithSpaces>
  <SharedDoc>false</SharedDoc>
  <HLinks>
    <vt:vector size="186" baseType="variant">
      <vt:variant>
        <vt:i4>5111828</vt:i4>
      </vt:variant>
      <vt:variant>
        <vt:i4>114</vt:i4>
      </vt:variant>
      <vt:variant>
        <vt:i4>0</vt:i4>
      </vt:variant>
      <vt:variant>
        <vt:i4>5</vt:i4>
      </vt:variant>
      <vt:variant>
        <vt:lpwstr>http://nortonbooks.com/college/biology/animations/ch31a06.htm</vt:lpwstr>
      </vt:variant>
      <vt:variant>
        <vt:lpwstr/>
      </vt:variant>
      <vt:variant>
        <vt:i4>5111828</vt:i4>
      </vt:variant>
      <vt:variant>
        <vt:i4>111</vt:i4>
      </vt:variant>
      <vt:variant>
        <vt:i4>0</vt:i4>
      </vt:variant>
      <vt:variant>
        <vt:i4>5</vt:i4>
      </vt:variant>
      <vt:variant>
        <vt:lpwstr>http://nortonbooks.com/college/biology/animations/ch31a06.htm</vt:lpwstr>
      </vt:variant>
      <vt:variant>
        <vt:lpwstr/>
      </vt:variant>
      <vt:variant>
        <vt:i4>2556009</vt:i4>
      </vt:variant>
      <vt:variant>
        <vt:i4>108</vt:i4>
      </vt:variant>
      <vt:variant>
        <vt:i4>0</vt:i4>
      </vt:variant>
      <vt:variant>
        <vt:i4>5</vt:i4>
      </vt:variant>
      <vt:variant>
        <vt:lpwstr>https://www.youtube.com/watch?v=bvPM6sfidY4</vt:lpwstr>
      </vt:variant>
      <vt:variant>
        <vt:lpwstr/>
      </vt:variant>
      <vt:variant>
        <vt:i4>6488099</vt:i4>
      </vt:variant>
      <vt:variant>
        <vt:i4>105</vt:i4>
      </vt:variant>
      <vt:variant>
        <vt:i4>0</vt:i4>
      </vt:variant>
      <vt:variant>
        <vt:i4>5</vt:i4>
      </vt:variant>
      <vt:variant>
        <vt:lpwstr>https://www.youtube.com/watch?v=jtuX7H05tmQ</vt:lpwstr>
      </vt:variant>
      <vt:variant>
        <vt:lpwstr/>
      </vt:variant>
      <vt:variant>
        <vt:i4>1310847</vt:i4>
      </vt:variant>
      <vt:variant>
        <vt:i4>102</vt:i4>
      </vt:variant>
      <vt:variant>
        <vt:i4>0</vt:i4>
      </vt:variant>
      <vt:variant>
        <vt:i4>5</vt:i4>
      </vt:variant>
      <vt:variant>
        <vt:lpwstr>https://www.youtube.com/watch?v=0_c0ZzZfC8c</vt:lpwstr>
      </vt:variant>
      <vt:variant>
        <vt:lpwstr/>
      </vt:variant>
      <vt:variant>
        <vt:i4>262189</vt:i4>
      </vt:variant>
      <vt:variant>
        <vt:i4>99</vt:i4>
      </vt:variant>
      <vt:variant>
        <vt:i4>0</vt:i4>
      </vt:variant>
      <vt:variant>
        <vt:i4>5</vt:i4>
      </vt:variant>
      <vt:variant>
        <vt:lpwstr>http://www.phschool.com/science/biology_place/labbench/lab9/transpull.html</vt:lpwstr>
      </vt:variant>
      <vt:variant>
        <vt:lpwstr/>
      </vt:variant>
      <vt:variant>
        <vt:i4>7209004</vt:i4>
      </vt:variant>
      <vt:variant>
        <vt:i4>96</vt:i4>
      </vt:variant>
      <vt:variant>
        <vt:i4>0</vt:i4>
      </vt:variant>
      <vt:variant>
        <vt:i4>5</vt:i4>
      </vt:variant>
      <vt:variant>
        <vt:lpwstr>https://bioteach.org.il/%D7%A2%D7%9C%D7%95%D7%A0%D7%99%D7%9D-2002/%D7%97%D7%95%D7%9E%D7%A8%D7%99%D7%9D-%D7%9E%D7%AA%D7%9B%D7%A0%D7%99%D7%AA-%D7%94%D7%9C%D7%99%D7%9E%D7%95%D7%93%D7%99%D7%9D-%D7%A2%D7%93-%D7%AA%D7%A9%D7%A2-%D7%93/%D7%9E%D7%96%D7%A8%D7%A2-%D7%9C%D7%96%D7%A8%D7%A2/%D7%9E%D7%96%D7%A8%D7%A2-%D7%9C%D7%96%D7%A8%D7%A2-%D7%9E%D7%A7%D7%95%D7%A8%D7%95%D7%AA-%D7%9E%D7%99%D7%93%D7%A2/2535-%D7%A1%D7%A4%D7%A8-%D7%93%D7%99%D7%92%D7%99%D7%98%D7%9C%D7%99-%D7%9E%D7%96%D7%A8%D7%A2-%D7%9C%D7%96%D7%A8%D7%A2</vt:lpwstr>
      </vt:variant>
      <vt:variant>
        <vt:lpwstr/>
      </vt:variant>
      <vt:variant>
        <vt:i4>7405621</vt:i4>
      </vt:variant>
      <vt:variant>
        <vt:i4>93</vt:i4>
      </vt:variant>
      <vt:variant>
        <vt:i4>0</vt:i4>
      </vt:variant>
      <vt:variant>
        <vt:i4>5</vt:i4>
      </vt:variant>
      <vt:variant>
        <vt:lpwstr>https://www.youtube.com/watch?v=A3SwHsiKIrs</vt:lpwstr>
      </vt:variant>
      <vt:variant>
        <vt:lpwstr/>
      </vt:variant>
      <vt:variant>
        <vt:i4>6946849</vt:i4>
      </vt:variant>
      <vt:variant>
        <vt:i4>90</vt:i4>
      </vt:variant>
      <vt:variant>
        <vt:i4>0</vt:i4>
      </vt:variant>
      <vt:variant>
        <vt:i4>5</vt:i4>
      </vt:variant>
      <vt:variant>
        <vt:lpwstr>https://www.youtube.com/watch?v=wdmBvGP1RE8</vt:lpwstr>
      </vt:variant>
      <vt:variant>
        <vt:lpwstr/>
      </vt:variant>
      <vt:variant>
        <vt:i4>6619157</vt:i4>
      </vt:variant>
      <vt:variant>
        <vt:i4>87</vt:i4>
      </vt:variant>
      <vt:variant>
        <vt:i4>0</vt:i4>
      </vt:variant>
      <vt:variant>
        <vt:i4>5</vt:i4>
      </vt:variant>
      <vt:variant>
        <vt:lpwstr>http://www.kscience.co.uk/animations/water_movement.swf</vt:lpwstr>
      </vt:variant>
      <vt:variant>
        <vt:lpwstr/>
      </vt:variant>
      <vt:variant>
        <vt:i4>7209022</vt:i4>
      </vt:variant>
      <vt:variant>
        <vt:i4>84</vt:i4>
      </vt:variant>
      <vt:variant>
        <vt:i4>0</vt:i4>
      </vt:variant>
      <vt:variant>
        <vt:i4>5</vt:i4>
      </vt:variant>
      <vt:variant>
        <vt:lpwstr>http://science.cet.ac.il/science/transportation/transport7.asp</vt:lpwstr>
      </vt:variant>
      <vt:variant>
        <vt:lpwstr/>
      </vt:variant>
      <vt:variant>
        <vt:i4>1835078</vt:i4>
      </vt:variant>
      <vt:variant>
        <vt:i4>75</vt:i4>
      </vt:variant>
      <vt:variant>
        <vt:i4>0</vt:i4>
      </vt:variant>
      <vt:variant>
        <vt:i4>5</vt:i4>
      </vt:variant>
      <vt:variant>
        <vt:lpwstr>http://www.ynet.co.il/yaan/0,7340,L-21392,00.html</vt:lpwstr>
      </vt:variant>
      <vt:variant>
        <vt:lpwstr/>
      </vt:variant>
      <vt:variant>
        <vt:i4>524298</vt:i4>
      </vt:variant>
      <vt:variant>
        <vt:i4>63</vt:i4>
      </vt:variant>
      <vt:variant>
        <vt:i4>0</vt:i4>
      </vt:variant>
      <vt:variant>
        <vt:i4>5</vt:i4>
      </vt:variant>
      <vt:variant>
        <vt:lpwstr>http://lib.cet.ac.il/pages/item.asp?item=2888</vt:lpwstr>
      </vt:variant>
      <vt:variant>
        <vt:lpwstr/>
      </vt:variant>
      <vt:variant>
        <vt:i4>6160399</vt:i4>
      </vt:variant>
      <vt:variant>
        <vt:i4>60</vt:i4>
      </vt:variant>
      <vt:variant>
        <vt:i4>0</vt:i4>
      </vt:variant>
      <vt:variant>
        <vt:i4>5</vt:i4>
      </vt:variant>
      <vt:variant>
        <vt:lpwstr>https://davidson.weizmann.ac.il/online/%D7%9E%D7%93%D7%A2-%D7%91%D7%9E%D7%91%D7%98-%D7%A2%D7%9C/%D7%94%D7%A8%D7%99%D7%90%D7%95%D7%AA-%D7%94%D7%90%D7%9E%D7%99%D7%AA%D7%99%D7%95%D7%AA-%D7%A9%D7%9C-%D7%9B%D7%93%D7%95%D7%A8-%D7%94%D7%90%D7%A8%D7%A5</vt:lpwstr>
      </vt:variant>
      <vt:variant>
        <vt:lpwstr/>
      </vt:variant>
      <vt:variant>
        <vt:i4>6357054</vt:i4>
      </vt:variant>
      <vt:variant>
        <vt:i4>51</vt:i4>
      </vt:variant>
      <vt:variant>
        <vt:i4>0</vt:i4>
      </vt:variant>
      <vt:variant>
        <vt:i4>5</vt:i4>
      </vt:variant>
      <vt:variant>
        <vt:lpwstr>http://science.cet.ac.il/science/transportation/transport8.asp</vt:lpwstr>
      </vt:variant>
      <vt:variant>
        <vt:lpwstr/>
      </vt:variant>
      <vt:variant>
        <vt:i4>4980749</vt:i4>
      </vt:variant>
      <vt:variant>
        <vt:i4>48</vt:i4>
      </vt:variant>
      <vt:variant>
        <vt:i4>0</vt:i4>
      </vt:variant>
      <vt:variant>
        <vt:i4>5</vt:i4>
      </vt:variant>
      <vt:variant>
        <vt:lpwstr>http://science.cet.ac.il/science/transportation/transport6.asp</vt:lpwstr>
      </vt:variant>
      <vt:variant>
        <vt:lpwstr>3#3</vt:lpwstr>
      </vt:variant>
      <vt:variant>
        <vt:i4>4980748</vt:i4>
      </vt:variant>
      <vt:variant>
        <vt:i4>45</vt:i4>
      </vt:variant>
      <vt:variant>
        <vt:i4>0</vt:i4>
      </vt:variant>
      <vt:variant>
        <vt:i4>5</vt:i4>
      </vt:variant>
      <vt:variant>
        <vt:lpwstr>http://science.cet.ac.il/science/transportation/transport6.asp</vt:lpwstr>
      </vt:variant>
      <vt:variant>
        <vt:lpwstr>2#2</vt:lpwstr>
      </vt:variant>
      <vt:variant>
        <vt:i4>4980751</vt:i4>
      </vt:variant>
      <vt:variant>
        <vt:i4>42</vt:i4>
      </vt:variant>
      <vt:variant>
        <vt:i4>0</vt:i4>
      </vt:variant>
      <vt:variant>
        <vt:i4>5</vt:i4>
      </vt:variant>
      <vt:variant>
        <vt:lpwstr>http://science.cet.ac.il/science/transportation/transport6.asp</vt:lpwstr>
      </vt:variant>
      <vt:variant>
        <vt:lpwstr>1#1</vt:lpwstr>
      </vt:variant>
      <vt:variant>
        <vt:i4>3735608</vt:i4>
      </vt:variant>
      <vt:variant>
        <vt:i4>39</vt:i4>
      </vt:variant>
      <vt:variant>
        <vt:i4>0</vt:i4>
      </vt:variant>
      <vt:variant>
        <vt:i4>5</vt:i4>
      </vt:variant>
      <vt:variant>
        <vt:lpwstr>https://www.youtube.com/watch?v=BnReDfKMHfk</vt:lpwstr>
      </vt:variant>
      <vt:variant>
        <vt:lpwstr/>
      </vt:variant>
      <vt:variant>
        <vt:i4>2424937</vt:i4>
      </vt:variant>
      <vt:variant>
        <vt:i4>36</vt:i4>
      </vt:variant>
      <vt:variant>
        <vt:i4>0</vt:i4>
      </vt:variant>
      <vt:variant>
        <vt:i4>5</vt:i4>
      </vt:variant>
      <vt:variant>
        <vt:lpwstr>https://www.youtube.com/watch?v=ZYYb6xtJgsE</vt:lpwstr>
      </vt:variant>
      <vt:variant>
        <vt:lpwstr/>
      </vt:variant>
      <vt:variant>
        <vt:i4>6750256</vt:i4>
      </vt:variant>
      <vt:variant>
        <vt:i4>33</vt:i4>
      </vt:variant>
      <vt:variant>
        <vt:i4>0</vt:i4>
      </vt:variant>
      <vt:variant>
        <vt:i4>5</vt:i4>
      </vt:variant>
      <vt:variant>
        <vt:lpwstr>https://www.youtube.com/watch?v=66-JY2TBI4w</vt:lpwstr>
      </vt:variant>
      <vt:variant>
        <vt:lpwstr/>
      </vt:variant>
      <vt:variant>
        <vt:i4>3080254</vt:i4>
      </vt:variant>
      <vt:variant>
        <vt:i4>30</vt:i4>
      </vt:variant>
      <vt:variant>
        <vt:i4>0</vt:i4>
      </vt:variant>
      <vt:variant>
        <vt:i4>5</vt:i4>
      </vt:variant>
      <vt:variant>
        <vt:lpwstr>http://www.biology.ualberta.ca/facilities/multimedia/uploads/alberta/transport.exe</vt:lpwstr>
      </vt:variant>
      <vt:variant>
        <vt:lpwstr/>
      </vt:variant>
      <vt:variant>
        <vt:i4>6553653</vt:i4>
      </vt:variant>
      <vt:variant>
        <vt:i4>18</vt:i4>
      </vt:variant>
      <vt:variant>
        <vt:i4>0</vt:i4>
      </vt:variant>
      <vt:variant>
        <vt:i4>5</vt:i4>
      </vt:variant>
      <vt:variant>
        <vt:lpwstr>https://www.youtube.com/watch?v=V3tGVmLnbLQ</vt:lpwstr>
      </vt:variant>
      <vt:variant>
        <vt:lpwstr/>
      </vt:variant>
      <vt:variant>
        <vt:i4>7864353</vt:i4>
      </vt:variant>
      <vt:variant>
        <vt:i4>15</vt:i4>
      </vt:variant>
      <vt:variant>
        <vt:i4>0</vt:i4>
      </vt:variant>
      <vt:variant>
        <vt:i4>5</vt:i4>
      </vt:variant>
      <vt:variant>
        <vt:lpwstr>http://meyda.education.gov.il/files/free books/%D7%94%D7%96%D7%A0%D7%94 %D7%91%D7%A6%D7%9E%D7%97%D7%99%D7%9D %D7%95%D7%91%D7%91%D7%A2%D7%9C%D7%99 %D7%97%D7%99%D7%99%D7%9D.PDF</vt:lpwstr>
      </vt:variant>
      <vt:variant>
        <vt:lpwstr/>
      </vt:variant>
      <vt:variant>
        <vt:i4>524298</vt:i4>
      </vt:variant>
      <vt:variant>
        <vt:i4>12</vt:i4>
      </vt:variant>
      <vt:variant>
        <vt:i4>0</vt:i4>
      </vt:variant>
      <vt:variant>
        <vt:i4>5</vt:i4>
      </vt:variant>
      <vt:variant>
        <vt:lpwstr>http://lib.cet.ac.il/pages/item.asp?item=2888</vt:lpwstr>
      </vt:variant>
      <vt:variant>
        <vt:lpwstr/>
      </vt:variant>
      <vt:variant>
        <vt:i4>8257582</vt:i4>
      </vt:variant>
      <vt:variant>
        <vt:i4>9</vt:i4>
      </vt:variant>
      <vt:variant>
        <vt:i4>0</vt:i4>
      </vt:variant>
      <vt:variant>
        <vt:i4>5</vt:i4>
      </vt:variant>
      <vt:variant>
        <vt:lpwstr>https://www.youtube.com/watch?v=oIqtFbSjj44</vt:lpwstr>
      </vt:variant>
      <vt:variant>
        <vt:lpwstr/>
      </vt:variant>
      <vt:variant>
        <vt:i4>6815789</vt:i4>
      </vt:variant>
      <vt:variant>
        <vt:i4>6</vt:i4>
      </vt:variant>
      <vt:variant>
        <vt:i4>0</vt:i4>
      </vt:variant>
      <vt:variant>
        <vt:i4>5</vt:i4>
      </vt:variant>
      <vt:variant>
        <vt:lpwstr>https://www.youtube.com/watch?v=ousdFzlEt9E</vt:lpwstr>
      </vt:variant>
      <vt:variant>
        <vt:lpwstr/>
      </vt:variant>
      <vt:variant>
        <vt:i4>5505106</vt:i4>
      </vt:variant>
      <vt:variant>
        <vt:i4>9</vt:i4>
      </vt:variant>
      <vt:variant>
        <vt:i4>0</vt:i4>
      </vt:variant>
      <vt:variant>
        <vt:i4>5</vt:i4>
      </vt:variant>
      <vt:variant>
        <vt:lpwstr>https://he.wikipedia.org/wiki/%D7%A0%D7%A4%D7%97</vt:lpwstr>
      </vt:variant>
      <vt:variant>
        <vt:lpwstr/>
      </vt:variant>
      <vt:variant>
        <vt:i4>7929881</vt:i4>
      </vt:variant>
      <vt:variant>
        <vt:i4>6</vt:i4>
      </vt:variant>
      <vt:variant>
        <vt:i4>0</vt:i4>
      </vt:variant>
      <vt:variant>
        <vt:i4>5</vt:i4>
      </vt:variant>
      <vt:variant>
        <vt:lpwstr>https://he.wikipedia.org/wiki/%D7%90%D7%A0%D7%A8%D7%92%D7%99%D7%94_%D7%A7%D7%99%D7%A0%D7%98%D7%99%D7%AA</vt:lpwstr>
      </vt:variant>
      <vt:variant>
        <vt:lpwstr/>
      </vt:variant>
      <vt:variant>
        <vt:i4>655442</vt:i4>
      </vt:variant>
      <vt:variant>
        <vt:i4>3</vt:i4>
      </vt:variant>
      <vt:variant>
        <vt:i4>0</vt:i4>
      </vt:variant>
      <vt:variant>
        <vt:i4>5</vt:i4>
      </vt:variant>
      <vt:variant>
        <vt:lpwstr>https://he.wikipedia.org/wiki/%D7%97%D7%9C%D7%A7%D7%99%D7%A7</vt:lpwstr>
      </vt:variant>
      <vt:variant>
        <vt:lpwstr/>
      </vt:variant>
      <vt:variant>
        <vt:i4>65546</vt:i4>
      </vt:variant>
      <vt:variant>
        <vt:i4>0</vt:i4>
      </vt:variant>
      <vt:variant>
        <vt:i4>0</vt:i4>
      </vt:variant>
      <vt:variant>
        <vt:i4>5</vt:i4>
      </vt:variant>
      <vt:variant>
        <vt:lpwstr>https://he.wikipedia.org/wiki/%D7%9E%D7%95%D7%9C%D7%A7%D7%95%D7%9C%D7%94</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הובלה בצמח</dc:title>
  <dc:creator>האוניברסיטה העיברית</dc:creator>
  <cp:lastModifiedBy>user</cp:lastModifiedBy>
  <cp:revision>3</cp:revision>
  <cp:lastPrinted>2007-08-01T07:18:00Z</cp:lastPrinted>
  <dcterms:created xsi:type="dcterms:W3CDTF">2018-05-01T17:03:00Z</dcterms:created>
  <dcterms:modified xsi:type="dcterms:W3CDTF">2018-05-02T09:17:00Z</dcterms:modified>
</cp:coreProperties>
</file>