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EDC0E1" w14:textId="320320D7" w:rsidR="00820D5A" w:rsidRDefault="00820D5A" w:rsidP="00FB24DE">
      <w:pPr>
        <w:jc w:val="center"/>
        <w:rPr>
          <w:rFonts w:ascii="Tahoma" w:hAnsi="Tahoma" w:cs="Tahoma"/>
          <w:b/>
          <w:bCs/>
          <w:rtl/>
        </w:rPr>
      </w:pPr>
      <w:r w:rsidRPr="00C76103">
        <w:rPr>
          <w:rFonts w:ascii="Tahoma" w:hAnsi="Tahoma"/>
          <w:noProof/>
          <w:color w:val="222222"/>
          <w:shd w:val="clear" w:color="auto" w:fill="FFFFFF"/>
          <w:rtl/>
        </w:rPr>
        <mc:AlternateContent>
          <mc:Choice Requires="wps">
            <w:drawing>
              <wp:anchor distT="45720" distB="45720" distL="114300" distR="114300" simplePos="0" relativeHeight="251665408" behindDoc="0" locked="0" layoutInCell="1" allowOverlap="1" wp14:anchorId="67D30B15" wp14:editId="1EF67968">
                <wp:simplePos x="0" y="0"/>
                <wp:positionH relativeFrom="margin">
                  <wp:posOffset>-1393190</wp:posOffset>
                </wp:positionH>
                <wp:positionV relativeFrom="paragraph">
                  <wp:posOffset>333375</wp:posOffset>
                </wp:positionV>
                <wp:extent cx="7791450" cy="952500"/>
                <wp:effectExtent l="0" t="0" r="19050" b="19050"/>
                <wp:wrapSquare wrapText="bothSides"/>
                <wp:docPr id="6" name="תיבת טקסט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7791450" cy="952500"/>
                        </a:xfrm>
                        <a:prstGeom prst="rect">
                          <a:avLst/>
                        </a:prstGeom>
                        <a:noFill/>
                        <a:ln>
                          <a:headEnd/>
                          <a:tailEnd/>
                        </a:ln>
                      </wps:spPr>
                      <wps:style>
                        <a:lnRef idx="2">
                          <a:schemeClr val="accent6"/>
                        </a:lnRef>
                        <a:fillRef idx="1">
                          <a:schemeClr val="lt1"/>
                        </a:fillRef>
                        <a:effectRef idx="0">
                          <a:schemeClr val="accent6"/>
                        </a:effectRef>
                        <a:fontRef idx="minor">
                          <a:schemeClr val="dk1"/>
                        </a:fontRef>
                      </wps:style>
                      <wps:txbx>
                        <w:txbxContent>
                          <w:p w14:paraId="60CD2B89" w14:textId="77777777" w:rsidR="004B0C2D" w:rsidRPr="004B0C2D" w:rsidRDefault="00DA3368" w:rsidP="004B0C2D">
                            <w:pPr>
                              <w:ind w:left="360"/>
                              <w:jc w:val="center"/>
                              <w:rPr>
                                <w:rFonts w:asciiTheme="majorHAnsi" w:eastAsiaTheme="majorEastAsia" w:hAnsiTheme="majorHAnsi" w:cs="Tahoma"/>
                                <w:bCs/>
                                <w:color w:val="538135" w:themeColor="accent6" w:themeShade="BF"/>
                                <w:sz w:val="32"/>
                                <w:szCs w:val="36"/>
                                <w:shd w:val="clear" w:color="auto" w:fill="FFFFFF"/>
                              </w:rPr>
                            </w:pPr>
                            <w:r>
                              <w:rPr>
                                <w:rFonts w:asciiTheme="majorHAnsi" w:eastAsiaTheme="majorEastAsia" w:hAnsiTheme="majorHAnsi" w:cs="Tahoma"/>
                                <w:bCs/>
                                <w:color w:val="538135" w:themeColor="accent6" w:themeShade="BF"/>
                                <w:sz w:val="32"/>
                                <w:szCs w:val="36"/>
                                <w:shd w:val="clear" w:color="auto" w:fill="FFFFFF"/>
                                <w:rtl/>
                              </w:rPr>
                              <w:br/>
                            </w:r>
                            <w:r w:rsidR="004B0C2D" w:rsidRPr="004B0C2D">
                              <w:rPr>
                                <w:rFonts w:asciiTheme="majorHAnsi" w:eastAsiaTheme="majorEastAsia" w:hAnsiTheme="majorHAnsi" w:cs="Tahoma"/>
                                <w:bCs/>
                                <w:color w:val="538135" w:themeColor="accent6" w:themeShade="BF"/>
                                <w:sz w:val="32"/>
                                <w:szCs w:val="36"/>
                                <w:shd w:val="clear" w:color="auto" w:fill="FFFFFF"/>
                                <w:rtl/>
                              </w:rPr>
                              <w:t>אחסון תוצרת יבשה (גרעינים)</w:t>
                            </w:r>
                          </w:p>
                          <w:p w14:paraId="3B97C595" w14:textId="3A0C075A" w:rsidR="00820D5A" w:rsidRPr="00D73AD9" w:rsidRDefault="00820D5A" w:rsidP="00DA3368">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7D30B15" id="_x0000_t202" coordsize="21600,21600" o:spt="202" path="m,l,21600r21600,l21600,xe">
                <v:stroke joinstyle="miter"/>
                <v:path gradientshapeok="t" o:connecttype="rect"/>
              </v:shapetype>
              <v:shape id="תיבת טקסט 2" o:spid="_x0000_s1026" type="#_x0000_t202" style="position:absolute;left:0;text-align:left;margin-left:-109.7pt;margin-top:26.25pt;width:613.5pt;height:75pt;flip:x;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" filled="f" strokecolor="#70ad47 [3209]" strokeweight="1pt">
                <v:textbox>
                  <w:txbxContent>
                    <w:p w14:paraId="60CD2B89" w14:textId="77777777" w:rsidR="004B0C2D" w:rsidRPr="004B0C2D" w:rsidRDefault="00DA3368" w:rsidP="004B0C2D">
                      <w:pPr>
                        <w:ind w:left="360"/>
                        <w:jc w:val="center"/>
                        <w:rPr>
                          <w:rFonts w:asciiTheme="majorHAnsi" w:eastAsiaTheme="majorEastAsia" w:hAnsiTheme="majorHAnsi" w:cs="Tahoma"/>
                          <w:bCs/>
                          <w:color w:val="538135" w:themeColor="accent6" w:themeShade="BF"/>
                          <w:sz w:val="32"/>
                          <w:szCs w:val="36"/>
                          <w:shd w:val="clear" w:color="auto" w:fill="FFFFFF"/>
                        </w:rPr>
                      </w:pPr>
                      <w:r>
                        <w:rPr>
                          <w:rFonts w:asciiTheme="majorHAnsi" w:eastAsiaTheme="majorEastAsia" w:hAnsiTheme="majorHAnsi" w:cs="Tahoma"/>
                          <w:bCs/>
                          <w:color w:val="538135" w:themeColor="accent6" w:themeShade="BF"/>
                          <w:sz w:val="32"/>
                          <w:szCs w:val="36"/>
                          <w:shd w:val="clear" w:color="auto" w:fill="FFFFFF"/>
                          <w:rtl/>
                        </w:rPr>
                        <w:br/>
                      </w:r>
                      <w:r w:rsidR="004B0C2D" w:rsidRPr="004B0C2D">
                        <w:rPr>
                          <w:rFonts w:asciiTheme="majorHAnsi" w:eastAsiaTheme="majorEastAsia" w:hAnsiTheme="majorHAnsi" w:cs="Tahoma"/>
                          <w:bCs/>
                          <w:color w:val="538135" w:themeColor="accent6" w:themeShade="BF"/>
                          <w:sz w:val="32"/>
                          <w:szCs w:val="36"/>
                          <w:shd w:val="clear" w:color="auto" w:fill="FFFFFF"/>
                          <w:rtl/>
                        </w:rPr>
                        <w:t>אחסון תוצרת יבשה (גרעינים)</w:t>
                      </w:r>
                    </w:p>
                    <w:p w14:paraId="3B97C595" w14:textId="3A0C075A" w:rsidR="00820D5A" w:rsidRPr="00D73AD9" w:rsidRDefault="00820D5A" w:rsidP="00DA3368">
                      <w:pPr>
                        <w:jc w:val="center"/>
                      </w:pPr>
                    </w:p>
                  </w:txbxContent>
                </v:textbox>
                <w10:wrap type="square" anchorx="margin"/>
              </v:shape>
            </w:pict>
          </mc:Fallback>
        </mc:AlternateContent>
      </w:r>
    </w:p>
    <w:p w14:paraId="4BAA8592" w14:textId="5D38A797" w:rsidR="00820D5A" w:rsidRDefault="00820D5A" w:rsidP="00EA7DAA">
      <w:pPr>
        <w:spacing w:after="0" w:line="360" w:lineRule="auto"/>
        <w:rPr>
          <w:rFonts w:ascii="Tahoma" w:hAnsi="Tahoma" w:cs="Tahoma"/>
          <w:color w:val="222222"/>
          <w:shd w:val="clear" w:color="auto" w:fill="FFFFFF"/>
          <w:rtl/>
        </w:rPr>
      </w:pPr>
      <w:bookmarkStart w:id="0" w:name="_Hlk23049166"/>
      <w:bookmarkEnd w:id="0"/>
    </w:p>
    <w:p w14:paraId="583C7FF3" w14:textId="595453A7" w:rsidR="004B0C2D" w:rsidRDefault="004B0C2D" w:rsidP="004B0C2D">
      <w:pPr>
        <w:spacing w:after="0" w:line="360" w:lineRule="auto"/>
        <w:rPr>
          <w:rFonts w:asciiTheme="majorHAnsi" w:eastAsiaTheme="majorEastAsia" w:hAnsiTheme="majorHAnsi" w:cs="Tahoma"/>
          <w:b/>
          <w:bCs/>
          <w:color w:val="538135" w:themeColor="accent6" w:themeShade="BF"/>
          <w:sz w:val="24"/>
          <w:szCs w:val="24"/>
          <w:rtl/>
        </w:rPr>
      </w:pPr>
      <w:r w:rsidRPr="004B0C2D">
        <w:rPr>
          <w:rFonts w:asciiTheme="majorHAnsi" w:eastAsiaTheme="majorEastAsia" w:hAnsiTheme="majorHAnsi" w:cs="Tahoma"/>
          <w:b/>
          <w:bCs/>
          <w:color w:val="538135" w:themeColor="accent6" w:themeShade="BF"/>
          <w:sz w:val="24"/>
          <w:szCs w:val="24"/>
          <w:rtl/>
        </w:rPr>
        <w:t>אחסון של גרעינים</w:t>
      </w:r>
    </w:p>
    <w:p w14:paraId="543B312F" w14:textId="0CA74D07" w:rsidR="004B0C2D" w:rsidRPr="00AE66FE" w:rsidRDefault="004B0C2D" w:rsidP="00C07D11">
      <w:pPr>
        <w:spacing w:after="0" w:line="360" w:lineRule="auto"/>
        <w:rPr>
          <w:rFonts w:ascii="Tahoma" w:hAnsi="Tahoma" w:cs="Tahoma"/>
          <w:color w:val="000000"/>
          <w:shd w:val="clear" w:color="auto" w:fill="FFFFFF"/>
          <w:rtl/>
        </w:rPr>
      </w:pPr>
      <w:commentRangeStart w:id="1"/>
      <w:r w:rsidRPr="002B0D50">
        <w:rPr>
          <w:rFonts w:ascii="Tahoma" w:hAnsi="Tahoma" w:cs="Tahoma" w:hint="cs"/>
          <w:color w:val="222222"/>
          <w:u w:val="single"/>
          <w:shd w:val="clear" w:color="auto" w:fill="FFFFFF"/>
          <w:rtl/>
        </w:rPr>
        <w:t xml:space="preserve">גרעיני </w:t>
      </w:r>
      <w:commentRangeEnd w:id="1"/>
      <w:r w:rsidR="00C07D11" w:rsidRPr="002B0D50">
        <w:rPr>
          <w:rStyle w:val="a3"/>
          <w:u w:val="single"/>
          <w:rtl/>
        </w:rPr>
        <w:commentReference w:id="1"/>
      </w:r>
      <w:r w:rsidRPr="002B0D50">
        <w:rPr>
          <w:rFonts w:ascii="Tahoma" w:hAnsi="Tahoma" w:cs="Tahoma" w:hint="cs"/>
          <w:color w:val="222222"/>
          <w:u w:val="single"/>
          <w:shd w:val="clear" w:color="auto" w:fill="FFFFFF"/>
          <w:rtl/>
        </w:rPr>
        <w:t>מספוא</w:t>
      </w:r>
      <w:r>
        <w:rPr>
          <w:rFonts w:ascii="Tahoma" w:hAnsi="Tahoma" w:cs="Tahoma" w:hint="cs"/>
          <w:color w:val="222222"/>
          <w:shd w:val="clear" w:color="auto" w:fill="FFFFFF"/>
          <w:rtl/>
        </w:rPr>
        <w:t xml:space="preserve"> שונים ובעיקר חיטה, מהווים את מרכיב המזון העיקרי של מרבית האנושות. </w:t>
      </w:r>
      <w:r w:rsidR="00C07D11">
        <w:rPr>
          <w:rFonts w:ascii="Tahoma" w:hAnsi="Tahoma" w:cs="Tahoma" w:hint="cs"/>
          <w:color w:val="222222"/>
          <w:shd w:val="clear" w:color="auto" w:fill="FFFFFF"/>
          <w:rtl/>
        </w:rPr>
        <w:t xml:space="preserve">בשל חשיבותם העצומה לתזונה, </w:t>
      </w:r>
      <w:r>
        <w:rPr>
          <w:rFonts w:ascii="Tahoma" w:hAnsi="Tahoma" w:cs="Tahoma" w:hint="cs"/>
          <w:color w:val="222222"/>
          <w:shd w:val="clear" w:color="auto" w:fill="FFFFFF"/>
          <w:rtl/>
        </w:rPr>
        <w:t xml:space="preserve">יש חשיבות רבה למציאת שיטות לאחסון בטוח וארוך טווח אשר ישמור על איכות מוצרים אילו </w:t>
      </w:r>
      <w:r w:rsidR="00C07D11">
        <w:rPr>
          <w:rFonts w:ascii="Tahoma" w:hAnsi="Tahoma" w:cs="Tahoma" w:hint="cs"/>
          <w:color w:val="222222"/>
          <w:shd w:val="clear" w:color="auto" w:fill="FFFFFF"/>
          <w:rtl/>
        </w:rPr>
        <w:t xml:space="preserve">לאורך זמן, </w:t>
      </w:r>
      <w:r>
        <w:rPr>
          <w:rFonts w:ascii="Tahoma" w:hAnsi="Tahoma" w:cs="Tahoma" w:hint="cs"/>
          <w:color w:val="222222"/>
          <w:shd w:val="clear" w:color="auto" w:fill="FFFFFF"/>
          <w:rtl/>
        </w:rPr>
        <w:t xml:space="preserve">עבור האדם ועבור בעלי </w:t>
      </w:r>
      <w:r w:rsidR="00C07D11">
        <w:rPr>
          <w:rFonts w:ascii="Tahoma" w:hAnsi="Tahoma" w:cs="Tahoma" w:hint="cs"/>
          <w:color w:val="222222"/>
          <w:shd w:val="clear" w:color="auto" w:fill="FFFFFF"/>
          <w:rtl/>
        </w:rPr>
        <w:t>ה</w:t>
      </w:r>
      <w:r>
        <w:rPr>
          <w:rFonts w:ascii="Tahoma" w:hAnsi="Tahoma" w:cs="Tahoma" w:hint="cs"/>
          <w:color w:val="222222"/>
          <w:shd w:val="clear" w:color="auto" w:fill="FFFFFF"/>
          <w:rtl/>
        </w:rPr>
        <w:t xml:space="preserve">חיים </w:t>
      </w:r>
      <w:r w:rsidR="00C07D11">
        <w:rPr>
          <w:rFonts w:ascii="Tahoma" w:hAnsi="Tahoma" w:cs="Tahoma" w:hint="cs"/>
          <w:color w:val="222222"/>
          <w:shd w:val="clear" w:color="auto" w:fill="FFFFFF"/>
          <w:rtl/>
        </w:rPr>
        <w:t xml:space="preserve"> של ה</w:t>
      </w:r>
      <w:r>
        <w:rPr>
          <w:rFonts w:ascii="Tahoma" w:hAnsi="Tahoma" w:cs="Tahoma" w:hint="cs"/>
          <w:color w:val="222222"/>
          <w:shd w:val="clear" w:color="auto" w:fill="FFFFFF"/>
          <w:rtl/>
        </w:rPr>
        <w:t xml:space="preserve">משק החקלאי. גרעיני החיטה (כמו גם </w:t>
      </w:r>
      <w:commentRangeStart w:id="2"/>
      <w:r>
        <w:rPr>
          <w:rFonts w:ascii="Tahoma" w:hAnsi="Tahoma" w:cs="Tahoma" w:hint="cs"/>
          <w:color w:val="222222"/>
          <w:shd w:val="clear" w:color="auto" w:fill="FFFFFF"/>
          <w:rtl/>
        </w:rPr>
        <w:t>זרעים</w:t>
      </w:r>
      <w:commentRangeEnd w:id="2"/>
      <w:r>
        <w:rPr>
          <w:rStyle w:val="a3"/>
          <w:rtl/>
        </w:rPr>
        <w:commentReference w:id="2"/>
      </w:r>
      <w:r>
        <w:rPr>
          <w:rFonts w:ascii="Tahoma" w:hAnsi="Tahoma" w:cs="Tahoma" w:hint="cs"/>
          <w:color w:val="222222"/>
          <w:shd w:val="clear" w:color="auto" w:fill="FFFFFF"/>
          <w:rtl/>
        </w:rPr>
        <w:t xml:space="preserve"> ודגנים אחרים) </w:t>
      </w:r>
      <w:r w:rsidRPr="00AE66FE">
        <w:rPr>
          <w:rFonts w:ascii="Tahoma" w:hAnsi="Tahoma" w:cs="Tahoma"/>
          <w:color w:val="222222"/>
          <w:shd w:val="clear" w:color="auto" w:fill="FFFFFF"/>
          <w:rtl/>
        </w:rPr>
        <w:t xml:space="preserve">נשמרים </w:t>
      </w:r>
      <w:r w:rsidRPr="00AE66FE">
        <w:rPr>
          <w:rFonts w:ascii="Tahoma" w:hAnsi="Tahoma" w:cs="Tahoma"/>
          <w:color w:val="000000"/>
          <w:rtl/>
        </w:rPr>
        <w:t xml:space="preserve">לרוב </w:t>
      </w:r>
      <w:commentRangeStart w:id="3"/>
      <w:r w:rsidRPr="002B0D50">
        <w:rPr>
          <w:rFonts w:ascii="Tahoma" w:hAnsi="Tahoma" w:cs="Tahoma"/>
          <w:color w:val="000000"/>
          <w:u w:val="single"/>
          <w:shd w:val="clear" w:color="auto" w:fill="FFFFFF"/>
          <w:rtl/>
        </w:rPr>
        <w:t>בממגורות</w:t>
      </w:r>
      <w:r w:rsidRPr="00AE66FE">
        <w:rPr>
          <w:rFonts w:ascii="Tahoma" w:hAnsi="Tahoma" w:cs="Tahoma"/>
          <w:color w:val="000000"/>
          <w:shd w:val="clear" w:color="auto" w:fill="FFFFFF"/>
          <w:rtl/>
        </w:rPr>
        <w:t xml:space="preserve"> </w:t>
      </w:r>
      <w:commentRangeEnd w:id="3"/>
      <w:r w:rsidRPr="00AE66FE">
        <w:rPr>
          <w:rStyle w:val="a3"/>
          <w:rFonts w:ascii="Tahoma" w:hAnsi="Tahoma" w:cs="Tahoma"/>
          <w:rtl/>
        </w:rPr>
        <w:commentReference w:id="3"/>
      </w:r>
      <w:r w:rsidRPr="00AE66FE">
        <w:rPr>
          <w:rFonts w:ascii="Tahoma" w:hAnsi="Tahoma" w:cs="Tahoma"/>
          <w:color w:val="000000"/>
          <w:shd w:val="clear" w:color="auto" w:fill="FFFFFF"/>
          <w:rtl/>
        </w:rPr>
        <w:t xml:space="preserve">כדי שאפשר יהיה לצרוך אותם בהדרגה </w:t>
      </w:r>
      <w:r w:rsidR="00C07D11">
        <w:rPr>
          <w:rFonts w:ascii="Tahoma" w:hAnsi="Tahoma" w:cs="Tahoma" w:hint="cs"/>
          <w:color w:val="000000"/>
          <w:shd w:val="clear" w:color="auto" w:fill="FFFFFF"/>
          <w:rtl/>
        </w:rPr>
        <w:t>מהקציר הנוכחי שלהם ו</w:t>
      </w:r>
      <w:r w:rsidRPr="00AE66FE">
        <w:rPr>
          <w:rFonts w:ascii="Tahoma" w:hAnsi="Tahoma" w:cs="Tahoma"/>
          <w:color w:val="000000"/>
          <w:shd w:val="clear" w:color="auto" w:fill="FFFFFF"/>
          <w:rtl/>
        </w:rPr>
        <w:t>עד לקציר בשנה שאחרי</w:t>
      </w:r>
      <w:r w:rsidRPr="00AE66FE">
        <w:rPr>
          <w:rFonts w:ascii="Tahoma" w:hAnsi="Tahoma" w:cs="Tahoma"/>
          <w:color w:val="000000"/>
          <w:shd w:val="clear" w:color="auto" w:fill="FFFFFF"/>
        </w:rPr>
        <w:t>. </w:t>
      </w:r>
      <w:r w:rsidRPr="00AE66FE">
        <w:rPr>
          <w:rFonts w:ascii="Tahoma" w:hAnsi="Tahoma" w:cs="Tahoma"/>
          <w:color w:val="000000"/>
        </w:rPr>
        <w:br/>
      </w:r>
      <w:r w:rsidRPr="00AE66FE">
        <w:rPr>
          <w:rFonts w:ascii="Tahoma" w:hAnsi="Tahoma" w:cs="Tahoma"/>
          <w:color w:val="000000"/>
          <w:shd w:val="clear" w:color="auto" w:fill="FFFFFF"/>
          <w:rtl/>
        </w:rPr>
        <w:t xml:space="preserve">איסום יעיל של גרעינים וזרעים משמעותו יותר מזון. האפשרות לשמור תוצרת יבשה למשך זמן </w:t>
      </w:r>
      <w:bookmarkStart w:id="4" w:name="_GoBack"/>
      <w:bookmarkEnd w:id="4"/>
      <w:r w:rsidRPr="00AE66FE">
        <w:rPr>
          <w:rFonts w:ascii="Tahoma" w:hAnsi="Tahoma" w:cs="Tahoma"/>
          <w:color w:val="000000"/>
          <w:shd w:val="clear" w:color="auto" w:fill="FFFFFF"/>
          <w:rtl/>
        </w:rPr>
        <w:t xml:space="preserve">ארוך חשובה גם לצורך אחזקה של מלאי חירום, כדי למנוע בעיית אספקה במקרה של אסונות טבע או </w:t>
      </w:r>
      <w:r>
        <w:rPr>
          <w:rFonts w:ascii="Tahoma" w:hAnsi="Tahoma" w:cs="Tahoma" w:hint="cs"/>
          <w:color w:val="000000"/>
          <w:shd w:val="clear" w:color="auto" w:fill="FFFFFF"/>
          <w:rtl/>
        </w:rPr>
        <w:t>משברים פוליטיים</w:t>
      </w:r>
      <w:r w:rsidRPr="00AE66FE">
        <w:rPr>
          <w:rFonts w:ascii="Tahoma" w:hAnsi="Tahoma" w:cs="Tahoma"/>
          <w:color w:val="000000"/>
          <w:shd w:val="clear" w:color="auto" w:fill="FFFFFF"/>
          <w:rtl/>
        </w:rPr>
        <w:t xml:space="preserve">. </w:t>
      </w:r>
      <w:r>
        <w:rPr>
          <w:rFonts w:ascii="Tahoma" w:hAnsi="Tahoma" w:cs="Tahoma" w:hint="cs"/>
          <w:color w:val="000000"/>
          <w:shd w:val="clear" w:color="auto" w:fill="FFFFFF"/>
          <w:rtl/>
        </w:rPr>
        <w:t xml:space="preserve">אובדן של </w:t>
      </w:r>
      <w:r w:rsidRPr="00AE66FE">
        <w:rPr>
          <w:rFonts w:ascii="Tahoma" w:hAnsi="Tahoma" w:cs="Tahoma"/>
          <w:color w:val="000000"/>
          <w:shd w:val="clear" w:color="auto" w:fill="FFFFFF"/>
          <w:rtl/>
        </w:rPr>
        <w:t xml:space="preserve">גרעיני דגנים </w:t>
      </w:r>
      <w:r>
        <w:rPr>
          <w:rFonts w:ascii="Tahoma" w:hAnsi="Tahoma" w:cs="Tahoma" w:hint="cs"/>
          <w:color w:val="000000"/>
          <w:shd w:val="clear" w:color="auto" w:fill="FFFFFF"/>
          <w:rtl/>
        </w:rPr>
        <w:t xml:space="preserve">במהלך האיסום, </w:t>
      </w:r>
      <w:r w:rsidRPr="00AE66FE">
        <w:rPr>
          <w:rFonts w:ascii="Tahoma" w:hAnsi="Tahoma" w:cs="Tahoma"/>
          <w:color w:val="000000"/>
          <w:shd w:val="clear" w:color="auto" w:fill="FFFFFF"/>
          <w:rtl/>
        </w:rPr>
        <w:t>עומד על כ-10%- 20%</w:t>
      </w:r>
      <w:r w:rsidRPr="00AE66FE">
        <w:rPr>
          <w:rFonts w:ascii="Tahoma" w:hAnsi="Tahoma" w:cs="Tahoma"/>
          <w:color w:val="000000"/>
          <w:shd w:val="clear" w:color="auto" w:fill="FFFFFF"/>
        </w:rPr>
        <w:t> </w:t>
      </w:r>
      <w:r w:rsidRPr="00AE66FE">
        <w:rPr>
          <w:rFonts w:ascii="Tahoma" w:hAnsi="Tahoma" w:cs="Tahoma"/>
          <w:color w:val="000000"/>
          <w:shd w:val="clear" w:color="auto" w:fill="FFFFFF"/>
          <w:rtl/>
        </w:rPr>
        <w:t xml:space="preserve"> במדינות מתפתחות</w:t>
      </w:r>
      <w:r>
        <w:rPr>
          <w:rFonts w:ascii="Tahoma" w:hAnsi="Tahoma" w:cs="Tahoma" w:hint="cs"/>
          <w:color w:val="000000"/>
          <w:shd w:val="clear" w:color="auto" w:fill="FFFFFF"/>
          <w:rtl/>
        </w:rPr>
        <w:t xml:space="preserve">. </w:t>
      </w:r>
      <w:r w:rsidRPr="00AE66FE">
        <w:rPr>
          <w:rFonts w:ascii="Tahoma" w:hAnsi="Tahoma" w:cs="Tahoma"/>
          <w:color w:val="000000"/>
          <w:shd w:val="clear" w:color="auto" w:fill="FFFFFF"/>
          <w:rtl/>
        </w:rPr>
        <w:t xml:space="preserve"> במדינות מפותחות </w:t>
      </w:r>
      <w:r>
        <w:rPr>
          <w:rFonts w:ascii="Tahoma" w:hAnsi="Tahoma" w:cs="Tahoma" w:hint="cs"/>
          <w:color w:val="000000"/>
          <w:shd w:val="clear" w:color="auto" w:fill="FFFFFF"/>
          <w:rtl/>
        </w:rPr>
        <w:t xml:space="preserve">האובדן במהלך האיסום נע בין </w:t>
      </w:r>
      <w:r w:rsidRPr="00AE66FE">
        <w:rPr>
          <w:rFonts w:ascii="Tahoma" w:hAnsi="Tahoma" w:cs="Tahoma"/>
          <w:color w:val="000000"/>
          <w:shd w:val="clear" w:color="auto" w:fill="FFFFFF"/>
          <w:rtl/>
        </w:rPr>
        <w:t xml:space="preserve"> 1%-2%</w:t>
      </w:r>
      <w:r w:rsidR="00C07D11">
        <w:rPr>
          <w:rFonts w:ascii="Tahoma" w:hAnsi="Tahoma" w:cs="Tahoma" w:hint="cs"/>
          <w:color w:val="000000"/>
          <w:shd w:val="clear" w:color="auto" w:fill="FFFFFF"/>
          <w:rtl/>
        </w:rPr>
        <w:t>,</w:t>
      </w:r>
      <w:r w:rsidRPr="00AE66FE">
        <w:rPr>
          <w:rFonts w:ascii="Tahoma" w:hAnsi="Tahoma" w:cs="Tahoma"/>
          <w:color w:val="000000"/>
          <w:shd w:val="clear" w:color="auto" w:fill="FFFFFF"/>
          <w:rtl/>
        </w:rPr>
        <w:t xml:space="preserve">  ואילו בישראל אובדן המזון בתהליך האחסון, נמוך מ-  0.5%</w:t>
      </w:r>
      <w:r>
        <w:rPr>
          <w:rFonts w:ascii="Tahoma" w:hAnsi="Tahoma" w:cs="Tahoma" w:hint="cs"/>
          <w:color w:val="000000"/>
          <w:shd w:val="clear" w:color="auto" w:fill="FFFFFF"/>
          <w:rtl/>
        </w:rPr>
        <w:t xml:space="preserve">. אחוז אובדן נמוך זה </w:t>
      </w:r>
      <w:r w:rsidR="00C07D11">
        <w:rPr>
          <w:rFonts w:ascii="Tahoma" w:hAnsi="Tahoma" w:cs="Tahoma" w:hint="cs"/>
          <w:color w:val="000000"/>
          <w:shd w:val="clear" w:color="auto" w:fill="FFFFFF"/>
          <w:rtl/>
        </w:rPr>
        <w:t xml:space="preserve">מושג </w:t>
      </w:r>
      <w:r>
        <w:rPr>
          <w:rFonts w:ascii="Tahoma" w:hAnsi="Tahoma" w:cs="Tahoma" w:hint="cs"/>
          <w:color w:val="000000"/>
          <w:shd w:val="clear" w:color="auto" w:fill="FFFFFF"/>
          <w:rtl/>
        </w:rPr>
        <w:t>ת</w:t>
      </w:r>
      <w:r w:rsidRPr="00AE66FE">
        <w:rPr>
          <w:rFonts w:ascii="Tahoma" w:hAnsi="Tahoma" w:cs="Tahoma"/>
          <w:color w:val="000000"/>
          <w:shd w:val="clear" w:color="auto" w:fill="FFFFFF"/>
          <w:rtl/>
        </w:rPr>
        <w:t>ודות לאיסום יעיל ובטוח</w:t>
      </w:r>
      <w:r w:rsidR="00C07D11">
        <w:rPr>
          <w:rFonts w:ascii="Tahoma" w:hAnsi="Tahoma" w:cs="Tahoma" w:hint="cs"/>
          <w:color w:val="000000"/>
          <w:shd w:val="clear" w:color="auto" w:fill="FFFFFF"/>
          <w:rtl/>
        </w:rPr>
        <w:t>,</w:t>
      </w:r>
      <w:r w:rsidRPr="00AE66FE">
        <w:rPr>
          <w:rFonts w:ascii="Tahoma" w:hAnsi="Tahoma" w:cs="Tahoma"/>
          <w:color w:val="000000"/>
          <w:shd w:val="clear" w:color="auto" w:fill="FFFFFF"/>
          <w:rtl/>
        </w:rPr>
        <w:t xml:space="preserve"> שמתאפשר בזכות הידע והמקצועיות של צוות המחקר מהמחלקה לחקר איכות ובטיחות מזון במכון וולקני בשיתוף עם משרד החקלאות</w:t>
      </w:r>
      <w:r w:rsidRPr="00AE66FE">
        <w:rPr>
          <w:rFonts w:ascii="Tahoma" w:hAnsi="Tahoma" w:cs="Tahoma"/>
          <w:color w:val="000000"/>
          <w:shd w:val="clear" w:color="auto" w:fill="FFFFFF"/>
        </w:rPr>
        <w:t>. </w:t>
      </w:r>
      <w:r w:rsidRPr="00AE66FE">
        <w:rPr>
          <w:rFonts w:ascii="Tahoma" w:hAnsi="Tahoma" w:cs="Tahoma"/>
          <w:color w:val="000000"/>
        </w:rPr>
        <w:br/>
      </w:r>
      <w:r w:rsidRPr="00AE66FE">
        <w:rPr>
          <w:rFonts w:ascii="Tahoma" w:hAnsi="Tahoma" w:cs="Tahoma"/>
          <w:color w:val="000000"/>
          <w:shd w:val="clear" w:color="auto" w:fill="FFFFFF"/>
          <w:rtl/>
        </w:rPr>
        <w:t>התוצאה המרשימה הזאת ממקמת את ישראל בין המקומות הראשונים בעולם בשמירה על גרעינים מאוחסנים, גם בהשוואה למדינות מפותחות</w:t>
      </w:r>
      <w:r w:rsidRPr="00AE66FE">
        <w:rPr>
          <w:rFonts w:ascii="Tahoma" w:hAnsi="Tahoma" w:cs="Tahoma"/>
          <w:color w:val="000000"/>
          <w:shd w:val="clear" w:color="auto" w:fill="FFFFFF"/>
        </w:rPr>
        <w:t>.</w:t>
      </w:r>
    </w:p>
    <w:p w14:paraId="7DDAC371" w14:textId="77777777" w:rsidR="004B0C2D" w:rsidRPr="00AE66FE" w:rsidRDefault="004B0C2D" w:rsidP="004B0C2D">
      <w:pPr>
        <w:spacing w:after="0" w:line="360" w:lineRule="auto"/>
        <w:rPr>
          <w:rFonts w:ascii="Tahoma" w:hAnsi="Tahoma" w:cs="Tahoma"/>
          <w:color w:val="000000"/>
        </w:rPr>
      </w:pPr>
      <w:r w:rsidRPr="00AE66FE">
        <w:rPr>
          <w:rFonts w:ascii="Tahoma" w:hAnsi="Tahoma" w:cs="Tahoma"/>
          <w:color w:val="000000"/>
          <w:rtl/>
        </w:rPr>
        <w:t>מחזור השנתי של גרעינים בישראל:</w:t>
      </w:r>
    </w:p>
    <w:tbl>
      <w:tblPr>
        <w:tblStyle w:val="3-6"/>
        <w:bidiVisual/>
        <w:tblW w:w="0" w:type="auto"/>
        <w:tblLook w:val="04A0" w:firstRow="1" w:lastRow="0" w:firstColumn="1" w:lastColumn="0" w:noHBand="0" w:noVBand="1"/>
      </w:tblPr>
      <w:tblGrid>
        <w:gridCol w:w="2765"/>
        <w:gridCol w:w="2765"/>
        <w:gridCol w:w="2766"/>
      </w:tblGrid>
      <w:tr w:rsidR="004B0C2D" w:rsidRPr="00AE66FE" w14:paraId="0EB99116" w14:textId="77777777" w:rsidTr="004B0C2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767" w:type="dxa"/>
          </w:tcPr>
          <w:p w14:paraId="4C88D16B" w14:textId="77777777" w:rsidR="004B0C2D" w:rsidRPr="00AE66FE" w:rsidRDefault="004B0C2D" w:rsidP="00A45569">
            <w:pPr>
              <w:spacing w:line="360" w:lineRule="auto"/>
              <w:rPr>
                <w:rFonts w:ascii="Tahoma" w:hAnsi="Tahoma" w:cs="Tahoma"/>
                <w:color w:val="000000"/>
                <w:rtl/>
              </w:rPr>
            </w:pPr>
            <w:r w:rsidRPr="00AE66FE">
              <w:rPr>
                <w:rFonts w:ascii="Tahoma" w:hAnsi="Tahoma" w:cs="Tahoma"/>
                <w:color w:val="000000"/>
                <w:rtl/>
              </w:rPr>
              <w:t>גרעינים</w:t>
            </w:r>
          </w:p>
        </w:tc>
        <w:tc>
          <w:tcPr>
            <w:tcW w:w="2767" w:type="dxa"/>
          </w:tcPr>
          <w:p w14:paraId="37D6CA04" w14:textId="77777777" w:rsidR="004B0C2D" w:rsidRPr="00AE66FE" w:rsidRDefault="004B0C2D" w:rsidP="00A45569">
            <w:pPr>
              <w:spacing w:line="360" w:lineRule="auto"/>
              <w:cnfStyle w:val="100000000000" w:firstRow="1" w:lastRow="0" w:firstColumn="0" w:lastColumn="0" w:oddVBand="0" w:evenVBand="0" w:oddHBand="0" w:evenHBand="0" w:firstRowFirstColumn="0" w:firstRowLastColumn="0" w:lastRowFirstColumn="0" w:lastRowLastColumn="0"/>
              <w:rPr>
                <w:rFonts w:ascii="Tahoma" w:hAnsi="Tahoma" w:cs="Tahoma"/>
                <w:color w:val="000000"/>
                <w:rtl/>
              </w:rPr>
            </w:pPr>
          </w:p>
        </w:tc>
        <w:tc>
          <w:tcPr>
            <w:tcW w:w="2768" w:type="dxa"/>
          </w:tcPr>
          <w:p w14:paraId="4610D49E" w14:textId="77777777" w:rsidR="004B0C2D" w:rsidRPr="00AE66FE" w:rsidRDefault="004B0C2D" w:rsidP="00A45569">
            <w:pPr>
              <w:spacing w:line="360" w:lineRule="auto"/>
              <w:cnfStyle w:val="100000000000" w:firstRow="1" w:lastRow="0" w:firstColumn="0" w:lastColumn="0" w:oddVBand="0" w:evenVBand="0" w:oddHBand="0" w:evenHBand="0" w:firstRowFirstColumn="0" w:firstRowLastColumn="0" w:lastRowFirstColumn="0" w:lastRowLastColumn="0"/>
              <w:rPr>
                <w:rFonts w:ascii="Tahoma" w:hAnsi="Tahoma" w:cs="Tahoma"/>
                <w:color w:val="000000"/>
                <w:rtl/>
              </w:rPr>
            </w:pPr>
            <w:r w:rsidRPr="00AE66FE">
              <w:rPr>
                <w:rFonts w:ascii="Tahoma" w:hAnsi="Tahoma" w:cs="Tahoma"/>
                <w:color w:val="000000"/>
                <w:rtl/>
              </w:rPr>
              <w:t>אחסון</w:t>
            </w:r>
          </w:p>
        </w:tc>
      </w:tr>
      <w:tr w:rsidR="004B0C2D" w:rsidRPr="00AE66FE" w14:paraId="0FF90527" w14:textId="77777777" w:rsidTr="004B0C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67" w:type="dxa"/>
          </w:tcPr>
          <w:p w14:paraId="7FFFAABE" w14:textId="77777777" w:rsidR="004B0C2D" w:rsidRPr="00AE66FE" w:rsidRDefault="004B0C2D" w:rsidP="00A45569">
            <w:pPr>
              <w:spacing w:line="360" w:lineRule="auto"/>
              <w:rPr>
                <w:rFonts w:ascii="Tahoma" w:hAnsi="Tahoma" w:cs="Tahoma"/>
                <w:color w:val="000000"/>
                <w:rtl/>
              </w:rPr>
            </w:pPr>
            <w:r w:rsidRPr="00AE66FE">
              <w:rPr>
                <w:rFonts w:ascii="Tahoma" w:hAnsi="Tahoma" w:cs="Tahoma"/>
                <w:color w:val="000000"/>
                <w:rtl/>
              </w:rPr>
              <w:t>מחזור כולל</w:t>
            </w:r>
          </w:p>
        </w:tc>
        <w:tc>
          <w:tcPr>
            <w:tcW w:w="2767" w:type="dxa"/>
          </w:tcPr>
          <w:p w14:paraId="0E462C3E" w14:textId="77777777" w:rsidR="004B0C2D" w:rsidRPr="00AE66FE" w:rsidRDefault="004B0C2D" w:rsidP="00A45569">
            <w:pPr>
              <w:spacing w:line="360" w:lineRule="auto"/>
              <w:cnfStyle w:val="000000100000" w:firstRow="0" w:lastRow="0" w:firstColumn="0" w:lastColumn="0" w:oddVBand="0" w:evenVBand="0" w:oddHBand="1" w:evenHBand="0" w:firstRowFirstColumn="0" w:firstRowLastColumn="0" w:lastRowFirstColumn="0" w:lastRowLastColumn="0"/>
              <w:rPr>
                <w:rFonts w:ascii="Tahoma" w:hAnsi="Tahoma" w:cs="Tahoma"/>
                <w:color w:val="000000"/>
                <w:rtl/>
              </w:rPr>
            </w:pPr>
            <w:r w:rsidRPr="00AE66FE">
              <w:rPr>
                <w:rFonts w:ascii="Tahoma" w:hAnsi="Tahoma" w:cs="Tahoma"/>
                <w:color w:val="000000"/>
                <w:rtl/>
              </w:rPr>
              <w:t xml:space="preserve">4.5 </w:t>
            </w:r>
            <w:proofErr w:type="spellStart"/>
            <w:r w:rsidRPr="00AE66FE">
              <w:rPr>
                <w:rFonts w:ascii="Tahoma" w:hAnsi="Tahoma" w:cs="Tahoma"/>
                <w:color w:val="000000"/>
                <w:rtl/>
              </w:rPr>
              <w:t>מליון</w:t>
            </w:r>
            <w:proofErr w:type="spellEnd"/>
            <w:r w:rsidRPr="00AE66FE">
              <w:rPr>
                <w:rFonts w:ascii="Tahoma" w:hAnsi="Tahoma" w:cs="Tahoma"/>
                <w:color w:val="000000"/>
                <w:rtl/>
              </w:rPr>
              <w:t xml:space="preserve"> טון</w:t>
            </w:r>
          </w:p>
        </w:tc>
        <w:tc>
          <w:tcPr>
            <w:tcW w:w="2768" w:type="dxa"/>
          </w:tcPr>
          <w:p w14:paraId="351C0BAF" w14:textId="77777777" w:rsidR="004B0C2D" w:rsidRPr="00AE66FE" w:rsidRDefault="004B0C2D" w:rsidP="00A45569">
            <w:pPr>
              <w:spacing w:line="360" w:lineRule="auto"/>
              <w:cnfStyle w:val="000000100000" w:firstRow="0" w:lastRow="0" w:firstColumn="0" w:lastColumn="0" w:oddVBand="0" w:evenVBand="0" w:oddHBand="1" w:evenHBand="0" w:firstRowFirstColumn="0" w:firstRowLastColumn="0" w:lastRowFirstColumn="0" w:lastRowLastColumn="0"/>
              <w:rPr>
                <w:rFonts w:ascii="Tahoma" w:hAnsi="Tahoma" w:cs="Tahoma"/>
                <w:color w:val="000000"/>
                <w:rtl/>
              </w:rPr>
            </w:pPr>
          </w:p>
        </w:tc>
      </w:tr>
      <w:tr w:rsidR="004B0C2D" w:rsidRPr="00AE66FE" w14:paraId="3E2014ED" w14:textId="77777777" w:rsidTr="004B0C2D">
        <w:tc>
          <w:tcPr>
            <w:cnfStyle w:val="001000000000" w:firstRow="0" w:lastRow="0" w:firstColumn="1" w:lastColumn="0" w:oddVBand="0" w:evenVBand="0" w:oddHBand="0" w:evenHBand="0" w:firstRowFirstColumn="0" w:firstRowLastColumn="0" w:lastRowFirstColumn="0" w:lastRowLastColumn="0"/>
            <w:tcW w:w="2767" w:type="dxa"/>
          </w:tcPr>
          <w:p w14:paraId="5F477512" w14:textId="77777777" w:rsidR="004B0C2D" w:rsidRPr="00AE66FE" w:rsidRDefault="004B0C2D" w:rsidP="00A45569">
            <w:pPr>
              <w:spacing w:line="360" w:lineRule="auto"/>
              <w:rPr>
                <w:rFonts w:ascii="Tahoma" w:hAnsi="Tahoma" w:cs="Tahoma"/>
                <w:color w:val="000000"/>
                <w:rtl/>
              </w:rPr>
            </w:pPr>
            <w:r w:rsidRPr="00AE66FE">
              <w:rPr>
                <w:rFonts w:ascii="Tahoma" w:hAnsi="Tahoma" w:cs="Tahoma"/>
                <w:color w:val="000000"/>
                <w:rtl/>
              </w:rPr>
              <w:t>מספוא</w:t>
            </w:r>
          </w:p>
        </w:tc>
        <w:tc>
          <w:tcPr>
            <w:tcW w:w="2767" w:type="dxa"/>
          </w:tcPr>
          <w:p w14:paraId="53630D74" w14:textId="77777777" w:rsidR="004B0C2D" w:rsidRPr="00AE66FE" w:rsidRDefault="004B0C2D" w:rsidP="00A45569">
            <w:pPr>
              <w:spacing w:line="360" w:lineRule="auto"/>
              <w:cnfStyle w:val="000000000000" w:firstRow="0" w:lastRow="0" w:firstColumn="0" w:lastColumn="0" w:oddVBand="0" w:evenVBand="0" w:oddHBand="0" w:evenHBand="0" w:firstRowFirstColumn="0" w:firstRowLastColumn="0" w:lastRowFirstColumn="0" w:lastRowLastColumn="0"/>
              <w:rPr>
                <w:rFonts w:ascii="Tahoma" w:hAnsi="Tahoma" w:cs="Tahoma"/>
                <w:color w:val="000000"/>
                <w:rtl/>
              </w:rPr>
            </w:pPr>
            <w:r w:rsidRPr="00AE66FE">
              <w:rPr>
                <w:rFonts w:ascii="Tahoma" w:hAnsi="Tahoma" w:cs="Tahoma"/>
                <w:color w:val="000000"/>
                <w:rtl/>
              </w:rPr>
              <w:t xml:space="preserve">3.5 </w:t>
            </w:r>
            <w:proofErr w:type="spellStart"/>
            <w:r w:rsidRPr="00AE66FE">
              <w:rPr>
                <w:rFonts w:ascii="Tahoma" w:hAnsi="Tahoma" w:cs="Tahoma"/>
                <w:color w:val="000000"/>
                <w:rtl/>
              </w:rPr>
              <w:t>מליון</w:t>
            </w:r>
            <w:proofErr w:type="spellEnd"/>
            <w:r w:rsidRPr="00AE66FE">
              <w:rPr>
                <w:rFonts w:ascii="Tahoma" w:hAnsi="Tahoma" w:cs="Tahoma"/>
                <w:color w:val="000000"/>
                <w:rtl/>
              </w:rPr>
              <w:t xml:space="preserve"> טון</w:t>
            </w:r>
          </w:p>
        </w:tc>
        <w:tc>
          <w:tcPr>
            <w:tcW w:w="2768" w:type="dxa"/>
          </w:tcPr>
          <w:p w14:paraId="1A07F3C9" w14:textId="77777777" w:rsidR="004B0C2D" w:rsidRPr="00AE66FE" w:rsidRDefault="004B0C2D" w:rsidP="00A45569">
            <w:pPr>
              <w:spacing w:line="360" w:lineRule="auto"/>
              <w:cnfStyle w:val="000000000000" w:firstRow="0" w:lastRow="0" w:firstColumn="0" w:lastColumn="0" w:oddVBand="0" w:evenVBand="0" w:oddHBand="0" w:evenHBand="0" w:firstRowFirstColumn="0" w:firstRowLastColumn="0" w:lastRowFirstColumn="0" w:lastRowLastColumn="0"/>
              <w:rPr>
                <w:rFonts w:ascii="Tahoma" w:hAnsi="Tahoma" w:cs="Tahoma"/>
                <w:color w:val="000000"/>
                <w:rtl/>
              </w:rPr>
            </w:pPr>
            <w:r w:rsidRPr="00AE66FE">
              <w:rPr>
                <w:rFonts w:ascii="Tahoma" w:hAnsi="Tahoma" w:cs="Tahoma"/>
                <w:color w:val="000000"/>
                <w:rtl/>
              </w:rPr>
              <w:t>*זמן אחסון מאד קצר</w:t>
            </w:r>
          </w:p>
        </w:tc>
      </w:tr>
      <w:tr w:rsidR="004B0C2D" w:rsidRPr="00AE66FE" w14:paraId="46C0E249" w14:textId="77777777" w:rsidTr="004B0C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67" w:type="dxa"/>
          </w:tcPr>
          <w:p w14:paraId="6FCF96B2" w14:textId="77777777" w:rsidR="004B0C2D" w:rsidRPr="00AE66FE" w:rsidRDefault="004B0C2D" w:rsidP="00A45569">
            <w:pPr>
              <w:spacing w:line="360" w:lineRule="auto"/>
              <w:rPr>
                <w:rFonts w:ascii="Tahoma" w:hAnsi="Tahoma" w:cs="Tahoma"/>
                <w:color w:val="000000"/>
                <w:rtl/>
              </w:rPr>
            </w:pPr>
            <w:r w:rsidRPr="00AE66FE">
              <w:rPr>
                <w:rFonts w:ascii="Tahoma" w:hAnsi="Tahoma" w:cs="Tahoma"/>
                <w:color w:val="000000"/>
                <w:rtl/>
              </w:rPr>
              <w:t>מאכל לאדם (חיטה)</w:t>
            </w:r>
          </w:p>
        </w:tc>
        <w:tc>
          <w:tcPr>
            <w:tcW w:w="2767" w:type="dxa"/>
          </w:tcPr>
          <w:p w14:paraId="09D51943" w14:textId="77777777" w:rsidR="004B0C2D" w:rsidRPr="00AE66FE" w:rsidRDefault="004B0C2D" w:rsidP="00A45569">
            <w:pPr>
              <w:spacing w:line="360" w:lineRule="auto"/>
              <w:cnfStyle w:val="000000100000" w:firstRow="0" w:lastRow="0" w:firstColumn="0" w:lastColumn="0" w:oddVBand="0" w:evenVBand="0" w:oddHBand="1" w:evenHBand="0" w:firstRowFirstColumn="0" w:firstRowLastColumn="0" w:lastRowFirstColumn="0" w:lastRowLastColumn="0"/>
              <w:rPr>
                <w:rFonts w:ascii="Tahoma" w:hAnsi="Tahoma" w:cs="Tahoma"/>
                <w:color w:val="000000"/>
                <w:rtl/>
              </w:rPr>
            </w:pPr>
            <w:r w:rsidRPr="00AE66FE">
              <w:rPr>
                <w:rFonts w:ascii="Tahoma" w:hAnsi="Tahoma" w:cs="Tahoma"/>
                <w:color w:val="000000"/>
                <w:rtl/>
              </w:rPr>
              <w:t>800-900 אלף טון יבוא</w:t>
            </w:r>
          </w:p>
          <w:p w14:paraId="4F36D6B6" w14:textId="77777777" w:rsidR="004B0C2D" w:rsidRPr="00AE66FE" w:rsidRDefault="004B0C2D" w:rsidP="00A45569">
            <w:pPr>
              <w:spacing w:line="360" w:lineRule="auto"/>
              <w:cnfStyle w:val="000000100000" w:firstRow="0" w:lastRow="0" w:firstColumn="0" w:lastColumn="0" w:oddVBand="0" w:evenVBand="0" w:oddHBand="1" w:evenHBand="0" w:firstRowFirstColumn="0" w:firstRowLastColumn="0" w:lastRowFirstColumn="0" w:lastRowLastColumn="0"/>
              <w:rPr>
                <w:rFonts w:ascii="Tahoma" w:hAnsi="Tahoma" w:cs="Tahoma"/>
                <w:color w:val="000000"/>
                <w:rtl/>
              </w:rPr>
            </w:pPr>
            <w:r w:rsidRPr="00AE66FE">
              <w:rPr>
                <w:rFonts w:ascii="Tahoma" w:hAnsi="Tahoma" w:cs="Tahoma"/>
                <w:color w:val="000000"/>
                <w:rtl/>
              </w:rPr>
              <w:t>100-200 אלף טון ייצור מקומי</w:t>
            </w:r>
          </w:p>
        </w:tc>
        <w:tc>
          <w:tcPr>
            <w:tcW w:w="2768" w:type="dxa"/>
          </w:tcPr>
          <w:p w14:paraId="05D7E6E0" w14:textId="77777777" w:rsidR="004B0C2D" w:rsidRPr="00AE66FE" w:rsidRDefault="004B0C2D" w:rsidP="00A45569">
            <w:pPr>
              <w:spacing w:line="360" w:lineRule="auto"/>
              <w:cnfStyle w:val="000000100000" w:firstRow="0" w:lastRow="0" w:firstColumn="0" w:lastColumn="0" w:oddVBand="0" w:evenVBand="0" w:oddHBand="1" w:evenHBand="0" w:firstRowFirstColumn="0" w:firstRowLastColumn="0" w:lastRowFirstColumn="0" w:lastRowLastColumn="0"/>
              <w:rPr>
                <w:rFonts w:ascii="Tahoma" w:hAnsi="Tahoma" w:cs="Tahoma"/>
                <w:color w:val="000000"/>
                <w:rtl/>
              </w:rPr>
            </w:pPr>
            <w:r w:rsidRPr="00AE66FE">
              <w:rPr>
                <w:rFonts w:ascii="Tahoma" w:hAnsi="Tahoma" w:cs="Tahoma"/>
                <w:color w:val="000000"/>
                <w:rtl/>
              </w:rPr>
              <w:t>זמן אחסון ארוך (חודשים עד מעל לשנה) בממגורות, עד העברה לתחנות קמח</w:t>
            </w:r>
          </w:p>
        </w:tc>
      </w:tr>
    </w:tbl>
    <w:p w14:paraId="70B5EC39" w14:textId="1C07D241" w:rsidR="004B0C2D" w:rsidRDefault="004B0C2D" w:rsidP="004B0C2D">
      <w:pPr>
        <w:spacing w:after="0" w:line="360" w:lineRule="auto"/>
        <w:rPr>
          <w:rFonts w:ascii="Tahoma" w:hAnsi="Tahoma" w:cs="Tahoma"/>
          <w:color w:val="222222"/>
          <w:shd w:val="clear" w:color="auto" w:fill="FFFFFF"/>
          <w:rtl/>
        </w:rPr>
      </w:pPr>
      <w:r w:rsidRPr="00AE66FE">
        <w:rPr>
          <w:rFonts w:ascii="Tahoma" w:hAnsi="Tahoma" w:cs="Tahoma"/>
          <w:color w:val="000000"/>
        </w:rPr>
        <w:br/>
      </w:r>
    </w:p>
    <w:p w14:paraId="7319BE02" w14:textId="77777777" w:rsidR="004B0C2D" w:rsidRDefault="004B0C2D">
      <w:pPr>
        <w:bidi w:val="0"/>
        <w:rPr>
          <w:rFonts w:ascii="Tahoma" w:hAnsi="Tahoma" w:cs="Tahoma"/>
          <w:color w:val="222222"/>
          <w:shd w:val="clear" w:color="auto" w:fill="FFFFFF"/>
          <w:rtl/>
        </w:rPr>
      </w:pPr>
      <w:r>
        <w:rPr>
          <w:rFonts w:ascii="Tahoma" w:hAnsi="Tahoma" w:cs="Tahoma"/>
          <w:color w:val="222222"/>
          <w:shd w:val="clear" w:color="auto" w:fill="FFFFFF"/>
          <w:rtl/>
        </w:rPr>
        <w:br w:type="page"/>
      </w:r>
    </w:p>
    <w:p w14:paraId="4C2AABA6" w14:textId="77777777" w:rsidR="004B0C2D" w:rsidRPr="00AE66FE" w:rsidRDefault="004B0C2D" w:rsidP="004B0C2D">
      <w:pPr>
        <w:spacing w:after="0" w:line="360" w:lineRule="auto"/>
        <w:rPr>
          <w:rFonts w:ascii="Tahoma" w:hAnsi="Tahoma" w:cs="Tahoma"/>
          <w:color w:val="222222"/>
          <w:shd w:val="clear" w:color="auto" w:fill="FFFFFF"/>
          <w:rtl/>
        </w:rPr>
      </w:pPr>
    </w:p>
    <w:p w14:paraId="0E344185" w14:textId="77777777" w:rsidR="004B0C2D" w:rsidRPr="004B0C2D" w:rsidRDefault="004B0C2D" w:rsidP="004B0C2D">
      <w:pPr>
        <w:spacing w:after="0" w:line="360" w:lineRule="auto"/>
        <w:rPr>
          <w:rFonts w:asciiTheme="majorHAnsi" w:eastAsiaTheme="majorEastAsia" w:hAnsiTheme="majorHAnsi" w:cs="Tahoma"/>
          <w:b/>
          <w:bCs/>
          <w:color w:val="538135" w:themeColor="accent6" w:themeShade="BF"/>
          <w:sz w:val="24"/>
          <w:szCs w:val="24"/>
          <w:rtl/>
        </w:rPr>
      </w:pPr>
      <w:r w:rsidRPr="004B0C2D">
        <w:rPr>
          <w:rFonts w:asciiTheme="majorHAnsi" w:eastAsiaTheme="majorEastAsia" w:hAnsiTheme="majorHAnsi" w:cs="Tahoma" w:hint="cs"/>
          <w:b/>
          <w:bCs/>
          <w:color w:val="538135" w:themeColor="accent6" w:themeShade="BF"/>
          <w:sz w:val="24"/>
          <w:szCs w:val="24"/>
          <w:rtl/>
        </w:rPr>
        <w:t>מספוא</w:t>
      </w:r>
    </w:p>
    <w:p w14:paraId="05C233B5" w14:textId="3D9B4DFC" w:rsidR="004B0C2D" w:rsidRDefault="004B0C2D" w:rsidP="004B0C2D">
      <w:pPr>
        <w:spacing w:after="0" w:line="360" w:lineRule="auto"/>
        <w:rPr>
          <w:rFonts w:ascii="Tahoma" w:hAnsi="Tahoma" w:cs="Tahoma"/>
          <w:color w:val="222222"/>
          <w:shd w:val="clear" w:color="auto" w:fill="FFFFFF"/>
          <w:rtl/>
        </w:rPr>
      </w:pPr>
      <w:r>
        <w:rPr>
          <w:rFonts w:ascii="Tahoma" w:hAnsi="Tahoma" w:cs="Tahoma" w:hint="cs"/>
          <w:color w:val="222222"/>
          <w:shd w:val="clear" w:color="auto" w:fill="FFFFFF"/>
          <w:rtl/>
        </w:rPr>
        <w:t xml:space="preserve">אחד מהמבנים המזוהים ביותר עם העיר חיפה הוא המבנה של ממגורות </w:t>
      </w:r>
      <w:proofErr w:type="spellStart"/>
      <w:r>
        <w:rPr>
          <w:rFonts w:ascii="Tahoma" w:hAnsi="Tahoma" w:cs="Tahoma" w:hint="cs"/>
          <w:color w:val="222222"/>
          <w:shd w:val="clear" w:color="auto" w:fill="FFFFFF"/>
          <w:rtl/>
        </w:rPr>
        <w:t>דגון</w:t>
      </w:r>
      <w:proofErr w:type="spellEnd"/>
    </w:p>
    <w:p w14:paraId="06465690" w14:textId="77777777" w:rsidR="004B0C2D" w:rsidRDefault="004B0C2D" w:rsidP="004B0C2D">
      <w:pPr>
        <w:spacing w:after="0" w:line="360" w:lineRule="auto"/>
        <w:rPr>
          <w:rFonts w:ascii="Tahoma" w:hAnsi="Tahoma" w:cs="Tahoma"/>
          <w:color w:val="222222"/>
          <w:shd w:val="clear" w:color="auto" w:fill="FFFFFF"/>
          <w:rtl/>
        </w:rPr>
      </w:pPr>
      <w:r>
        <w:rPr>
          <w:noProof/>
        </w:rPr>
        <w:drawing>
          <wp:inline distT="0" distB="0" distL="0" distR="0" wp14:anchorId="29B451BE" wp14:editId="22DF52FF">
            <wp:extent cx="5021138" cy="3344693"/>
            <wp:effectExtent l="0" t="0" r="8255" b="8255"/>
            <wp:docPr id="11" name="Picture 5" descr="××××¨××× ×××¡×£ ×§×××¨×××× (××ª×× × ××©×× ××× ×¡×ª ×××¨××©×××) ×©××¨ ×¢× ×× ××××ª×× ×©× ××××, ×¨×××× ×××, ××ª×¨×× ×××¡×ª×××§× ×©× ×× ××£ ××××¤××. ××ª×¨ ×××¢××× ×× ××ª××ª-×©×××ª× × ×××¨ ×××¨×××§ ×××× ××¡×××× ×©× ××¢××¨ ×× ×××× (×¦××××: ×××¢××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 ×§×××¨×××× (××ª×× × ××©×× ××× ×¡×ª ×××¨××©×××) ×©××¨ ×¢× ×× ××××ª×× ×©× ××××, ×¨×××× ×××, ××ª×¨×× ×××¡×ª×××§× ×©× ×× ××£ ××××¤××. ××ª×¨ ×××¢××× ×× ××ª××ª-×©×××ª× × ×××¨ ×××¨×××§ ×××× ××¡×××× ×©× ××¢××¨ ×× ×××× (×¦××××: ×××¢×× ××××)"/>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47529" cy="3362273"/>
                    </a:xfrm>
                    <a:prstGeom prst="rect">
                      <a:avLst/>
                    </a:prstGeom>
                    <a:noFill/>
                    <a:ln>
                      <a:noFill/>
                    </a:ln>
                  </pic:spPr>
                </pic:pic>
              </a:graphicData>
            </a:graphic>
          </wp:inline>
        </w:drawing>
      </w:r>
    </w:p>
    <w:p w14:paraId="53738171" w14:textId="7BC5BBD7" w:rsidR="004B0C2D" w:rsidRDefault="004B0C2D" w:rsidP="004B0C2D">
      <w:pPr>
        <w:spacing w:after="0" w:line="360" w:lineRule="auto"/>
        <w:rPr>
          <w:rFonts w:ascii="Tahoma" w:hAnsi="Tahoma" w:cs="Tahoma"/>
          <w:color w:val="222222"/>
          <w:shd w:val="clear" w:color="auto" w:fill="FFFFFF"/>
          <w:rtl/>
        </w:rPr>
      </w:pPr>
      <w:r>
        <w:rPr>
          <w:noProof/>
        </w:rPr>
        <w:drawing>
          <wp:inline distT="0" distB="0" distL="0" distR="0" wp14:anchorId="6BC41D1D" wp14:editId="4A12F039">
            <wp:extent cx="409575" cy="409575"/>
            <wp:effectExtent l="0" t="0" r="0" b="9525"/>
            <wp:docPr id="14" name="גרפיקה 14" descr="מצגת עם מדיה"/>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resentationmedia.svg"/>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409575" cy="409575"/>
                    </a:xfrm>
                    <a:prstGeom prst="rect">
                      <a:avLst/>
                    </a:prstGeom>
                  </pic:spPr>
                </pic:pic>
              </a:graphicData>
            </a:graphic>
          </wp:inline>
        </w:drawing>
      </w:r>
      <w:hyperlink r:id="rId13" w:history="1">
        <w:r w:rsidRPr="00A01968">
          <w:rPr>
            <w:rStyle w:val="Hyperlink"/>
            <w:rFonts w:ascii="Tahoma" w:hAnsi="Tahoma" w:cs="Tahoma" w:hint="cs"/>
            <w:shd w:val="clear" w:color="auto" w:fill="FFFFFF"/>
            <w:rtl/>
          </w:rPr>
          <w:t>סרטון</w:t>
        </w:r>
      </w:hyperlink>
      <w:r>
        <w:rPr>
          <w:rFonts w:ascii="Tahoma" w:hAnsi="Tahoma" w:cs="Tahoma" w:hint="cs"/>
          <w:color w:val="222222"/>
          <w:shd w:val="clear" w:color="auto" w:fill="FFFFFF"/>
          <w:rtl/>
        </w:rPr>
        <w:t xml:space="preserve"> המתאר את המבנה</w:t>
      </w:r>
    </w:p>
    <w:p w14:paraId="1139AF8F" w14:textId="0C147219" w:rsidR="004B0C2D" w:rsidRPr="00A01968" w:rsidRDefault="004B0C2D" w:rsidP="00B61BDD">
      <w:pPr>
        <w:pStyle w:val="NormalWeb"/>
        <w:bidi/>
        <w:spacing w:before="0" w:beforeAutospacing="0" w:after="0" w:afterAutospacing="0" w:line="360" w:lineRule="auto"/>
        <w:textAlignment w:val="baseline"/>
        <w:rPr>
          <w:rFonts w:ascii="Tahoma" w:hAnsi="Tahoma" w:cs="Tahoma"/>
          <w:color w:val="000000"/>
          <w:sz w:val="22"/>
          <w:szCs w:val="22"/>
          <w:lang w:val="en-GB" w:eastAsia="en-GB"/>
        </w:rPr>
      </w:pPr>
      <w:r w:rsidRPr="001224FF">
        <w:rPr>
          <w:rFonts w:ascii="Tahoma" w:hAnsi="Tahoma" w:cs="Tahoma"/>
          <w:color w:val="222222"/>
          <w:sz w:val="22"/>
          <w:szCs w:val="22"/>
          <w:shd w:val="clear" w:color="auto" w:fill="FFFFFF"/>
          <w:rtl/>
        </w:rPr>
        <w:t>בניגוד ל"אגדה העירונית " של חיפה</w:t>
      </w:r>
      <w:r w:rsidR="00B61BDD">
        <w:rPr>
          <w:rFonts w:ascii="Tahoma" w:hAnsi="Tahoma" w:cs="Tahoma" w:hint="cs"/>
          <w:color w:val="222222"/>
          <w:sz w:val="22"/>
          <w:szCs w:val="22"/>
          <w:shd w:val="clear" w:color="auto" w:fill="FFFFFF"/>
          <w:rtl/>
        </w:rPr>
        <w:t>,</w:t>
      </w:r>
      <w:r w:rsidRPr="001224FF">
        <w:rPr>
          <w:rFonts w:ascii="Tahoma" w:hAnsi="Tahoma" w:cs="Tahoma"/>
          <w:color w:val="222222"/>
          <w:sz w:val="22"/>
          <w:szCs w:val="22"/>
          <w:shd w:val="clear" w:color="auto" w:fill="FFFFFF"/>
          <w:rtl/>
        </w:rPr>
        <w:t xml:space="preserve"> בממגורות </w:t>
      </w:r>
      <w:proofErr w:type="spellStart"/>
      <w:r w:rsidRPr="001224FF">
        <w:rPr>
          <w:rFonts w:ascii="Tahoma" w:hAnsi="Tahoma" w:cs="Tahoma"/>
          <w:color w:val="222222"/>
          <w:sz w:val="22"/>
          <w:szCs w:val="22"/>
          <w:shd w:val="clear" w:color="auto" w:fill="FFFFFF"/>
          <w:rtl/>
        </w:rPr>
        <w:t>דגון</w:t>
      </w:r>
      <w:proofErr w:type="spellEnd"/>
      <w:r w:rsidRPr="001224FF">
        <w:rPr>
          <w:rFonts w:ascii="Tahoma" w:hAnsi="Tahoma" w:cs="Tahoma"/>
          <w:color w:val="222222"/>
          <w:sz w:val="22"/>
          <w:szCs w:val="22"/>
          <w:shd w:val="clear" w:color="auto" w:fill="FFFFFF"/>
          <w:rtl/>
        </w:rPr>
        <w:t xml:space="preserve"> לא מאחסנים </w:t>
      </w:r>
      <w:r w:rsidR="00B61BDD">
        <w:rPr>
          <w:rFonts w:ascii="Tahoma" w:hAnsi="Tahoma" w:cs="Tahoma" w:hint="cs"/>
          <w:color w:val="222222"/>
          <w:sz w:val="22"/>
          <w:szCs w:val="22"/>
          <w:shd w:val="clear" w:color="auto" w:fill="FFFFFF"/>
          <w:rtl/>
        </w:rPr>
        <w:t xml:space="preserve">את החיטה </w:t>
      </w:r>
      <w:r w:rsidRPr="001224FF">
        <w:rPr>
          <w:rFonts w:ascii="Tahoma" w:hAnsi="Tahoma" w:cs="Tahoma"/>
          <w:color w:val="222222"/>
          <w:sz w:val="22"/>
          <w:szCs w:val="22"/>
          <w:shd w:val="clear" w:color="auto" w:fill="FFFFFF"/>
          <w:rtl/>
        </w:rPr>
        <w:t>אחסון ארוך טווח</w:t>
      </w:r>
      <w:r w:rsidR="00B61BDD">
        <w:rPr>
          <w:rFonts w:ascii="Tahoma" w:hAnsi="Tahoma" w:cs="Tahoma" w:hint="cs"/>
          <w:color w:val="222222"/>
          <w:sz w:val="22"/>
          <w:szCs w:val="22"/>
          <w:shd w:val="clear" w:color="auto" w:fill="FFFFFF"/>
          <w:rtl/>
        </w:rPr>
        <w:t>.</w:t>
      </w:r>
      <w:r w:rsidRPr="001224FF">
        <w:rPr>
          <w:rFonts w:ascii="Tahoma" w:hAnsi="Tahoma" w:cs="Tahoma"/>
          <w:color w:val="222222"/>
          <w:sz w:val="22"/>
          <w:szCs w:val="22"/>
          <w:shd w:val="clear" w:color="auto" w:fill="FFFFFF"/>
          <w:rtl/>
        </w:rPr>
        <w:t xml:space="preserve"> המבנה משמש רק כ </w:t>
      </w:r>
      <w:r w:rsidRPr="001224FF">
        <w:rPr>
          <w:rFonts w:ascii="Tahoma" w:hAnsi="Tahoma" w:cs="Tahoma"/>
          <w:color w:val="000000"/>
          <w:sz w:val="22"/>
          <w:szCs w:val="22"/>
          <w:rtl/>
          <w:lang w:val="en-GB" w:eastAsia="en-GB"/>
        </w:rPr>
        <w:t xml:space="preserve">רק "בית מלון" לגרעינים המיועדים בעיקר למספוא- מבנה זה אחראי </w:t>
      </w:r>
      <w:r w:rsidRPr="001224FF">
        <w:rPr>
          <w:rFonts w:ascii="Tahoma" w:hAnsi="Tahoma" w:cs="Tahoma"/>
          <w:color w:val="000000"/>
          <w:sz w:val="22"/>
          <w:szCs w:val="22"/>
          <w:rtl/>
        </w:rPr>
        <w:t>למעבר של כ-80% מהדגנים לישראל </w:t>
      </w:r>
      <w:r w:rsidRPr="001224FF">
        <w:rPr>
          <w:rFonts w:ascii="Tahoma" w:hAnsi="Tahoma" w:cs="Tahoma"/>
          <w:color w:val="000000"/>
          <w:sz w:val="22"/>
          <w:szCs w:val="22"/>
          <w:rtl/>
          <w:lang w:val="en-GB" w:eastAsia="en-GB"/>
        </w:rPr>
        <w:t xml:space="preserve">. </w:t>
      </w:r>
      <w:r w:rsidRPr="00A01968">
        <w:rPr>
          <w:rFonts w:ascii="Tahoma" w:hAnsi="Tahoma" w:cs="Tahoma"/>
          <w:color w:val="000000"/>
          <w:sz w:val="22"/>
          <w:szCs w:val="22"/>
          <w:lang w:val="en-GB" w:eastAsia="en-GB"/>
        </w:rPr>
        <w:t> </w:t>
      </w:r>
    </w:p>
    <w:p w14:paraId="6D10BCD1" w14:textId="1182C89D" w:rsidR="004B0C2D" w:rsidRDefault="004B0C2D" w:rsidP="00B61BDD">
      <w:pPr>
        <w:spacing w:after="0" w:line="360" w:lineRule="auto"/>
        <w:textAlignment w:val="baseline"/>
        <w:rPr>
          <w:rFonts w:ascii="Tahoma" w:eastAsia="Times New Roman" w:hAnsi="Tahoma" w:cs="Tahoma"/>
          <w:color w:val="000000"/>
          <w:rtl/>
          <w:lang w:val="en-GB" w:eastAsia="en-GB"/>
        </w:rPr>
      </w:pPr>
      <w:r w:rsidRPr="00A01968">
        <w:rPr>
          <w:rFonts w:ascii="Tahoma" w:eastAsia="Times New Roman" w:hAnsi="Tahoma" w:cs="Tahoma"/>
          <w:color w:val="000000"/>
          <w:rtl/>
          <w:lang w:val="en-GB" w:eastAsia="en-GB"/>
        </w:rPr>
        <w:t xml:space="preserve">מדובר בתהליך מאוד מהיר: </w:t>
      </w:r>
      <w:r w:rsidRPr="00A01968">
        <w:rPr>
          <w:rFonts w:ascii="Tahoma" w:eastAsia="Times New Roman" w:hAnsi="Tahoma" w:cs="Tahoma" w:hint="cs"/>
          <w:color w:val="000000"/>
          <w:rtl/>
          <w:lang w:val="en-GB" w:eastAsia="en-GB"/>
        </w:rPr>
        <w:t>אנייה</w:t>
      </w:r>
      <w:r w:rsidRPr="00A01968">
        <w:rPr>
          <w:rFonts w:ascii="Tahoma" w:eastAsia="Times New Roman" w:hAnsi="Tahoma" w:cs="Tahoma"/>
          <w:color w:val="000000"/>
          <w:rtl/>
          <w:lang w:val="en-GB" w:eastAsia="en-GB"/>
        </w:rPr>
        <w:t xml:space="preserve"> מגיעה מצד אחד, מבטנה שואבים 20-30 אלף טונות של גרעינים ומעבירים למסוע. משם הם עוברים אל אחד מתוך 200 תאי האחסון הזמני בתוך הבניין - קיבולתו של כל תא כזה 500 טונות - ובתוך זמן קצר, לרוב אפילו באותו יום, </w:t>
      </w:r>
      <w:r w:rsidR="00B61BDD" w:rsidRPr="00A01968">
        <w:rPr>
          <w:rFonts w:ascii="Tahoma" w:eastAsia="Times New Roman" w:hAnsi="Tahoma" w:cs="Tahoma"/>
          <w:color w:val="000000"/>
          <w:rtl/>
          <w:lang w:val="en-GB" w:eastAsia="en-GB"/>
        </w:rPr>
        <w:t xml:space="preserve">מועבר </w:t>
      </w:r>
      <w:r w:rsidRPr="00A01968">
        <w:rPr>
          <w:rFonts w:ascii="Tahoma" w:eastAsia="Times New Roman" w:hAnsi="Tahoma" w:cs="Tahoma"/>
          <w:color w:val="000000"/>
          <w:rtl/>
          <w:lang w:val="en-GB" w:eastAsia="en-GB"/>
        </w:rPr>
        <w:t xml:space="preserve">משלוח הדגנים הזה מתא האחסון לטעינה בקרונות הרכבת שניצבים ממש מתחת למסוע, או למסירה אל תוך המשאיות </w:t>
      </w:r>
      <w:r>
        <w:rPr>
          <w:rFonts w:ascii="Tahoma" w:eastAsia="Times New Roman" w:hAnsi="Tahoma" w:cs="Tahoma" w:hint="cs"/>
          <w:color w:val="000000"/>
          <w:rtl/>
          <w:lang w:val="en-GB" w:eastAsia="en-GB"/>
        </w:rPr>
        <w:t>המחכות המעבירות את הגרעינים לרוב למכוני התערובת.</w:t>
      </w:r>
    </w:p>
    <w:p w14:paraId="36287CC9" w14:textId="447F2A3A" w:rsidR="004B0C2D" w:rsidRDefault="004B0C2D">
      <w:pPr>
        <w:bidi w:val="0"/>
        <w:rPr>
          <w:rFonts w:ascii="Tahoma" w:eastAsia="Times New Roman" w:hAnsi="Tahoma" w:cs="Tahoma"/>
          <w:color w:val="000000"/>
          <w:rtl/>
          <w:lang w:eastAsia="en-GB"/>
        </w:rPr>
      </w:pPr>
      <w:r>
        <w:rPr>
          <w:rFonts w:ascii="Tahoma" w:eastAsia="Times New Roman" w:hAnsi="Tahoma" w:cs="Tahoma"/>
          <w:color w:val="000000"/>
          <w:rtl/>
          <w:lang w:eastAsia="en-GB"/>
        </w:rPr>
        <w:br w:type="page"/>
      </w:r>
    </w:p>
    <w:p w14:paraId="4A48035C" w14:textId="099E88F7" w:rsidR="004B0C2D" w:rsidRPr="004B0C2D" w:rsidRDefault="004B0C2D" w:rsidP="00B61BDD">
      <w:pPr>
        <w:spacing w:after="0" w:line="360" w:lineRule="auto"/>
        <w:rPr>
          <w:rFonts w:asciiTheme="majorHAnsi" w:eastAsiaTheme="majorEastAsia" w:hAnsiTheme="majorHAnsi" w:cs="Tahoma"/>
          <w:b/>
          <w:bCs/>
          <w:color w:val="538135" w:themeColor="accent6" w:themeShade="BF"/>
          <w:sz w:val="24"/>
          <w:szCs w:val="24"/>
          <w:rtl/>
        </w:rPr>
      </w:pPr>
      <w:r w:rsidRPr="004B0C2D">
        <w:rPr>
          <w:rFonts w:asciiTheme="majorHAnsi" w:eastAsiaTheme="majorEastAsia" w:hAnsiTheme="majorHAnsi" w:cs="Tahoma" w:hint="cs"/>
          <w:b/>
          <w:bCs/>
          <w:color w:val="538135" w:themeColor="accent6" w:themeShade="BF"/>
          <w:sz w:val="24"/>
          <w:szCs w:val="24"/>
          <w:rtl/>
        </w:rPr>
        <w:lastRenderedPageBreak/>
        <w:t xml:space="preserve">אחסון </w:t>
      </w:r>
      <w:r w:rsidR="00B61BDD">
        <w:rPr>
          <w:rFonts w:asciiTheme="majorHAnsi" w:eastAsiaTheme="majorEastAsia" w:hAnsiTheme="majorHAnsi" w:cs="Tahoma" w:hint="cs"/>
          <w:b/>
          <w:bCs/>
          <w:color w:val="538135" w:themeColor="accent6" w:themeShade="BF"/>
          <w:sz w:val="24"/>
          <w:szCs w:val="24"/>
          <w:rtl/>
        </w:rPr>
        <w:t xml:space="preserve">גרעינים </w:t>
      </w:r>
      <w:r w:rsidRPr="004B0C2D">
        <w:rPr>
          <w:rFonts w:asciiTheme="majorHAnsi" w:eastAsiaTheme="majorEastAsia" w:hAnsiTheme="majorHAnsi" w:cs="Tahoma" w:hint="cs"/>
          <w:b/>
          <w:bCs/>
          <w:color w:val="538135" w:themeColor="accent6" w:themeShade="BF"/>
          <w:sz w:val="24"/>
          <w:szCs w:val="24"/>
          <w:rtl/>
        </w:rPr>
        <w:t>כמאכל לאדם</w:t>
      </w:r>
    </w:p>
    <w:p w14:paraId="47B5C02E" w14:textId="77777777" w:rsidR="004B0C2D" w:rsidRDefault="004B0C2D" w:rsidP="004B0C2D">
      <w:pPr>
        <w:spacing w:after="0" w:line="360" w:lineRule="auto"/>
        <w:textAlignment w:val="baseline"/>
        <w:rPr>
          <w:rFonts w:ascii="Tahoma" w:eastAsia="Times New Roman" w:hAnsi="Tahoma" w:cs="Tahoma"/>
          <w:color w:val="000000"/>
          <w:rtl/>
          <w:lang w:eastAsia="en-GB"/>
        </w:rPr>
      </w:pPr>
      <w:r>
        <w:rPr>
          <w:noProof/>
        </w:rPr>
        <w:drawing>
          <wp:inline distT="0" distB="0" distL="0" distR="0" wp14:anchorId="649B828C" wp14:editId="36D08B0B">
            <wp:extent cx="4580901" cy="3854123"/>
            <wp:effectExtent l="0" t="0" r="0" b="0"/>
            <wp:docPr id="1" name="תמונה 1" descr="×ª××¦××ª ×ª××× × ×¢×××¨ ×××¡××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ª××¦××ª ×ª××× × ×¢×××¨ ×××¡×× ××××"/>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98165" cy="3868648"/>
                    </a:xfrm>
                    <a:prstGeom prst="rect">
                      <a:avLst/>
                    </a:prstGeom>
                    <a:noFill/>
                    <a:ln>
                      <a:noFill/>
                    </a:ln>
                  </pic:spPr>
                </pic:pic>
              </a:graphicData>
            </a:graphic>
          </wp:inline>
        </w:drawing>
      </w:r>
    </w:p>
    <w:p w14:paraId="229A83CC" w14:textId="77777777" w:rsidR="004B0C2D" w:rsidRDefault="004B0C2D" w:rsidP="004B0C2D">
      <w:pPr>
        <w:spacing w:after="0" w:line="360" w:lineRule="auto"/>
        <w:textAlignment w:val="baseline"/>
        <w:rPr>
          <w:rFonts w:ascii="Tahoma" w:eastAsia="Times New Roman" w:hAnsi="Tahoma" w:cs="Tahoma"/>
          <w:color w:val="000000"/>
          <w:rtl/>
          <w:lang w:eastAsia="en-GB"/>
        </w:rPr>
      </w:pPr>
      <w:r>
        <w:rPr>
          <w:rFonts w:ascii="Tahoma" w:eastAsia="Times New Roman" w:hAnsi="Tahoma" w:cs="Tahoma" w:hint="cs"/>
          <w:color w:val="000000"/>
          <w:rtl/>
          <w:lang w:val="en-GB" w:eastAsia="en-GB"/>
        </w:rPr>
        <w:t>איסום גרעיני חיטה לשימוש האדם מתבצע בשני סוגי ממגורות- סילו ובמחסנים שטוחים. ממגורות אילו מחולקות לתאים בהם ניתן לאחסן אלפי טונות.</w:t>
      </w:r>
      <w:r>
        <w:rPr>
          <w:rFonts w:ascii="Tahoma" w:eastAsia="Times New Roman" w:hAnsi="Tahoma" w:cs="Tahoma" w:hint="cs"/>
          <w:color w:val="000000"/>
          <w:rtl/>
          <w:lang w:eastAsia="en-GB"/>
        </w:rPr>
        <w:t xml:space="preserve"> </w:t>
      </w:r>
    </w:p>
    <w:p w14:paraId="1CBEEFD8" w14:textId="5FE74F2F" w:rsidR="004B0C2D" w:rsidRDefault="004B0C2D" w:rsidP="004B0C2D">
      <w:pPr>
        <w:spacing w:after="0" w:line="360" w:lineRule="auto"/>
        <w:textAlignment w:val="baseline"/>
        <w:rPr>
          <w:rFonts w:ascii="Tahoma" w:eastAsia="Times New Roman" w:hAnsi="Tahoma" w:cs="Tahoma"/>
          <w:color w:val="000000"/>
          <w:lang w:eastAsia="en-GB"/>
        </w:rPr>
      </w:pPr>
      <w:r>
        <w:rPr>
          <w:rFonts w:ascii="Tahoma" w:eastAsia="Times New Roman" w:hAnsi="Tahoma" w:cs="Tahoma" w:hint="cs"/>
          <w:color w:val="000000"/>
          <w:rtl/>
          <w:lang w:eastAsia="en-GB"/>
        </w:rPr>
        <w:t>כאמור, טפול ואחסון בזרעים כרוך באובדן של תוצרת</w:t>
      </w:r>
      <w:r w:rsidR="00B61BDD">
        <w:rPr>
          <w:rFonts w:ascii="Tahoma" w:eastAsia="Times New Roman" w:hAnsi="Tahoma" w:cs="Tahoma" w:hint="cs"/>
          <w:color w:val="000000"/>
          <w:rtl/>
          <w:lang w:eastAsia="en-GB"/>
        </w:rPr>
        <w:t>.</w:t>
      </w:r>
    </w:p>
    <w:p w14:paraId="6FC5B3E8" w14:textId="77777777" w:rsidR="00B61BDD" w:rsidRDefault="00B61BDD" w:rsidP="004B0C2D">
      <w:pPr>
        <w:spacing w:after="0" w:line="360" w:lineRule="auto"/>
        <w:rPr>
          <w:rFonts w:asciiTheme="majorHAnsi" w:eastAsiaTheme="majorEastAsia" w:hAnsiTheme="majorHAnsi" w:cs="Tahoma"/>
          <w:b/>
          <w:bCs/>
          <w:color w:val="538135" w:themeColor="accent6" w:themeShade="BF"/>
          <w:sz w:val="24"/>
          <w:szCs w:val="24"/>
          <w:shd w:val="clear" w:color="auto" w:fill="FFFFFF"/>
          <w:rtl/>
        </w:rPr>
      </w:pPr>
    </w:p>
    <w:p w14:paraId="6403F6ED" w14:textId="74EAD3A1" w:rsidR="004B0C2D" w:rsidRPr="004B0C2D" w:rsidRDefault="004B0C2D" w:rsidP="004B0C2D">
      <w:pPr>
        <w:spacing w:after="0" w:line="360" w:lineRule="auto"/>
        <w:rPr>
          <w:rFonts w:asciiTheme="majorHAnsi" w:eastAsiaTheme="majorEastAsia" w:hAnsiTheme="majorHAnsi" w:cs="Tahoma"/>
          <w:b/>
          <w:bCs/>
          <w:color w:val="538135" w:themeColor="accent6" w:themeShade="BF"/>
          <w:sz w:val="24"/>
          <w:szCs w:val="24"/>
          <w:shd w:val="clear" w:color="auto" w:fill="FFFFFF"/>
        </w:rPr>
      </w:pPr>
      <w:r w:rsidRPr="004B0C2D">
        <w:rPr>
          <w:rFonts w:asciiTheme="majorHAnsi" w:eastAsiaTheme="majorEastAsia" w:hAnsiTheme="majorHAnsi" w:cs="Tahoma" w:hint="cs"/>
          <w:b/>
          <w:bCs/>
          <w:color w:val="538135" w:themeColor="accent6" w:themeShade="BF"/>
          <w:sz w:val="24"/>
          <w:szCs w:val="24"/>
          <w:shd w:val="clear" w:color="auto" w:fill="FFFFFF"/>
          <w:rtl/>
        </w:rPr>
        <w:t xml:space="preserve">מהם הגורמים לאובדן התוצרת של הגרעינים( פגיעה באיכות/אובדן מוחלט) במהלך האיסום?  </w:t>
      </w:r>
    </w:p>
    <w:p w14:paraId="0724CA8D" w14:textId="77777777" w:rsidR="004B0C2D" w:rsidRPr="004B0C2D" w:rsidRDefault="004B0C2D" w:rsidP="004B0C2D">
      <w:pPr>
        <w:pStyle w:val="a8"/>
        <w:numPr>
          <w:ilvl w:val="0"/>
          <w:numId w:val="9"/>
        </w:numPr>
        <w:spacing w:after="0" w:line="360" w:lineRule="auto"/>
        <w:rPr>
          <w:rFonts w:ascii="Tahoma" w:hAnsi="Tahoma" w:cs="Tahoma"/>
          <w:color w:val="000000"/>
          <w:shd w:val="clear" w:color="auto" w:fill="FFFFFF"/>
          <w:rtl/>
        </w:rPr>
      </w:pPr>
      <w:r w:rsidRPr="004B0C2D">
        <w:rPr>
          <w:rFonts w:ascii="Tahoma" w:hAnsi="Tahoma" w:cs="Tahoma"/>
          <w:color w:val="000000"/>
          <w:shd w:val="clear" w:color="auto" w:fill="FFFFFF"/>
          <w:rtl/>
        </w:rPr>
        <w:t xml:space="preserve">גורמים </w:t>
      </w:r>
      <w:proofErr w:type="spellStart"/>
      <w:r w:rsidRPr="004B0C2D">
        <w:rPr>
          <w:rFonts w:ascii="Tahoma" w:hAnsi="Tahoma" w:cs="Tahoma"/>
          <w:color w:val="000000"/>
          <w:shd w:val="clear" w:color="auto" w:fill="FFFFFF"/>
          <w:rtl/>
        </w:rPr>
        <w:t>אביוטים</w:t>
      </w:r>
      <w:proofErr w:type="spellEnd"/>
      <w:r w:rsidRPr="004B0C2D">
        <w:rPr>
          <w:rFonts w:ascii="Tahoma" w:hAnsi="Tahoma" w:cs="Tahoma"/>
          <w:color w:val="000000"/>
          <w:shd w:val="clear" w:color="auto" w:fill="FFFFFF"/>
          <w:rtl/>
        </w:rPr>
        <w:t>- מטמפרטורות קיצוניות, לחות גבוהה</w:t>
      </w:r>
      <w:r w:rsidRPr="004B0C2D">
        <w:rPr>
          <w:rFonts w:ascii="Tahoma" w:hAnsi="Tahoma" w:cs="Tahoma" w:hint="cs"/>
          <w:color w:val="000000"/>
          <w:shd w:val="clear" w:color="auto" w:fill="FFFFFF"/>
          <w:rtl/>
        </w:rPr>
        <w:t>.</w:t>
      </w:r>
      <w:r w:rsidRPr="004B0C2D">
        <w:rPr>
          <w:rFonts w:ascii="Tahoma" w:hAnsi="Tahoma" w:cs="Tahoma"/>
          <w:color w:val="000000"/>
          <w:shd w:val="clear" w:color="auto" w:fill="FFFFFF"/>
          <w:rtl/>
        </w:rPr>
        <w:t xml:space="preserve"> </w:t>
      </w:r>
    </w:p>
    <w:p w14:paraId="297B3EA4" w14:textId="77777777" w:rsidR="004B0C2D" w:rsidRPr="004B0C2D" w:rsidRDefault="004B0C2D" w:rsidP="004B0C2D">
      <w:pPr>
        <w:pStyle w:val="a8"/>
        <w:numPr>
          <w:ilvl w:val="0"/>
          <w:numId w:val="9"/>
        </w:numPr>
        <w:spacing w:after="0" w:line="360" w:lineRule="auto"/>
        <w:rPr>
          <w:rFonts w:ascii="Tahoma" w:hAnsi="Tahoma" w:cs="Tahoma"/>
          <w:color w:val="000000"/>
          <w:rtl/>
        </w:rPr>
      </w:pPr>
      <w:r w:rsidRPr="004B0C2D">
        <w:rPr>
          <w:rFonts w:ascii="Tahoma" w:hAnsi="Tahoma" w:cs="Tahoma"/>
          <w:color w:val="000000"/>
          <w:shd w:val="clear" w:color="auto" w:fill="FFFFFF"/>
          <w:rtl/>
        </w:rPr>
        <w:t xml:space="preserve">גורמים </w:t>
      </w:r>
      <w:proofErr w:type="spellStart"/>
      <w:r w:rsidRPr="004B0C2D">
        <w:rPr>
          <w:rFonts w:ascii="Tahoma" w:hAnsi="Tahoma" w:cs="Tahoma"/>
          <w:color w:val="000000"/>
          <w:shd w:val="clear" w:color="auto" w:fill="FFFFFF"/>
          <w:rtl/>
        </w:rPr>
        <w:t>ביוטים</w:t>
      </w:r>
      <w:proofErr w:type="spellEnd"/>
      <w:r w:rsidRPr="004B0C2D">
        <w:rPr>
          <w:rFonts w:ascii="Tahoma" w:hAnsi="Tahoma" w:cs="Tahoma"/>
          <w:color w:val="000000"/>
          <w:shd w:val="clear" w:color="auto" w:fill="FFFFFF"/>
          <w:rtl/>
        </w:rPr>
        <w:t xml:space="preserve">- חרקים, עובשים, מכרסמים עופות </w:t>
      </w:r>
    </w:p>
    <w:p w14:paraId="781EF4FD" w14:textId="003953CF" w:rsidR="004B0C2D" w:rsidRDefault="004B0C2D" w:rsidP="004B0C2D">
      <w:pPr>
        <w:spacing w:after="0" w:line="360" w:lineRule="auto"/>
        <w:rPr>
          <w:rFonts w:ascii="Tahoma" w:hAnsi="Tahoma" w:cs="Tahoma"/>
          <w:color w:val="000000"/>
          <w:rtl/>
        </w:rPr>
      </w:pPr>
    </w:p>
    <w:tbl>
      <w:tblPr>
        <w:tblStyle w:val="1-6"/>
        <w:bidiVisual/>
        <w:tblW w:w="0" w:type="auto"/>
        <w:tblLook w:val="04A0" w:firstRow="1" w:lastRow="0" w:firstColumn="1" w:lastColumn="0" w:noHBand="0" w:noVBand="1"/>
      </w:tblPr>
      <w:tblGrid>
        <w:gridCol w:w="932"/>
        <w:gridCol w:w="7364"/>
      </w:tblGrid>
      <w:tr w:rsidR="004B0C2D" w:rsidRPr="00FF7443" w14:paraId="1FEF93F7" w14:textId="77777777" w:rsidTr="00A45569">
        <w:trPr>
          <w:cnfStyle w:val="100000000000" w:firstRow="1" w:lastRow="0" w:firstColumn="0" w:lastColumn="0" w:oddVBand="0" w:evenVBand="0" w:oddHBand="0" w:evenHBand="0" w:firstRowFirstColumn="0" w:firstRowLastColumn="0" w:lastRowFirstColumn="0" w:lastRowLastColumn="0"/>
          <w:trHeight w:val="1013"/>
        </w:trPr>
        <w:tc>
          <w:tcPr>
            <w:cnfStyle w:val="001000000000" w:firstRow="0" w:lastRow="0" w:firstColumn="1" w:lastColumn="0" w:oddVBand="0" w:evenVBand="0" w:oddHBand="0" w:evenHBand="0" w:firstRowFirstColumn="0" w:firstRowLastColumn="0" w:lastRowFirstColumn="0" w:lastRowLastColumn="0"/>
            <w:tcW w:w="932" w:type="dxa"/>
          </w:tcPr>
          <w:p w14:paraId="650071BE" w14:textId="77777777" w:rsidR="004B0C2D" w:rsidRPr="00FF7443" w:rsidRDefault="004B0C2D" w:rsidP="00A45569">
            <w:pPr>
              <w:rPr>
                <w:rFonts w:ascii="Tahoma" w:hAnsi="Tahoma"/>
                <w:b w:val="0"/>
                <w:bCs w:val="0"/>
                <w:color w:val="222222"/>
                <w:shd w:val="clear" w:color="auto" w:fill="FFFFFF"/>
                <w:rtl/>
              </w:rPr>
            </w:pPr>
            <w:r w:rsidRPr="00FF7443">
              <w:rPr>
                <w:rFonts w:ascii="Tahoma" w:hAnsi="Tahoma" w:hint="cs"/>
                <w:noProof/>
                <w:color w:val="222222"/>
                <w:shd w:val="clear" w:color="auto" w:fill="FFFFFF"/>
                <w:rtl/>
              </w:rPr>
              <w:drawing>
                <wp:inline distT="0" distB="0" distL="0" distR="0" wp14:anchorId="450C1DAF" wp14:editId="7CDB89D4">
                  <wp:extent cx="399702" cy="545592"/>
                  <wp:effectExtent l="0" t="0" r="635" b="6985"/>
                  <wp:docPr id="15" name="תמונה 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questionmark.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402558" cy="549491"/>
                          </a:xfrm>
                          <a:prstGeom prst="rect">
                            <a:avLst/>
                          </a:prstGeom>
                        </pic:spPr>
                      </pic:pic>
                    </a:graphicData>
                  </a:graphic>
                </wp:inline>
              </w:drawing>
            </w:r>
          </w:p>
        </w:tc>
        <w:tc>
          <w:tcPr>
            <w:tcW w:w="7364" w:type="dxa"/>
          </w:tcPr>
          <w:p w14:paraId="5D1869C0" w14:textId="77777777" w:rsidR="004B0C2D" w:rsidRDefault="004B0C2D" w:rsidP="00A45569">
            <w:pPr>
              <w:spacing w:line="360" w:lineRule="auto"/>
              <w:cnfStyle w:val="100000000000" w:firstRow="1" w:lastRow="0" w:firstColumn="0" w:lastColumn="0" w:oddVBand="0" w:evenVBand="0" w:oddHBand="0" w:evenHBand="0" w:firstRowFirstColumn="0" w:firstRowLastColumn="0" w:lastRowFirstColumn="0" w:lastRowLastColumn="0"/>
              <w:rPr>
                <w:rFonts w:ascii="Tahoma" w:hAnsi="Tahoma" w:cs="Tahoma"/>
                <w:color w:val="222222"/>
                <w:shd w:val="clear" w:color="auto" w:fill="FFFFFF"/>
                <w:rtl/>
              </w:rPr>
            </w:pPr>
          </w:p>
          <w:p w14:paraId="0C9DE1E4" w14:textId="7A31687F" w:rsidR="004B0C2D" w:rsidRPr="00FF7443" w:rsidRDefault="004B0C2D" w:rsidP="004B0C2D">
            <w:pPr>
              <w:spacing w:line="360" w:lineRule="auto"/>
              <w:cnfStyle w:val="100000000000" w:firstRow="1" w:lastRow="0" w:firstColumn="0" w:lastColumn="0" w:oddVBand="0" w:evenVBand="0" w:oddHBand="0" w:evenHBand="0" w:firstRowFirstColumn="0" w:firstRowLastColumn="0" w:lastRowFirstColumn="0" w:lastRowLastColumn="0"/>
              <w:rPr>
                <w:rFonts w:ascii="Tahoma" w:hAnsi="Tahoma"/>
                <w:b w:val="0"/>
                <w:bCs w:val="0"/>
                <w:color w:val="222222"/>
                <w:shd w:val="clear" w:color="auto" w:fill="FFFFFF"/>
                <w:rtl/>
              </w:rPr>
            </w:pPr>
            <w:r w:rsidRPr="004B0C2D">
              <w:rPr>
                <w:rFonts w:ascii="Tahoma" w:hAnsi="Tahoma" w:cs="Tahoma"/>
                <w:b w:val="0"/>
                <w:bCs w:val="0"/>
                <w:color w:val="222222"/>
                <w:shd w:val="clear" w:color="auto" w:fill="FFFFFF"/>
                <w:rtl/>
              </w:rPr>
              <w:t xml:space="preserve">בין הגורמים </w:t>
            </w:r>
            <w:proofErr w:type="spellStart"/>
            <w:r w:rsidRPr="004B0C2D">
              <w:rPr>
                <w:rFonts w:ascii="Tahoma" w:hAnsi="Tahoma" w:cs="Tahoma"/>
                <w:b w:val="0"/>
                <w:bCs w:val="0"/>
                <w:color w:val="222222"/>
                <w:shd w:val="clear" w:color="auto" w:fill="FFFFFF"/>
                <w:rtl/>
              </w:rPr>
              <w:t>הביוטים</w:t>
            </w:r>
            <w:proofErr w:type="spellEnd"/>
            <w:r w:rsidRPr="004B0C2D">
              <w:rPr>
                <w:rFonts w:ascii="Tahoma" w:hAnsi="Tahoma" w:cs="Tahoma"/>
                <w:b w:val="0"/>
                <w:bCs w:val="0"/>
                <w:color w:val="222222"/>
                <w:shd w:val="clear" w:color="auto" w:fill="FFFFFF"/>
                <w:rtl/>
              </w:rPr>
              <w:t xml:space="preserve"> </w:t>
            </w:r>
            <w:proofErr w:type="spellStart"/>
            <w:r w:rsidRPr="004B0C2D">
              <w:rPr>
                <w:rFonts w:ascii="Tahoma" w:hAnsi="Tahoma" w:cs="Tahoma"/>
                <w:b w:val="0"/>
                <w:bCs w:val="0"/>
                <w:color w:val="222222"/>
                <w:shd w:val="clear" w:color="auto" w:fill="FFFFFF"/>
                <w:rtl/>
              </w:rPr>
              <w:t>לאביוטים</w:t>
            </w:r>
            <w:proofErr w:type="spellEnd"/>
            <w:r w:rsidRPr="004B0C2D">
              <w:rPr>
                <w:rFonts w:ascii="Tahoma" w:hAnsi="Tahoma" w:cs="Tahoma"/>
                <w:b w:val="0"/>
                <w:bCs w:val="0"/>
                <w:color w:val="222222"/>
                <w:shd w:val="clear" w:color="auto" w:fill="FFFFFF"/>
                <w:rtl/>
              </w:rPr>
              <w:t xml:space="preserve"> ישנה השפעה הדדית שעלולה לגרום להגדלת הנזקים</w:t>
            </w:r>
            <w:r>
              <w:rPr>
                <w:rFonts w:ascii="Tahoma" w:hAnsi="Tahoma" w:cs="Tahoma" w:hint="cs"/>
                <w:b w:val="0"/>
                <w:bCs w:val="0"/>
                <w:color w:val="222222"/>
                <w:shd w:val="clear" w:color="auto" w:fill="FFFFFF"/>
                <w:rtl/>
              </w:rPr>
              <w:t xml:space="preserve">. </w:t>
            </w:r>
            <w:r w:rsidRPr="004B0C2D">
              <w:rPr>
                <w:rFonts w:ascii="Tahoma" w:hAnsi="Tahoma" w:cs="Tahoma"/>
                <w:b w:val="0"/>
                <w:bCs w:val="0"/>
                <w:color w:val="222222"/>
                <w:shd w:val="clear" w:color="auto" w:fill="FFFFFF"/>
                <w:rtl/>
              </w:rPr>
              <w:t>הסבירו טענה זאת.</w:t>
            </w:r>
          </w:p>
        </w:tc>
      </w:tr>
    </w:tbl>
    <w:p w14:paraId="2051B16C" w14:textId="77777777" w:rsidR="004B0C2D" w:rsidRPr="004B0C2D" w:rsidRDefault="004B0C2D" w:rsidP="004B0C2D">
      <w:pPr>
        <w:spacing w:after="0" w:line="360" w:lineRule="auto"/>
        <w:rPr>
          <w:rFonts w:ascii="Tahoma" w:hAnsi="Tahoma" w:cs="Tahoma"/>
          <w:color w:val="000000"/>
          <w:rtl/>
        </w:rPr>
      </w:pPr>
      <w:r>
        <w:rPr>
          <w:rFonts w:ascii="Tahoma" w:hAnsi="Tahoma" w:cs="Tahoma" w:hint="cs"/>
          <w:color w:val="000000"/>
          <w:rtl/>
        </w:rPr>
        <w:t xml:space="preserve"> </w:t>
      </w:r>
    </w:p>
    <w:tbl>
      <w:tblPr>
        <w:tblStyle w:val="1-6"/>
        <w:bidiVisual/>
        <w:tblW w:w="0" w:type="auto"/>
        <w:tblLook w:val="04A0" w:firstRow="1" w:lastRow="0" w:firstColumn="1" w:lastColumn="0" w:noHBand="0" w:noVBand="1"/>
      </w:tblPr>
      <w:tblGrid>
        <w:gridCol w:w="932"/>
        <w:gridCol w:w="7364"/>
      </w:tblGrid>
      <w:tr w:rsidR="004B0C2D" w:rsidRPr="00FF7443" w14:paraId="686024CF" w14:textId="77777777" w:rsidTr="00A45569">
        <w:trPr>
          <w:cnfStyle w:val="100000000000" w:firstRow="1" w:lastRow="0" w:firstColumn="0" w:lastColumn="0" w:oddVBand="0" w:evenVBand="0" w:oddHBand="0" w:evenHBand="0" w:firstRowFirstColumn="0" w:firstRowLastColumn="0" w:lastRowFirstColumn="0" w:lastRowLastColumn="0"/>
          <w:trHeight w:val="1013"/>
        </w:trPr>
        <w:tc>
          <w:tcPr>
            <w:cnfStyle w:val="001000000000" w:firstRow="0" w:lastRow="0" w:firstColumn="1" w:lastColumn="0" w:oddVBand="0" w:evenVBand="0" w:oddHBand="0" w:evenHBand="0" w:firstRowFirstColumn="0" w:firstRowLastColumn="0" w:lastRowFirstColumn="0" w:lastRowLastColumn="0"/>
            <w:tcW w:w="932" w:type="dxa"/>
          </w:tcPr>
          <w:p w14:paraId="79103F71" w14:textId="77777777" w:rsidR="004B0C2D" w:rsidRPr="00FF7443" w:rsidRDefault="004B0C2D" w:rsidP="00A45569">
            <w:pPr>
              <w:rPr>
                <w:rFonts w:ascii="Tahoma" w:hAnsi="Tahoma"/>
                <w:b w:val="0"/>
                <w:bCs w:val="0"/>
                <w:color w:val="222222"/>
                <w:shd w:val="clear" w:color="auto" w:fill="FFFFFF"/>
                <w:rtl/>
              </w:rPr>
            </w:pPr>
            <w:r w:rsidRPr="00FF7443">
              <w:rPr>
                <w:rFonts w:ascii="Tahoma" w:hAnsi="Tahoma" w:hint="cs"/>
                <w:noProof/>
                <w:color w:val="222222"/>
                <w:shd w:val="clear" w:color="auto" w:fill="FFFFFF"/>
                <w:rtl/>
              </w:rPr>
              <w:drawing>
                <wp:inline distT="0" distB="0" distL="0" distR="0" wp14:anchorId="4B7107B8" wp14:editId="4A41F49C">
                  <wp:extent cx="399702" cy="545592"/>
                  <wp:effectExtent l="0" t="0" r="635" b="6985"/>
                  <wp:docPr id="22" name="תמונה 2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questionmark.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402558" cy="549491"/>
                          </a:xfrm>
                          <a:prstGeom prst="rect">
                            <a:avLst/>
                          </a:prstGeom>
                        </pic:spPr>
                      </pic:pic>
                    </a:graphicData>
                  </a:graphic>
                </wp:inline>
              </w:drawing>
            </w:r>
          </w:p>
        </w:tc>
        <w:tc>
          <w:tcPr>
            <w:tcW w:w="7364" w:type="dxa"/>
          </w:tcPr>
          <w:p w14:paraId="7F5ECFA1" w14:textId="77777777" w:rsidR="004B0C2D" w:rsidRDefault="004B0C2D" w:rsidP="00A45569">
            <w:pPr>
              <w:spacing w:line="360" w:lineRule="auto"/>
              <w:cnfStyle w:val="100000000000" w:firstRow="1" w:lastRow="0" w:firstColumn="0" w:lastColumn="0" w:oddVBand="0" w:evenVBand="0" w:oddHBand="0" w:evenHBand="0" w:firstRowFirstColumn="0" w:firstRowLastColumn="0" w:lastRowFirstColumn="0" w:lastRowLastColumn="0"/>
              <w:rPr>
                <w:rFonts w:ascii="Tahoma" w:hAnsi="Tahoma" w:cs="Tahoma"/>
                <w:color w:val="222222"/>
                <w:shd w:val="clear" w:color="auto" w:fill="FFFFFF"/>
                <w:rtl/>
              </w:rPr>
            </w:pPr>
          </w:p>
          <w:p w14:paraId="73503DCF" w14:textId="62E91B1A" w:rsidR="004B0C2D" w:rsidRPr="004B0C2D" w:rsidRDefault="004B0C2D" w:rsidP="00A45569">
            <w:pPr>
              <w:spacing w:line="360" w:lineRule="auto"/>
              <w:cnfStyle w:val="100000000000" w:firstRow="1" w:lastRow="0" w:firstColumn="0" w:lastColumn="0" w:oddVBand="0" w:evenVBand="0" w:oddHBand="0" w:evenHBand="0" w:firstRowFirstColumn="0" w:firstRowLastColumn="0" w:lastRowFirstColumn="0" w:lastRowLastColumn="0"/>
              <w:rPr>
                <w:rFonts w:ascii="Tahoma" w:hAnsi="Tahoma"/>
                <w:b w:val="0"/>
                <w:bCs w:val="0"/>
                <w:color w:val="222222"/>
                <w:shd w:val="clear" w:color="auto" w:fill="FFFFFF"/>
                <w:rtl/>
                <w:lang w:val="en-GB"/>
              </w:rPr>
            </w:pPr>
            <w:r w:rsidRPr="004B0C2D">
              <w:rPr>
                <w:rFonts w:ascii="Tahoma" w:hAnsi="Tahoma" w:cs="Tahoma"/>
                <w:b w:val="0"/>
                <w:bCs w:val="0"/>
                <w:color w:val="222222"/>
                <w:shd w:val="clear" w:color="auto" w:fill="FFFFFF"/>
                <w:rtl/>
              </w:rPr>
              <w:t>מהם היתרונות באחסון כמות גדולה של גרעינים בתאים מופרדים?</w:t>
            </w:r>
          </w:p>
        </w:tc>
      </w:tr>
    </w:tbl>
    <w:p w14:paraId="3250E8D1" w14:textId="3F544E6E" w:rsidR="004B0C2D" w:rsidRPr="004B0C2D" w:rsidRDefault="004B0C2D" w:rsidP="004B0C2D">
      <w:pPr>
        <w:spacing w:after="0" w:line="360" w:lineRule="auto"/>
        <w:rPr>
          <w:rFonts w:ascii="Tahoma" w:hAnsi="Tahoma" w:cs="Tahoma"/>
          <w:color w:val="000000"/>
          <w:rtl/>
        </w:rPr>
      </w:pPr>
    </w:p>
    <w:p w14:paraId="476A08D2" w14:textId="77777777" w:rsidR="004B0C2D" w:rsidRPr="009C71BF" w:rsidRDefault="004B0C2D" w:rsidP="004B0C2D">
      <w:pPr>
        <w:spacing w:after="0" w:line="360" w:lineRule="auto"/>
        <w:textAlignment w:val="baseline"/>
        <w:rPr>
          <w:rFonts w:ascii="Tahoma" w:eastAsia="Times New Roman" w:hAnsi="Tahoma" w:cs="Tahoma"/>
          <w:color w:val="000000"/>
          <w:lang w:eastAsia="en-GB"/>
        </w:rPr>
      </w:pPr>
    </w:p>
    <w:p w14:paraId="5E2FB04D" w14:textId="77777777" w:rsidR="004B0C2D" w:rsidRDefault="004B0C2D" w:rsidP="004B0C2D">
      <w:pPr>
        <w:spacing w:after="0" w:line="360" w:lineRule="auto"/>
        <w:rPr>
          <w:rFonts w:ascii="Tahoma" w:hAnsi="Tahoma" w:cs="Tahoma"/>
          <w:color w:val="222222"/>
          <w:shd w:val="clear" w:color="auto" w:fill="FFFFFF"/>
          <w:rtl/>
          <w:lang w:val="en-GB"/>
        </w:rPr>
      </w:pPr>
    </w:p>
    <w:p w14:paraId="668B584E" w14:textId="77777777" w:rsidR="004B0C2D" w:rsidRDefault="004B0C2D" w:rsidP="004B0C2D">
      <w:pPr>
        <w:spacing w:after="0" w:line="360" w:lineRule="auto"/>
        <w:rPr>
          <w:rFonts w:ascii="Tahoma" w:hAnsi="Tahoma" w:cs="Tahoma"/>
          <w:color w:val="222222"/>
          <w:shd w:val="clear" w:color="auto" w:fill="FFFFFF"/>
          <w:rtl/>
          <w:lang w:val="en-GB"/>
        </w:rPr>
      </w:pPr>
    </w:p>
    <w:p w14:paraId="0AC79C7A" w14:textId="77777777" w:rsidR="004B0C2D" w:rsidRPr="004B0C2D" w:rsidRDefault="004B0C2D" w:rsidP="004B0C2D">
      <w:pPr>
        <w:spacing w:after="0" w:line="360" w:lineRule="auto"/>
        <w:rPr>
          <w:rFonts w:asciiTheme="majorHAnsi" w:eastAsiaTheme="majorEastAsia" w:hAnsiTheme="majorHAnsi" w:cs="Tahoma"/>
          <w:b/>
          <w:bCs/>
          <w:color w:val="538135" w:themeColor="accent6" w:themeShade="BF"/>
          <w:sz w:val="24"/>
          <w:szCs w:val="24"/>
          <w:shd w:val="clear" w:color="auto" w:fill="FFFFFF"/>
          <w:rtl/>
        </w:rPr>
      </w:pPr>
      <w:r w:rsidRPr="004B0C2D">
        <w:rPr>
          <w:rFonts w:asciiTheme="majorHAnsi" w:eastAsiaTheme="majorEastAsia" w:hAnsiTheme="majorHAnsi" w:cs="Tahoma" w:hint="cs"/>
          <w:b/>
          <w:bCs/>
          <w:color w:val="538135" w:themeColor="accent6" w:themeShade="BF"/>
          <w:sz w:val="24"/>
          <w:szCs w:val="24"/>
          <w:shd w:val="clear" w:color="auto" w:fill="FFFFFF"/>
          <w:rtl/>
        </w:rPr>
        <w:t xml:space="preserve">התמודדות עם גורמים </w:t>
      </w:r>
      <w:proofErr w:type="spellStart"/>
      <w:r w:rsidRPr="004B0C2D">
        <w:rPr>
          <w:rFonts w:asciiTheme="majorHAnsi" w:eastAsiaTheme="majorEastAsia" w:hAnsiTheme="majorHAnsi" w:cs="Tahoma" w:hint="cs"/>
          <w:b/>
          <w:bCs/>
          <w:color w:val="538135" w:themeColor="accent6" w:themeShade="BF"/>
          <w:sz w:val="24"/>
          <w:szCs w:val="24"/>
          <w:shd w:val="clear" w:color="auto" w:fill="FFFFFF"/>
          <w:rtl/>
        </w:rPr>
        <w:t>ביוטים</w:t>
      </w:r>
      <w:proofErr w:type="spellEnd"/>
    </w:p>
    <w:p w14:paraId="26CABCA1" w14:textId="02E2D806" w:rsidR="004B0C2D" w:rsidRDefault="004B0C2D" w:rsidP="004B0C2D">
      <w:pPr>
        <w:spacing w:after="0" w:line="360" w:lineRule="auto"/>
        <w:rPr>
          <w:rFonts w:ascii="Tahoma" w:hAnsi="Tahoma" w:cs="Tahoma"/>
          <w:color w:val="222222"/>
          <w:shd w:val="clear" w:color="auto" w:fill="FFFFFF"/>
          <w:rtl/>
          <w:lang w:val="en-GB"/>
        </w:rPr>
      </w:pPr>
      <w:r>
        <w:rPr>
          <w:rFonts w:ascii="Tahoma" w:hAnsi="Tahoma" w:cs="Tahoma" w:hint="cs"/>
          <w:color w:val="222222"/>
          <w:shd w:val="clear" w:color="auto" w:fill="FFFFFF"/>
          <w:rtl/>
          <w:lang w:val="en-GB"/>
        </w:rPr>
        <w:t>בישראל ידועים כ- 10 מינים של חרקי מחסן נפוצים</w:t>
      </w:r>
      <w:r w:rsidR="00B61BDD">
        <w:rPr>
          <w:rFonts w:ascii="Tahoma" w:hAnsi="Tahoma" w:cs="Tahoma" w:hint="cs"/>
          <w:color w:val="222222"/>
          <w:shd w:val="clear" w:color="auto" w:fill="FFFFFF"/>
          <w:rtl/>
          <w:lang w:val="en-GB"/>
        </w:rPr>
        <w:t xml:space="preserve"> היכולים לפגוע באיכות הגרעינים המאוחסנים</w:t>
      </w:r>
      <w:r>
        <w:rPr>
          <w:rFonts w:ascii="Tahoma" w:hAnsi="Tahoma" w:cs="Tahoma" w:hint="cs"/>
          <w:color w:val="222222"/>
          <w:shd w:val="clear" w:color="auto" w:fill="FFFFFF"/>
          <w:rtl/>
          <w:lang w:val="en-GB"/>
        </w:rPr>
        <w:t xml:space="preserve">. קבוצה זאת הסתגלה לתנאי היובש ולתזונה המצויה בממגורות. מבין החרקים מצויות מיני חיפושיות וכן עשים שונים. </w:t>
      </w:r>
    </w:p>
    <w:p w14:paraId="4AB32AD4" w14:textId="77777777" w:rsidR="004B0C2D" w:rsidRDefault="004B0C2D" w:rsidP="004B0C2D">
      <w:pPr>
        <w:spacing w:after="0" w:line="360" w:lineRule="auto"/>
        <w:rPr>
          <w:rFonts w:ascii="Tahoma" w:hAnsi="Tahoma" w:cs="Tahoma"/>
          <w:color w:val="222222"/>
          <w:shd w:val="clear" w:color="auto" w:fill="FFFFFF"/>
          <w:rtl/>
          <w:lang w:val="en-GB"/>
        </w:rPr>
      </w:pPr>
      <w:r>
        <w:rPr>
          <w:noProof/>
        </w:rPr>
        <w:drawing>
          <wp:inline distT="0" distB="0" distL="0" distR="0" wp14:anchorId="49F9584C" wp14:editId="7329F261">
            <wp:extent cx="1862070" cy="1309370"/>
            <wp:effectExtent l="19050" t="19050" r="24130" b="24130"/>
            <wp:docPr id="12" name="Picture 6" descr="חידקונית האורז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ª××¦××ª ×ª××× × ×¢×××¨ ××¨×§× ×××¡×"/>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883412" cy="1324377"/>
                    </a:xfrm>
                    <a:prstGeom prst="rect">
                      <a:avLst/>
                    </a:prstGeom>
                    <a:noFill/>
                    <a:ln w="19050">
                      <a:solidFill>
                        <a:schemeClr val="accent4">
                          <a:lumMod val="40000"/>
                          <a:lumOff val="60000"/>
                        </a:schemeClr>
                      </a:solidFill>
                    </a:ln>
                  </pic:spPr>
                </pic:pic>
              </a:graphicData>
            </a:graphic>
          </wp:inline>
        </w:drawing>
      </w:r>
      <w:r>
        <w:rPr>
          <w:rFonts w:ascii="Tahoma" w:hAnsi="Tahoma" w:cs="Tahoma" w:hint="cs"/>
          <w:color w:val="222222"/>
          <w:shd w:val="clear" w:color="auto" w:fill="FFFFFF"/>
          <w:rtl/>
          <w:lang w:val="en-GB"/>
        </w:rPr>
        <w:t xml:space="preserve"> </w:t>
      </w:r>
      <w:r>
        <w:rPr>
          <w:noProof/>
        </w:rPr>
        <w:drawing>
          <wp:inline distT="0" distB="0" distL="0" distR="0" wp14:anchorId="6119B308" wp14:editId="2BAF3205">
            <wp:extent cx="2842260" cy="1325880"/>
            <wp:effectExtent l="0" t="0" r="0" b="7620"/>
            <wp:docPr id="13" name="Picture 19" descr="עש הקמח ההודי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ª××¦××ª ×ª××× × ×¢×××¨ ×¢×© ××§×× ×××××"/>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42260" cy="1325880"/>
                    </a:xfrm>
                    <a:prstGeom prst="rect">
                      <a:avLst/>
                    </a:prstGeom>
                    <a:noFill/>
                    <a:ln>
                      <a:noFill/>
                    </a:ln>
                  </pic:spPr>
                </pic:pic>
              </a:graphicData>
            </a:graphic>
          </wp:inline>
        </w:drawing>
      </w:r>
    </w:p>
    <w:p w14:paraId="567EE5A6" w14:textId="77777777" w:rsidR="004B0C2D" w:rsidRPr="000E27F6" w:rsidRDefault="004B0C2D" w:rsidP="004B0C2D">
      <w:pPr>
        <w:spacing w:after="0" w:line="360" w:lineRule="auto"/>
        <w:rPr>
          <w:rFonts w:ascii="Tahoma" w:hAnsi="Tahoma" w:cs="Tahoma"/>
          <w:color w:val="222222"/>
          <w:shd w:val="clear" w:color="auto" w:fill="FFFFFF"/>
          <w:rtl/>
          <w:lang w:val="en-GB"/>
        </w:rPr>
      </w:pPr>
      <w:proofErr w:type="spellStart"/>
      <w:r w:rsidRPr="000E27F6">
        <w:rPr>
          <w:rFonts w:ascii="Tahoma" w:hAnsi="Tahoma" w:cs="Tahoma" w:hint="cs"/>
          <w:color w:val="222222"/>
          <w:shd w:val="clear" w:color="auto" w:fill="FFFFFF"/>
          <w:rtl/>
          <w:lang w:val="en-GB"/>
        </w:rPr>
        <w:t>חידקונית</w:t>
      </w:r>
      <w:proofErr w:type="spellEnd"/>
      <w:r w:rsidRPr="000E27F6">
        <w:rPr>
          <w:rFonts w:ascii="Tahoma" w:hAnsi="Tahoma" w:cs="Tahoma" w:hint="cs"/>
          <w:color w:val="222222"/>
          <w:shd w:val="clear" w:color="auto" w:fill="FFFFFF"/>
          <w:rtl/>
          <w:lang w:val="en-GB"/>
        </w:rPr>
        <w:t xml:space="preserve"> האורז                        עש הקמח ההודי   </w:t>
      </w:r>
    </w:p>
    <w:p w14:paraId="5D3CFAF4" w14:textId="092D686B" w:rsidR="004B0C2D" w:rsidRDefault="004B0C2D" w:rsidP="00B61BDD">
      <w:pPr>
        <w:spacing w:after="0" w:line="360" w:lineRule="auto"/>
        <w:rPr>
          <w:rFonts w:ascii="Tahoma" w:hAnsi="Tahoma" w:cs="Tahoma"/>
          <w:color w:val="222222"/>
          <w:shd w:val="clear" w:color="auto" w:fill="FFFFFF"/>
          <w:rtl/>
          <w:lang w:val="en-GB"/>
        </w:rPr>
      </w:pPr>
      <w:r>
        <w:rPr>
          <w:rFonts w:ascii="Tahoma" w:hAnsi="Tahoma" w:cs="Tahoma"/>
          <w:color w:val="222222"/>
          <w:shd w:val="clear" w:color="auto" w:fill="FFFFFF"/>
          <w:rtl/>
          <w:lang w:val="en-GB"/>
        </w:rPr>
        <w:br/>
      </w:r>
      <w:r>
        <w:rPr>
          <w:rFonts w:ascii="Tahoma" w:hAnsi="Tahoma" w:cs="Tahoma" w:hint="cs"/>
          <w:color w:val="222222"/>
          <w:shd w:val="clear" w:color="auto" w:fill="FFFFFF"/>
          <w:rtl/>
          <w:lang w:val="en-GB"/>
        </w:rPr>
        <w:t>החרקים מתפתחים ומתרבים בצובר הגרעינים והנזק שלהם יכול להיות ישיר- כתוצאה מאכיל</w:t>
      </w:r>
      <w:r w:rsidR="00B61BDD">
        <w:rPr>
          <w:rFonts w:ascii="Tahoma" w:hAnsi="Tahoma" w:cs="Tahoma" w:hint="cs"/>
          <w:color w:val="222222"/>
          <w:shd w:val="clear" w:color="auto" w:fill="FFFFFF"/>
          <w:rtl/>
          <w:lang w:val="en-GB"/>
        </w:rPr>
        <w:t>ת הגרעינים,</w:t>
      </w:r>
      <w:r>
        <w:rPr>
          <w:rFonts w:ascii="Tahoma" w:hAnsi="Tahoma" w:cs="Tahoma" w:hint="cs"/>
          <w:color w:val="222222"/>
          <w:shd w:val="clear" w:color="auto" w:fill="FFFFFF"/>
          <w:rtl/>
          <w:lang w:val="en-GB"/>
        </w:rPr>
        <w:t xml:space="preserve"> או עקיף- פעילותם מעלה את הטמפרטורה והלחות בממגורה ובעקבות זאת </w:t>
      </w:r>
      <w:r w:rsidR="00B61BDD">
        <w:rPr>
          <w:rFonts w:ascii="Tahoma" w:hAnsi="Tahoma" w:cs="Tahoma" w:hint="cs"/>
          <w:color w:val="222222"/>
          <w:shd w:val="clear" w:color="auto" w:fill="FFFFFF"/>
          <w:rtl/>
          <w:lang w:val="en-GB"/>
        </w:rPr>
        <w:t xml:space="preserve">גורמת </w:t>
      </w:r>
      <w:r>
        <w:rPr>
          <w:rFonts w:ascii="Tahoma" w:hAnsi="Tahoma" w:cs="Tahoma" w:hint="cs"/>
          <w:color w:val="222222"/>
          <w:shd w:val="clear" w:color="auto" w:fill="FFFFFF"/>
          <w:rtl/>
          <w:lang w:val="en-GB"/>
        </w:rPr>
        <w:t>להתפתחות עובש והורדת איכות החיטה.</w:t>
      </w:r>
      <w:r>
        <w:rPr>
          <w:rFonts w:ascii="Tahoma" w:hAnsi="Tahoma" w:cs="Tahoma"/>
          <w:color w:val="222222"/>
          <w:shd w:val="clear" w:color="auto" w:fill="FFFFFF"/>
          <w:rtl/>
          <w:lang w:val="en-GB"/>
        </w:rPr>
        <w:br/>
      </w:r>
    </w:p>
    <w:p w14:paraId="077440D4" w14:textId="77777777" w:rsidR="004B0C2D" w:rsidRPr="004B0C2D" w:rsidRDefault="004B0C2D" w:rsidP="004B0C2D">
      <w:pPr>
        <w:spacing w:after="0" w:line="360" w:lineRule="auto"/>
        <w:rPr>
          <w:rFonts w:asciiTheme="majorHAnsi" w:eastAsiaTheme="majorEastAsia" w:hAnsiTheme="majorHAnsi" w:cs="Tahoma"/>
          <w:b/>
          <w:bCs/>
          <w:color w:val="538135" w:themeColor="accent6" w:themeShade="BF"/>
          <w:sz w:val="24"/>
          <w:szCs w:val="24"/>
          <w:shd w:val="clear" w:color="auto" w:fill="FFFFFF"/>
          <w:rtl/>
        </w:rPr>
      </w:pPr>
      <w:r w:rsidRPr="004B0C2D">
        <w:rPr>
          <w:rFonts w:asciiTheme="majorHAnsi" w:eastAsiaTheme="majorEastAsia" w:hAnsiTheme="majorHAnsi" w:cs="Tahoma" w:hint="cs"/>
          <w:b/>
          <w:bCs/>
          <w:color w:val="538135" w:themeColor="accent6" w:themeShade="BF"/>
          <w:sz w:val="24"/>
          <w:szCs w:val="24"/>
          <w:shd w:val="clear" w:color="auto" w:fill="FFFFFF"/>
          <w:rtl/>
        </w:rPr>
        <w:t>מה מקור החרקים?</w:t>
      </w:r>
    </w:p>
    <w:p w14:paraId="11E7C4DC" w14:textId="44BC3771" w:rsidR="004B0C2D" w:rsidRDefault="004B0C2D" w:rsidP="004B0C2D">
      <w:pPr>
        <w:spacing w:after="0" w:line="360" w:lineRule="auto"/>
        <w:rPr>
          <w:rFonts w:ascii="Tahoma" w:hAnsi="Tahoma" w:cs="Tahoma"/>
          <w:color w:val="222222"/>
          <w:shd w:val="clear" w:color="auto" w:fill="FFFFFF"/>
          <w:rtl/>
          <w:lang w:val="en-GB"/>
        </w:rPr>
      </w:pPr>
      <w:r>
        <w:rPr>
          <w:rFonts w:ascii="Tahoma" w:hAnsi="Tahoma" w:cs="Tahoma" w:hint="cs"/>
          <w:color w:val="222222"/>
          <w:shd w:val="clear" w:color="auto" w:fill="FFFFFF"/>
          <w:rtl/>
          <w:lang w:val="en-GB"/>
        </w:rPr>
        <w:t>חדירה מהסביבה לשטח המחסן/הכנסת תוצרת נגועה/אוכלוסיות חרקים שנשארות במבנה המחסן- בקורות ובשלד הפנימי של המחסן, בחריצים ברצפה ובקירות ועוד...</w:t>
      </w:r>
      <w:r>
        <w:rPr>
          <w:rFonts w:ascii="Tahoma" w:hAnsi="Tahoma" w:cs="Tahoma"/>
          <w:color w:val="222222"/>
          <w:shd w:val="clear" w:color="auto" w:fill="FFFFFF"/>
          <w:rtl/>
          <w:lang w:val="en-GB"/>
        </w:rPr>
        <w:br/>
      </w:r>
    </w:p>
    <w:tbl>
      <w:tblPr>
        <w:tblStyle w:val="1-6"/>
        <w:bidiVisual/>
        <w:tblW w:w="0" w:type="auto"/>
        <w:tblLook w:val="04A0" w:firstRow="1" w:lastRow="0" w:firstColumn="1" w:lastColumn="0" w:noHBand="0" w:noVBand="1"/>
      </w:tblPr>
      <w:tblGrid>
        <w:gridCol w:w="932"/>
        <w:gridCol w:w="7364"/>
      </w:tblGrid>
      <w:tr w:rsidR="004B0C2D" w:rsidRPr="00FF7443" w14:paraId="24063B37" w14:textId="77777777" w:rsidTr="00A45569">
        <w:trPr>
          <w:cnfStyle w:val="100000000000" w:firstRow="1" w:lastRow="0" w:firstColumn="0" w:lastColumn="0" w:oddVBand="0" w:evenVBand="0" w:oddHBand="0" w:evenHBand="0" w:firstRowFirstColumn="0" w:firstRowLastColumn="0" w:lastRowFirstColumn="0" w:lastRowLastColumn="0"/>
          <w:trHeight w:val="1013"/>
        </w:trPr>
        <w:tc>
          <w:tcPr>
            <w:cnfStyle w:val="001000000000" w:firstRow="0" w:lastRow="0" w:firstColumn="1" w:lastColumn="0" w:oddVBand="0" w:evenVBand="0" w:oddHBand="0" w:evenHBand="0" w:firstRowFirstColumn="0" w:firstRowLastColumn="0" w:lastRowFirstColumn="0" w:lastRowLastColumn="0"/>
            <w:tcW w:w="932" w:type="dxa"/>
          </w:tcPr>
          <w:p w14:paraId="239C6D3E" w14:textId="77777777" w:rsidR="004B0C2D" w:rsidRPr="00FF7443" w:rsidRDefault="004B0C2D" w:rsidP="00A45569">
            <w:pPr>
              <w:rPr>
                <w:rFonts w:ascii="Tahoma" w:hAnsi="Tahoma"/>
                <w:b w:val="0"/>
                <w:bCs w:val="0"/>
                <w:color w:val="222222"/>
                <w:shd w:val="clear" w:color="auto" w:fill="FFFFFF"/>
                <w:rtl/>
              </w:rPr>
            </w:pPr>
            <w:r w:rsidRPr="00FF7443">
              <w:rPr>
                <w:rFonts w:ascii="Tahoma" w:hAnsi="Tahoma" w:hint="cs"/>
                <w:noProof/>
                <w:color w:val="222222"/>
                <w:shd w:val="clear" w:color="auto" w:fill="FFFFFF"/>
                <w:rtl/>
              </w:rPr>
              <w:drawing>
                <wp:inline distT="0" distB="0" distL="0" distR="0" wp14:anchorId="1E1A7F08" wp14:editId="79880568">
                  <wp:extent cx="399702" cy="545592"/>
                  <wp:effectExtent l="0" t="0" r="635" b="6985"/>
                  <wp:docPr id="23" name="תמונה 2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questionmark.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402558" cy="549491"/>
                          </a:xfrm>
                          <a:prstGeom prst="rect">
                            <a:avLst/>
                          </a:prstGeom>
                        </pic:spPr>
                      </pic:pic>
                    </a:graphicData>
                  </a:graphic>
                </wp:inline>
              </w:drawing>
            </w:r>
          </w:p>
        </w:tc>
        <w:tc>
          <w:tcPr>
            <w:tcW w:w="7364" w:type="dxa"/>
          </w:tcPr>
          <w:p w14:paraId="4317AEC0" w14:textId="77777777" w:rsidR="004B0C2D" w:rsidRDefault="004B0C2D" w:rsidP="00A45569">
            <w:pPr>
              <w:spacing w:line="360" w:lineRule="auto"/>
              <w:cnfStyle w:val="100000000000" w:firstRow="1" w:lastRow="0" w:firstColumn="0" w:lastColumn="0" w:oddVBand="0" w:evenVBand="0" w:oddHBand="0" w:evenHBand="0" w:firstRowFirstColumn="0" w:firstRowLastColumn="0" w:lastRowFirstColumn="0" w:lastRowLastColumn="0"/>
              <w:rPr>
                <w:rFonts w:ascii="Tahoma" w:hAnsi="Tahoma" w:cs="Tahoma"/>
                <w:color w:val="222222"/>
                <w:shd w:val="clear" w:color="auto" w:fill="FFFFFF"/>
                <w:rtl/>
              </w:rPr>
            </w:pPr>
          </w:p>
          <w:p w14:paraId="7E97E3AC" w14:textId="19FE1D71" w:rsidR="004B0C2D" w:rsidRPr="00FF7443" w:rsidRDefault="004B0C2D" w:rsidP="00A45569">
            <w:pPr>
              <w:spacing w:line="360" w:lineRule="auto"/>
              <w:cnfStyle w:val="100000000000" w:firstRow="1" w:lastRow="0" w:firstColumn="0" w:lastColumn="0" w:oddVBand="0" w:evenVBand="0" w:oddHBand="0" w:evenHBand="0" w:firstRowFirstColumn="0" w:firstRowLastColumn="0" w:lastRowFirstColumn="0" w:lastRowLastColumn="0"/>
              <w:rPr>
                <w:rFonts w:ascii="Tahoma" w:hAnsi="Tahoma"/>
                <w:b w:val="0"/>
                <w:bCs w:val="0"/>
                <w:color w:val="222222"/>
                <w:shd w:val="clear" w:color="auto" w:fill="FFFFFF"/>
                <w:rtl/>
              </w:rPr>
            </w:pPr>
            <w:r w:rsidRPr="004B0C2D">
              <w:rPr>
                <w:rFonts w:ascii="Tahoma" w:hAnsi="Tahoma" w:cs="Tahoma"/>
                <w:b w:val="0"/>
                <w:bCs w:val="0"/>
                <w:color w:val="222222"/>
                <w:shd w:val="clear" w:color="auto" w:fill="FFFFFF"/>
                <w:rtl/>
              </w:rPr>
              <w:t>תארו בקצרה את מחזור החיים של החרק והסבירו כיצד מחזור החיים האופייני מאפשר מסתור ביתר קלות במבנה המחסן.</w:t>
            </w:r>
          </w:p>
        </w:tc>
      </w:tr>
    </w:tbl>
    <w:p w14:paraId="4FDFF784" w14:textId="77777777" w:rsidR="004B0C2D" w:rsidRDefault="004B0C2D" w:rsidP="004B0C2D">
      <w:pPr>
        <w:spacing w:after="0" w:line="360" w:lineRule="auto"/>
        <w:rPr>
          <w:rFonts w:ascii="Tahoma" w:hAnsi="Tahoma" w:cs="Tahoma"/>
          <w:color w:val="222222"/>
          <w:shd w:val="clear" w:color="auto" w:fill="FFFFFF"/>
          <w:rtl/>
          <w:lang w:val="en-GB"/>
        </w:rPr>
      </w:pPr>
    </w:p>
    <w:p w14:paraId="5E276F73" w14:textId="77777777" w:rsidR="004B0C2D" w:rsidRPr="004B0C2D" w:rsidRDefault="004B0C2D" w:rsidP="004B0C2D">
      <w:pPr>
        <w:spacing w:after="0" w:line="360" w:lineRule="auto"/>
        <w:rPr>
          <w:rFonts w:asciiTheme="majorHAnsi" w:eastAsiaTheme="majorEastAsia" w:hAnsiTheme="majorHAnsi" w:cs="Tahoma"/>
          <w:b/>
          <w:bCs/>
          <w:color w:val="538135" w:themeColor="accent6" w:themeShade="BF"/>
          <w:sz w:val="24"/>
          <w:szCs w:val="24"/>
          <w:shd w:val="clear" w:color="auto" w:fill="FFFFFF"/>
          <w:rtl/>
        </w:rPr>
      </w:pPr>
      <w:r w:rsidRPr="004B0C2D">
        <w:rPr>
          <w:rFonts w:asciiTheme="majorHAnsi" w:eastAsiaTheme="majorEastAsia" w:hAnsiTheme="majorHAnsi" w:cs="Tahoma" w:hint="cs"/>
          <w:b/>
          <w:bCs/>
          <w:color w:val="538135" w:themeColor="accent6" w:themeShade="BF"/>
          <w:sz w:val="24"/>
          <w:szCs w:val="24"/>
          <w:shd w:val="clear" w:color="auto" w:fill="FFFFFF"/>
          <w:rtl/>
        </w:rPr>
        <w:t>מחזור חיים של חרק</w:t>
      </w:r>
    </w:p>
    <w:p w14:paraId="29EB6938" w14:textId="77777777" w:rsidR="004B0C2D" w:rsidRPr="004B0C2D" w:rsidRDefault="004B0C2D" w:rsidP="000E27F6">
      <w:pPr>
        <w:pStyle w:val="a8"/>
        <w:numPr>
          <w:ilvl w:val="0"/>
          <w:numId w:val="15"/>
        </w:numPr>
        <w:spacing w:after="0" w:line="360" w:lineRule="auto"/>
        <w:rPr>
          <w:rFonts w:ascii="Tahoma" w:hAnsi="Tahoma" w:cs="Tahoma"/>
          <w:color w:val="222222"/>
          <w:shd w:val="clear" w:color="auto" w:fill="FFFFFF"/>
          <w:rtl/>
          <w:lang w:val="en-GB"/>
        </w:rPr>
      </w:pPr>
      <w:r w:rsidRPr="004B0C2D">
        <w:rPr>
          <w:rFonts w:ascii="Tahoma" w:hAnsi="Tahoma" w:cs="Tahoma" w:hint="cs"/>
          <w:color w:val="222222"/>
          <w:shd w:val="clear" w:color="auto" w:fill="FFFFFF"/>
          <w:rtl/>
          <w:lang w:val="en-GB"/>
        </w:rPr>
        <w:t xml:space="preserve">על </w:t>
      </w:r>
      <w:hyperlink r:id="rId18" w:history="1">
        <w:r w:rsidRPr="004B0C2D">
          <w:rPr>
            <w:rStyle w:val="Hyperlink"/>
            <w:rFonts w:ascii="Tahoma" w:hAnsi="Tahoma" w:cs="Tahoma" w:hint="cs"/>
            <w:shd w:val="clear" w:color="auto" w:fill="FFFFFF"/>
            <w:rtl/>
            <w:lang w:val="en-GB"/>
          </w:rPr>
          <w:t>מחזור חיים של חרק ותוחלת החיים</w:t>
        </w:r>
      </w:hyperlink>
      <w:r w:rsidRPr="004B0C2D">
        <w:rPr>
          <w:rFonts w:ascii="Tahoma" w:hAnsi="Tahoma" w:cs="Tahoma" w:hint="cs"/>
          <w:color w:val="222222"/>
          <w:shd w:val="clear" w:color="auto" w:fill="FFFFFF"/>
          <w:rtl/>
          <w:lang w:val="en-GB"/>
        </w:rPr>
        <w:t xml:space="preserve"> שלו- חרקים עולם גדול בקטן</w:t>
      </w:r>
    </w:p>
    <w:p w14:paraId="47304609" w14:textId="77777777" w:rsidR="004B0C2D" w:rsidRPr="004B0C2D" w:rsidRDefault="00003873" w:rsidP="000E27F6">
      <w:pPr>
        <w:pStyle w:val="a8"/>
        <w:numPr>
          <w:ilvl w:val="0"/>
          <w:numId w:val="15"/>
        </w:numPr>
        <w:spacing w:after="0" w:line="360" w:lineRule="auto"/>
        <w:rPr>
          <w:rFonts w:ascii="Tahoma" w:hAnsi="Tahoma" w:cs="Tahoma"/>
          <w:color w:val="222222"/>
          <w:shd w:val="clear" w:color="auto" w:fill="FFFFFF"/>
          <w:rtl/>
          <w:lang w:val="en-GB"/>
        </w:rPr>
      </w:pPr>
      <w:hyperlink r:id="rId19" w:history="1">
        <w:r w:rsidR="004B0C2D" w:rsidRPr="004B0C2D">
          <w:rPr>
            <w:rStyle w:val="Hyperlink"/>
            <w:rFonts w:ascii="Tahoma" w:hAnsi="Tahoma" w:cs="Tahoma" w:hint="cs"/>
            <w:shd w:val="clear" w:color="auto" w:fill="FFFFFF"/>
            <w:rtl/>
            <w:lang w:val="en-GB"/>
          </w:rPr>
          <w:t>מצגת</w:t>
        </w:r>
      </w:hyperlink>
      <w:r w:rsidR="004B0C2D" w:rsidRPr="004B0C2D">
        <w:rPr>
          <w:rFonts w:ascii="Tahoma" w:hAnsi="Tahoma" w:cs="Tahoma" w:hint="cs"/>
          <w:color w:val="222222"/>
          <w:shd w:val="clear" w:color="auto" w:fill="FFFFFF"/>
          <w:rtl/>
          <w:lang w:val="en-GB"/>
        </w:rPr>
        <w:t xml:space="preserve"> המתארת את עולם החרקים ומחזור החיים שלהם</w:t>
      </w:r>
    </w:p>
    <w:p w14:paraId="21FBA60E" w14:textId="77777777" w:rsidR="004B0C2D" w:rsidRPr="004B0C2D" w:rsidRDefault="00003873" w:rsidP="000E27F6">
      <w:pPr>
        <w:pStyle w:val="a8"/>
        <w:numPr>
          <w:ilvl w:val="0"/>
          <w:numId w:val="15"/>
        </w:numPr>
        <w:spacing w:after="0" w:line="360" w:lineRule="auto"/>
        <w:rPr>
          <w:rFonts w:ascii="Tahoma" w:hAnsi="Tahoma" w:cs="Tahoma"/>
          <w:color w:val="222222"/>
          <w:shd w:val="clear" w:color="auto" w:fill="FFFFFF"/>
          <w:rtl/>
          <w:lang w:val="en-GB"/>
        </w:rPr>
      </w:pPr>
      <w:hyperlink r:id="rId20" w:history="1">
        <w:proofErr w:type="spellStart"/>
        <w:r w:rsidR="004B0C2D" w:rsidRPr="004B0C2D">
          <w:rPr>
            <w:rStyle w:val="Hyperlink"/>
            <w:rFonts w:ascii="Tahoma" w:hAnsi="Tahoma" w:cs="Tahoma" w:hint="cs"/>
            <w:shd w:val="clear" w:color="auto" w:fill="FFFFFF"/>
            <w:rtl/>
            <w:lang w:val="en-GB"/>
          </w:rPr>
          <w:t>עשנור</w:t>
        </w:r>
        <w:proofErr w:type="spellEnd"/>
        <w:r w:rsidR="004B0C2D" w:rsidRPr="004B0C2D">
          <w:rPr>
            <w:rStyle w:val="Hyperlink"/>
            <w:rFonts w:ascii="Tahoma" w:hAnsi="Tahoma" w:cs="Tahoma" w:hint="cs"/>
            <w:shd w:val="clear" w:color="auto" w:fill="FFFFFF"/>
            <w:rtl/>
            <w:lang w:val="en-GB"/>
          </w:rPr>
          <w:t xml:space="preserve"> ים תכוני</w:t>
        </w:r>
      </w:hyperlink>
      <w:r w:rsidR="004B0C2D" w:rsidRPr="004B0C2D">
        <w:rPr>
          <w:rFonts w:ascii="Tahoma" w:hAnsi="Tahoma" w:cs="Tahoma" w:hint="cs"/>
          <w:color w:val="222222"/>
          <w:shd w:val="clear" w:color="auto" w:fill="FFFFFF"/>
          <w:rtl/>
          <w:lang w:val="en-GB"/>
        </w:rPr>
        <w:t>- הסבר +סרטון</w:t>
      </w:r>
    </w:p>
    <w:p w14:paraId="4E1E384F" w14:textId="77777777" w:rsidR="004B0C2D" w:rsidRDefault="004B0C2D" w:rsidP="004B0C2D">
      <w:pPr>
        <w:spacing w:after="0" w:line="360" w:lineRule="auto"/>
        <w:rPr>
          <w:rFonts w:ascii="Tahoma" w:hAnsi="Tahoma" w:cs="Tahoma"/>
          <w:color w:val="222222"/>
          <w:shd w:val="clear" w:color="auto" w:fill="FFFFFF"/>
          <w:rtl/>
          <w:lang w:val="en-GB"/>
        </w:rPr>
      </w:pPr>
    </w:p>
    <w:p w14:paraId="786304A4" w14:textId="77777777" w:rsidR="004B0C2D" w:rsidRPr="004B0C2D" w:rsidRDefault="004B0C2D" w:rsidP="004B0C2D">
      <w:pPr>
        <w:spacing w:after="0" w:line="360" w:lineRule="auto"/>
        <w:rPr>
          <w:rFonts w:asciiTheme="majorHAnsi" w:eastAsiaTheme="majorEastAsia" w:hAnsiTheme="majorHAnsi" w:cs="Tahoma"/>
          <w:b/>
          <w:bCs/>
          <w:color w:val="538135" w:themeColor="accent6" w:themeShade="BF"/>
          <w:sz w:val="24"/>
          <w:szCs w:val="24"/>
          <w:shd w:val="clear" w:color="auto" w:fill="FFFFFF"/>
          <w:rtl/>
        </w:rPr>
      </w:pPr>
      <w:r w:rsidRPr="004B0C2D">
        <w:rPr>
          <w:rFonts w:asciiTheme="majorHAnsi" w:eastAsiaTheme="majorEastAsia" w:hAnsiTheme="majorHAnsi" w:cs="Tahoma" w:hint="cs"/>
          <w:b/>
          <w:bCs/>
          <w:color w:val="538135" w:themeColor="accent6" w:themeShade="BF"/>
          <w:sz w:val="24"/>
          <w:szCs w:val="24"/>
          <w:shd w:val="clear" w:color="auto" w:fill="FFFFFF"/>
          <w:rtl/>
        </w:rPr>
        <w:t>שמירה מפני חרקי המחסן נעשית  על ידי שילוב של מספר שיטות:</w:t>
      </w:r>
    </w:p>
    <w:p w14:paraId="09B5EE89" w14:textId="77777777" w:rsidR="004B0C2D" w:rsidRPr="004B0C2D" w:rsidRDefault="004B0C2D" w:rsidP="004B0C2D">
      <w:pPr>
        <w:pStyle w:val="a8"/>
        <w:numPr>
          <w:ilvl w:val="0"/>
          <w:numId w:val="10"/>
        </w:numPr>
        <w:spacing w:after="0" w:line="360" w:lineRule="auto"/>
        <w:rPr>
          <w:rFonts w:ascii="Tahoma" w:hAnsi="Tahoma" w:cs="Tahoma"/>
          <w:color w:val="222222"/>
          <w:shd w:val="clear" w:color="auto" w:fill="FFFFFF"/>
          <w:rtl/>
        </w:rPr>
      </w:pPr>
      <w:r w:rsidRPr="004B0C2D">
        <w:rPr>
          <w:rFonts w:ascii="Tahoma" w:hAnsi="Tahoma" w:cs="Tahoma" w:hint="cs"/>
          <w:color w:val="222222"/>
          <w:shd w:val="clear" w:color="auto" w:fill="FFFFFF"/>
          <w:rtl/>
        </w:rPr>
        <w:t>ניקוי של הממגורה וריסוסה בחומרים קוטלי חרקים, לפני הכנסת תוצרת חדשה.</w:t>
      </w:r>
    </w:p>
    <w:p w14:paraId="238CA110" w14:textId="27795BEB" w:rsidR="004B0C2D" w:rsidRPr="004B0C2D" w:rsidRDefault="004B0C2D" w:rsidP="004B0C2D">
      <w:pPr>
        <w:pStyle w:val="a8"/>
        <w:numPr>
          <w:ilvl w:val="0"/>
          <w:numId w:val="10"/>
        </w:numPr>
        <w:spacing w:after="0" w:line="360" w:lineRule="auto"/>
        <w:rPr>
          <w:rFonts w:ascii="Tahoma" w:hAnsi="Tahoma" w:cs="Tahoma"/>
          <w:color w:val="222222"/>
          <w:shd w:val="clear" w:color="auto" w:fill="FFFFFF"/>
          <w:rtl/>
        </w:rPr>
      </w:pPr>
      <w:r w:rsidRPr="004B0C2D">
        <w:rPr>
          <w:rFonts w:ascii="Tahoma" w:hAnsi="Tahoma" w:cs="Tahoma" w:hint="cs"/>
          <w:color w:val="222222"/>
          <w:shd w:val="clear" w:color="auto" w:fill="FFFFFF"/>
          <w:rtl/>
        </w:rPr>
        <w:t xml:space="preserve">באחסון בסילו </w:t>
      </w:r>
      <w:r w:rsidR="00023FD5">
        <w:rPr>
          <w:rFonts w:ascii="Tahoma" w:hAnsi="Tahoma" w:cs="Tahoma" w:hint="cs"/>
          <w:color w:val="222222"/>
          <w:shd w:val="clear" w:color="auto" w:fill="FFFFFF"/>
          <w:rtl/>
        </w:rPr>
        <w:t xml:space="preserve">- </w:t>
      </w:r>
      <w:r w:rsidRPr="004B0C2D">
        <w:rPr>
          <w:rFonts w:ascii="Tahoma" w:hAnsi="Tahoma" w:cs="Tahoma" w:hint="cs"/>
          <w:color w:val="222222"/>
          <w:shd w:val="clear" w:color="auto" w:fill="FFFFFF"/>
          <w:rtl/>
        </w:rPr>
        <w:t>איוד בחומרי הדברה בתא הריק.</w:t>
      </w:r>
    </w:p>
    <w:p w14:paraId="650BAB7E" w14:textId="6DDA910E" w:rsidR="004B0C2D" w:rsidRDefault="004B0C2D" w:rsidP="004B0C2D">
      <w:pPr>
        <w:pStyle w:val="a8"/>
        <w:numPr>
          <w:ilvl w:val="0"/>
          <w:numId w:val="10"/>
        </w:numPr>
        <w:spacing w:after="0" w:line="360" w:lineRule="auto"/>
        <w:rPr>
          <w:rFonts w:ascii="Tahoma" w:hAnsi="Tahoma" w:cs="Tahoma"/>
          <w:color w:val="222222"/>
          <w:shd w:val="clear" w:color="auto" w:fill="FFFFFF"/>
          <w:rtl/>
        </w:rPr>
      </w:pPr>
      <w:r w:rsidRPr="004B0C2D">
        <w:rPr>
          <w:rFonts w:ascii="Tahoma" w:hAnsi="Tahoma" w:cs="Tahoma" w:hint="cs"/>
          <w:color w:val="222222"/>
          <w:shd w:val="clear" w:color="auto" w:fill="FFFFFF"/>
          <w:rtl/>
        </w:rPr>
        <w:lastRenderedPageBreak/>
        <w:t>טפטוף חומרים קוטלי חרקים על הגרעינים בזמן הכנסתם.</w:t>
      </w:r>
    </w:p>
    <w:p w14:paraId="4917A8C1" w14:textId="77777777" w:rsidR="005E1713" w:rsidRDefault="005E1713" w:rsidP="004B0C2D">
      <w:pPr>
        <w:spacing w:after="0" w:line="360" w:lineRule="auto"/>
        <w:rPr>
          <w:rFonts w:asciiTheme="majorHAnsi" w:eastAsiaTheme="majorEastAsia" w:hAnsiTheme="majorHAnsi" w:cs="Tahoma"/>
          <w:b/>
          <w:bCs/>
          <w:color w:val="538135" w:themeColor="accent6" w:themeShade="BF"/>
          <w:sz w:val="24"/>
          <w:szCs w:val="24"/>
          <w:shd w:val="clear" w:color="auto" w:fill="FFFFFF"/>
          <w:rtl/>
        </w:rPr>
      </w:pPr>
    </w:p>
    <w:p w14:paraId="0BBEE1F5" w14:textId="3EAC5F22" w:rsidR="004B0C2D" w:rsidRPr="004B0C2D" w:rsidRDefault="004B0C2D" w:rsidP="001A2D45">
      <w:pPr>
        <w:spacing w:after="0" w:line="360" w:lineRule="auto"/>
        <w:rPr>
          <w:rFonts w:asciiTheme="majorHAnsi" w:eastAsiaTheme="majorEastAsia" w:hAnsiTheme="majorHAnsi" w:cs="Tahoma"/>
          <w:b/>
          <w:bCs/>
          <w:color w:val="538135" w:themeColor="accent6" w:themeShade="BF"/>
          <w:sz w:val="24"/>
          <w:szCs w:val="24"/>
          <w:shd w:val="clear" w:color="auto" w:fill="FFFFFF"/>
          <w:rtl/>
        </w:rPr>
      </w:pPr>
      <w:r w:rsidRPr="004B0C2D">
        <w:rPr>
          <w:rFonts w:asciiTheme="majorHAnsi" w:eastAsiaTheme="majorEastAsia" w:hAnsiTheme="majorHAnsi" w:cs="Tahoma" w:hint="cs"/>
          <w:b/>
          <w:bCs/>
          <w:color w:val="538135" w:themeColor="accent6" w:themeShade="BF"/>
          <w:sz w:val="24"/>
          <w:szCs w:val="24"/>
          <w:shd w:val="clear" w:color="auto" w:fill="FFFFFF"/>
          <w:rtl/>
        </w:rPr>
        <w:t>בעיות שעלולות להיווצר ב</w:t>
      </w:r>
      <w:r w:rsidR="001A2D45">
        <w:rPr>
          <w:rFonts w:asciiTheme="majorHAnsi" w:eastAsiaTheme="majorEastAsia" w:hAnsiTheme="majorHAnsi" w:cs="Tahoma" w:hint="cs"/>
          <w:b/>
          <w:bCs/>
          <w:color w:val="538135" w:themeColor="accent6" w:themeShade="BF"/>
          <w:sz w:val="24"/>
          <w:szCs w:val="24"/>
          <w:shd w:val="clear" w:color="auto" w:fill="FFFFFF"/>
          <w:rtl/>
        </w:rPr>
        <w:t xml:space="preserve">גרעיני </w:t>
      </w:r>
      <w:r w:rsidRPr="004B0C2D">
        <w:rPr>
          <w:rFonts w:asciiTheme="majorHAnsi" w:eastAsiaTheme="majorEastAsia" w:hAnsiTheme="majorHAnsi" w:cs="Tahoma" w:hint="cs"/>
          <w:b/>
          <w:bCs/>
          <w:color w:val="538135" w:themeColor="accent6" w:themeShade="BF"/>
          <w:sz w:val="24"/>
          <w:szCs w:val="24"/>
          <w:shd w:val="clear" w:color="auto" w:fill="FFFFFF"/>
          <w:rtl/>
        </w:rPr>
        <w:t>החיטה המאוחסנים, לאחר אחסון:</w:t>
      </w:r>
    </w:p>
    <w:p w14:paraId="34EF3E09" w14:textId="77777777" w:rsidR="004B0C2D" w:rsidRDefault="004B0C2D" w:rsidP="004B0C2D">
      <w:pPr>
        <w:spacing w:after="0" w:line="360" w:lineRule="auto"/>
        <w:rPr>
          <w:rFonts w:ascii="Tahoma" w:hAnsi="Tahoma" w:cs="Tahoma"/>
          <w:color w:val="222222"/>
          <w:shd w:val="clear" w:color="auto" w:fill="FFFFFF"/>
          <w:rtl/>
        </w:rPr>
      </w:pPr>
      <w:r>
        <w:rPr>
          <w:rFonts w:ascii="Tahoma" w:hAnsi="Tahoma" w:cs="Tahoma" w:hint="cs"/>
          <w:color w:val="222222"/>
          <w:shd w:val="clear" w:color="auto" w:fill="FFFFFF"/>
          <w:rtl/>
        </w:rPr>
        <w:t>קציר החיטה בישראל מתבצע בתקופה שהטמפרטורות גבוהות יחסית. החום נשמר בתוך הגרעינים. בתקופת החורף נוצר הפרש בטמפרטורה בין זרעי החיטה הפנימים החמים לבין השכבה העליונה השל החיטה החשופה לאוויר קר. פער זה גורם לעליה בלחות הגרעינים ולהתפתחות עובשים. טמפרטורה גבוהה בחלק הפנימי של המחסן/סילו יכולה להיווצר גם כתוצאה מפעילות חרקים.</w:t>
      </w:r>
    </w:p>
    <w:p w14:paraId="592BA46D" w14:textId="657638FA" w:rsidR="004B0C2D" w:rsidRDefault="004B0C2D" w:rsidP="004B0C2D">
      <w:pPr>
        <w:spacing w:after="0" w:line="360" w:lineRule="auto"/>
        <w:rPr>
          <w:rFonts w:ascii="Tahoma" w:hAnsi="Tahoma" w:cs="Tahoma"/>
          <w:color w:val="222222"/>
          <w:shd w:val="clear" w:color="auto" w:fill="FFFFFF"/>
          <w:rtl/>
        </w:rPr>
      </w:pPr>
      <w:r>
        <w:rPr>
          <w:rFonts w:ascii="Tahoma" w:hAnsi="Tahoma" w:cs="Tahoma" w:hint="cs"/>
          <w:color w:val="222222"/>
          <w:shd w:val="clear" w:color="auto" w:fill="FFFFFF"/>
          <w:rtl/>
        </w:rPr>
        <w:t>כדי למנוע תופעה של פגיעה בחיטה כתוצאה מלחות פנימית</w:t>
      </w:r>
      <w:r w:rsidR="00023FD5">
        <w:rPr>
          <w:rFonts w:ascii="Tahoma" w:hAnsi="Tahoma" w:cs="Tahoma" w:hint="cs"/>
          <w:color w:val="222222"/>
          <w:shd w:val="clear" w:color="auto" w:fill="FFFFFF"/>
          <w:rtl/>
        </w:rPr>
        <w:t>,</w:t>
      </w:r>
      <w:r>
        <w:rPr>
          <w:rFonts w:ascii="Tahoma" w:hAnsi="Tahoma" w:cs="Tahoma" w:hint="cs"/>
          <w:color w:val="222222"/>
          <w:shd w:val="clear" w:color="auto" w:fill="FFFFFF"/>
          <w:rtl/>
        </w:rPr>
        <w:t xml:space="preserve"> מכניסים בישראל חיטה לאחסון רק אם הלחות שלה נמוכה מ 2% אחוז.</w:t>
      </w:r>
    </w:p>
    <w:p w14:paraId="7A4FDC89" w14:textId="43C91EB9" w:rsidR="004B0C2D" w:rsidRDefault="004B0C2D" w:rsidP="004B0C2D">
      <w:pPr>
        <w:spacing w:after="0" w:line="360" w:lineRule="auto"/>
        <w:rPr>
          <w:rFonts w:ascii="Tahoma" w:hAnsi="Tahoma" w:cs="Tahoma"/>
          <w:color w:val="222222"/>
          <w:shd w:val="clear" w:color="auto" w:fill="FFFFFF"/>
          <w:rtl/>
        </w:rPr>
      </w:pPr>
      <w:r>
        <w:rPr>
          <w:rFonts w:ascii="Tahoma" w:hAnsi="Tahoma" w:cs="Tahoma" w:hint="cs"/>
          <w:color w:val="222222"/>
          <w:shd w:val="clear" w:color="auto" w:fill="FFFFFF"/>
          <w:rtl/>
        </w:rPr>
        <w:t xml:space="preserve">בעיה נוספת העלולה להתרחש בחורף זה כניסת מים בשל </w:t>
      </w:r>
      <w:r w:rsidR="00E45148">
        <w:rPr>
          <w:rFonts w:ascii="Tahoma" w:hAnsi="Tahoma" w:cs="Tahoma" w:hint="cs"/>
          <w:color w:val="222222"/>
          <w:shd w:val="clear" w:color="auto" w:fill="FFFFFF"/>
          <w:rtl/>
        </w:rPr>
        <w:t>אירוע</w:t>
      </w:r>
      <w:r w:rsidR="00E45148">
        <w:rPr>
          <w:rFonts w:ascii="Tahoma" w:hAnsi="Tahoma" w:cs="Tahoma" w:hint="eastAsia"/>
          <w:color w:val="222222"/>
          <w:shd w:val="clear" w:color="auto" w:fill="FFFFFF"/>
          <w:rtl/>
        </w:rPr>
        <w:t>י</w:t>
      </w:r>
      <w:r>
        <w:rPr>
          <w:rFonts w:ascii="Tahoma" w:hAnsi="Tahoma" w:cs="Tahoma" w:hint="cs"/>
          <w:color w:val="222222"/>
          <w:shd w:val="clear" w:color="auto" w:fill="FFFFFF"/>
          <w:rtl/>
        </w:rPr>
        <w:t xml:space="preserve"> גשם. חדירת כמות מים גדולה עלולה לגרום להתעפשות מהירה של כל התוצרת.</w:t>
      </w:r>
    </w:p>
    <w:p w14:paraId="64CC6609" w14:textId="77777777" w:rsidR="004B0C2D" w:rsidRDefault="004B0C2D" w:rsidP="004B0C2D">
      <w:pPr>
        <w:spacing w:after="0" w:line="360" w:lineRule="auto"/>
        <w:rPr>
          <w:rFonts w:ascii="Tahoma" w:hAnsi="Tahoma" w:cs="Tahoma"/>
          <w:color w:val="222222"/>
          <w:shd w:val="clear" w:color="auto" w:fill="FFFFFF"/>
          <w:rtl/>
        </w:rPr>
      </w:pPr>
      <w:r>
        <w:rPr>
          <w:rFonts w:ascii="Tahoma" w:hAnsi="Tahoma" w:cs="Tahoma" w:hint="cs"/>
          <w:color w:val="222222"/>
          <w:shd w:val="clear" w:color="auto" w:fill="FFFFFF"/>
          <w:rtl/>
        </w:rPr>
        <w:t>במידה ומתפתחים חרקים בחיטה במשך הקיץ, מתבצע איוד לרוב בחודשי הסתיו</w:t>
      </w:r>
    </w:p>
    <w:p w14:paraId="10734143" w14:textId="75952800" w:rsidR="004B0C2D" w:rsidRDefault="004B0C2D" w:rsidP="004B0C2D">
      <w:pPr>
        <w:spacing w:after="0" w:line="360" w:lineRule="auto"/>
        <w:rPr>
          <w:rFonts w:ascii="Tahoma" w:hAnsi="Tahoma" w:cs="Tahoma"/>
          <w:color w:val="222222"/>
          <w:shd w:val="clear" w:color="auto" w:fill="FFFFFF"/>
          <w:rtl/>
        </w:rPr>
      </w:pPr>
      <w:r>
        <w:rPr>
          <w:rFonts w:ascii="Tahoma" w:hAnsi="Tahoma" w:cs="Tahoma" w:hint="cs"/>
          <w:color w:val="222222"/>
          <w:shd w:val="clear" w:color="auto" w:fill="FFFFFF"/>
          <w:rtl/>
        </w:rPr>
        <w:t xml:space="preserve">כיום מתבצעים טיפולי האיוד נגד חרקי המחסן בחומר כימי הנקרא </w:t>
      </w:r>
      <w:hyperlink r:id="rId21" w:history="1">
        <w:proofErr w:type="spellStart"/>
        <w:r w:rsidRPr="004370A4">
          <w:rPr>
            <w:rStyle w:val="Hyperlink"/>
            <w:rFonts w:ascii="Tahoma" w:hAnsi="Tahoma" w:cs="Tahoma" w:hint="cs"/>
            <w:shd w:val="clear" w:color="auto" w:fill="FFFFFF"/>
            <w:rtl/>
          </w:rPr>
          <w:t>פוספין</w:t>
        </w:r>
        <w:proofErr w:type="spellEnd"/>
      </w:hyperlink>
      <w:r>
        <w:rPr>
          <w:rFonts w:ascii="Tahoma" w:hAnsi="Tahoma" w:cs="Tahoma" w:hint="cs"/>
          <w:color w:val="222222"/>
          <w:shd w:val="clear" w:color="auto" w:fill="FFFFFF"/>
          <w:rtl/>
        </w:rPr>
        <w:t>.</w:t>
      </w:r>
      <w:r w:rsidR="00E45148">
        <w:rPr>
          <w:rFonts w:ascii="Tahoma" w:hAnsi="Tahoma" w:cs="Tahoma"/>
          <w:color w:val="222222"/>
          <w:shd w:val="clear" w:color="auto" w:fill="FFFFFF"/>
          <w:rtl/>
        </w:rPr>
        <w:br/>
      </w:r>
    </w:p>
    <w:p w14:paraId="309B6096" w14:textId="77777777" w:rsidR="004B0C2D" w:rsidRPr="00E45148" w:rsidRDefault="004B0C2D" w:rsidP="004B0C2D">
      <w:pPr>
        <w:spacing w:after="0" w:line="360" w:lineRule="auto"/>
        <w:rPr>
          <w:rFonts w:asciiTheme="majorHAnsi" w:eastAsiaTheme="majorEastAsia" w:hAnsiTheme="majorHAnsi" w:cs="Tahoma"/>
          <w:b/>
          <w:bCs/>
          <w:color w:val="538135" w:themeColor="accent6" w:themeShade="BF"/>
          <w:sz w:val="24"/>
          <w:szCs w:val="24"/>
          <w:shd w:val="clear" w:color="auto" w:fill="FFFFFF"/>
          <w:rtl/>
        </w:rPr>
      </w:pPr>
      <w:r w:rsidRPr="00E45148">
        <w:rPr>
          <w:rFonts w:asciiTheme="majorHAnsi" w:eastAsiaTheme="majorEastAsia" w:hAnsiTheme="majorHAnsi" w:cs="Tahoma" w:hint="cs"/>
          <w:b/>
          <w:bCs/>
          <w:color w:val="538135" w:themeColor="accent6" w:themeShade="BF"/>
          <w:sz w:val="24"/>
          <w:szCs w:val="24"/>
          <w:shd w:val="clear" w:color="auto" w:fill="FFFFFF"/>
          <w:rtl/>
        </w:rPr>
        <w:t>איסום החיטה הוא תהליכי דינמי ומורכב שכולל ניטור ופיקוח מתמשך של:</w:t>
      </w:r>
    </w:p>
    <w:p w14:paraId="43F34404" w14:textId="77777777" w:rsidR="00E45148" w:rsidRPr="00E45148" w:rsidRDefault="004B0C2D" w:rsidP="00E45148">
      <w:pPr>
        <w:pStyle w:val="a8"/>
        <w:numPr>
          <w:ilvl w:val="0"/>
          <w:numId w:val="14"/>
        </w:numPr>
        <w:spacing w:after="0" w:line="360" w:lineRule="auto"/>
        <w:rPr>
          <w:rFonts w:ascii="Tahoma" w:hAnsi="Tahoma" w:cs="Tahoma"/>
          <w:color w:val="222222"/>
          <w:shd w:val="clear" w:color="auto" w:fill="FFFFFF"/>
          <w:rtl/>
        </w:rPr>
      </w:pPr>
      <w:r w:rsidRPr="00E45148">
        <w:rPr>
          <w:rFonts w:ascii="Tahoma" w:hAnsi="Tahoma" w:cs="Tahoma" w:hint="cs"/>
          <w:color w:val="222222"/>
          <w:shd w:val="clear" w:color="auto" w:fill="FFFFFF"/>
          <w:rtl/>
        </w:rPr>
        <w:t>בדיקת מבנה (כולל בדיקות אטימות מפני מים)</w:t>
      </w:r>
    </w:p>
    <w:p w14:paraId="214395A7" w14:textId="77777777" w:rsidR="00E45148" w:rsidRPr="00E45148" w:rsidRDefault="004B0C2D" w:rsidP="00E45148">
      <w:pPr>
        <w:pStyle w:val="a8"/>
        <w:numPr>
          <w:ilvl w:val="0"/>
          <w:numId w:val="14"/>
        </w:numPr>
        <w:spacing w:after="0" w:line="360" w:lineRule="auto"/>
        <w:rPr>
          <w:rFonts w:ascii="Tahoma" w:hAnsi="Tahoma" w:cs="Tahoma"/>
          <w:color w:val="222222"/>
          <w:shd w:val="clear" w:color="auto" w:fill="FFFFFF"/>
          <w:rtl/>
        </w:rPr>
      </w:pPr>
      <w:r w:rsidRPr="00E45148">
        <w:rPr>
          <w:rFonts w:ascii="Tahoma" w:hAnsi="Tahoma" w:cs="Tahoma" w:hint="cs"/>
          <w:color w:val="222222"/>
          <w:shd w:val="clear" w:color="auto" w:fill="FFFFFF"/>
          <w:rtl/>
        </w:rPr>
        <w:t xml:space="preserve">בדיקה רצופה של הטמפרטורה </w:t>
      </w:r>
    </w:p>
    <w:p w14:paraId="432618EB" w14:textId="77777777" w:rsidR="00E45148" w:rsidRPr="00E45148" w:rsidRDefault="004B0C2D" w:rsidP="00E45148">
      <w:pPr>
        <w:pStyle w:val="a8"/>
        <w:numPr>
          <w:ilvl w:val="0"/>
          <w:numId w:val="14"/>
        </w:numPr>
        <w:spacing w:after="0" w:line="360" w:lineRule="auto"/>
        <w:rPr>
          <w:rFonts w:ascii="Tahoma" w:hAnsi="Tahoma" w:cs="Tahoma"/>
          <w:color w:val="222222"/>
          <w:shd w:val="clear" w:color="auto" w:fill="FFFFFF"/>
          <w:rtl/>
        </w:rPr>
      </w:pPr>
      <w:r w:rsidRPr="00E45148">
        <w:rPr>
          <w:rFonts w:ascii="Tahoma" w:hAnsi="Tahoma" w:cs="Tahoma" w:hint="cs"/>
          <w:color w:val="222222"/>
          <w:shd w:val="clear" w:color="auto" w:fill="FFFFFF"/>
          <w:rtl/>
        </w:rPr>
        <w:t>דגום הגרעינים לבדיקה של לחות</w:t>
      </w:r>
    </w:p>
    <w:p w14:paraId="5F52E70C" w14:textId="7BF39333" w:rsidR="00E45148" w:rsidRPr="00E45148" w:rsidRDefault="004B0C2D" w:rsidP="00E45148">
      <w:pPr>
        <w:pStyle w:val="a8"/>
        <w:numPr>
          <w:ilvl w:val="0"/>
          <w:numId w:val="14"/>
        </w:numPr>
        <w:spacing w:after="0" w:line="360" w:lineRule="auto"/>
        <w:rPr>
          <w:rFonts w:ascii="Tahoma" w:hAnsi="Tahoma" w:cs="Tahoma"/>
          <w:color w:val="222222"/>
          <w:shd w:val="clear" w:color="auto" w:fill="FFFFFF"/>
          <w:rtl/>
        </w:rPr>
      </w:pPr>
      <w:r w:rsidRPr="00E45148">
        <w:rPr>
          <w:rFonts w:ascii="Tahoma" w:hAnsi="Tahoma" w:cs="Tahoma" w:hint="cs"/>
          <w:color w:val="222222"/>
          <w:shd w:val="clear" w:color="auto" w:fill="FFFFFF"/>
          <w:rtl/>
        </w:rPr>
        <w:t>נגיעות בחרקים ואפיון החקרים</w:t>
      </w:r>
    </w:p>
    <w:p w14:paraId="53F9BFC9" w14:textId="77777777" w:rsidR="00E45148" w:rsidRDefault="00E45148" w:rsidP="004B0C2D">
      <w:pPr>
        <w:spacing w:after="0" w:line="360" w:lineRule="auto"/>
        <w:rPr>
          <w:rFonts w:ascii="Tahoma" w:hAnsi="Tahoma" w:cs="Tahoma"/>
          <w:color w:val="222222"/>
          <w:shd w:val="clear" w:color="auto" w:fill="FFFFFF"/>
          <w:rtl/>
        </w:rPr>
      </w:pPr>
    </w:p>
    <w:p w14:paraId="303D4FDB" w14:textId="77777777" w:rsidR="00E45148" w:rsidRDefault="00E45148" w:rsidP="004B0C2D">
      <w:pPr>
        <w:spacing w:after="0" w:line="360" w:lineRule="auto"/>
        <w:rPr>
          <w:rFonts w:ascii="Tahoma" w:hAnsi="Tahoma" w:cs="Tahoma"/>
          <w:color w:val="222222"/>
          <w:shd w:val="clear" w:color="auto" w:fill="FFFFFF"/>
          <w:rtl/>
        </w:rPr>
      </w:pPr>
    </w:p>
    <w:p w14:paraId="53D52BA3" w14:textId="3B2D642B" w:rsidR="004B0C2D" w:rsidRDefault="004B0C2D" w:rsidP="004B0C2D">
      <w:pPr>
        <w:spacing w:after="0" w:line="360" w:lineRule="auto"/>
        <w:rPr>
          <w:rFonts w:ascii="Tahoma" w:hAnsi="Tahoma" w:cs="Tahoma"/>
          <w:color w:val="222222"/>
          <w:shd w:val="clear" w:color="auto" w:fill="FFFFFF"/>
          <w:rtl/>
        </w:rPr>
      </w:pPr>
      <w:r>
        <w:rPr>
          <w:rFonts w:ascii="Tahoma" w:hAnsi="Tahoma" w:cs="Tahoma" w:hint="cs"/>
          <w:color w:val="222222"/>
          <w:shd w:val="clear" w:color="auto" w:fill="FFFFFF"/>
          <w:rtl/>
        </w:rPr>
        <w:t>לפי תוצאות הדיגום מתבצעת הפעולה- אוורור המחסן (במידה ויש לחות) או בצוע פעולות הדברה.</w:t>
      </w:r>
    </w:p>
    <w:p w14:paraId="1712FA3D" w14:textId="30C008C7" w:rsidR="00DA3368" w:rsidRPr="004B0C2D" w:rsidRDefault="00E45148" w:rsidP="00E45148">
      <w:pPr>
        <w:spacing w:after="0" w:line="360" w:lineRule="auto"/>
        <w:jc w:val="center"/>
        <w:rPr>
          <w:rFonts w:asciiTheme="majorHAnsi" w:eastAsiaTheme="majorEastAsia" w:hAnsiTheme="majorHAnsi" w:cs="Tahoma"/>
          <w:b/>
          <w:bCs/>
          <w:color w:val="538135" w:themeColor="accent6" w:themeShade="BF"/>
          <w:sz w:val="24"/>
          <w:szCs w:val="24"/>
          <w:shd w:val="clear" w:color="auto" w:fill="FFFFFF"/>
          <w:rtl/>
        </w:rPr>
      </w:pPr>
      <w:r>
        <w:rPr>
          <w:rFonts w:ascii="Tahoma" w:hAnsi="Tahoma" w:cs="Tahoma"/>
          <w:noProof/>
          <w:color w:val="222222"/>
          <w:shd w:val="clear" w:color="auto" w:fill="FFFFFF"/>
          <w:rtl/>
        </w:rPr>
        <w:drawing>
          <wp:inline distT="0" distB="0" distL="0" distR="0" wp14:anchorId="3F7A3162" wp14:editId="62EC6981">
            <wp:extent cx="3515360" cy="2343432"/>
            <wp:effectExtent l="0" t="0" r="8890" b="0"/>
            <wp:docPr id="24" name="תמונה 2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20140203-grains-wheatberries.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3556907" cy="2371128"/>
                    </a:xfrm>
                    <a:prstGeom prst="rect">
                      <a:avLst/>
                    </a:prstGeom>
                  </pic:spPr>
                </pic:pic>
              </a:graphicData>
            </a:graphic>
          </wp:inline>
        </w:drawing>
      </w:r>
    </w:p>
    <w:sectPr w:rsidR="00DA3368" w:rsidRPr="004B0C2D" w:rsidSect="001B11C0">
      <w:headerReference w:type="default" r:id="rId23"/>
      <w:footerReference w:type="default" r:id="rId24"/>
      <w:pgSz w:w="11906" w:h="16838"/>
      <w:pgMar w:top="1440" w:right="1800" w:bottom="1440" w:left="1800" w:header="708" w:footer="708" w:gutter="0"/>
      <w:cols w:space="708"/>
      <w:bidi/>
      <w:rtlGutter/>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רונית נעמן נאמן" w:date="2020-01-20T14:24:00Z" w:initials="רננ">
    <w:p w14:paraId="668141C8" w14:textId="00D1077B" w:rsidR="00C07D11" w:rsidRDefault="00C07D11" w:rsidP="00C07D11">
      <w:pPr>
        <w:pStyle w:val="a4"/>
        <w:rPr>
          <w:rtl/>
        </w:rPr>
      </w:pPr>
      <w:r>
        <w:rPr>
          <w:rStyle w:val="a3"/>
        </w:rPr>
        <w:annotationRef/>
      </w:r>
      <w:r>
        <w:rPr>
          <w:rFonts w:hint="cs"/>
          <w:rtl/>
        </w:rPr>
        <w:t xml:space="preserve"> "גרעינים" אלה הם זרעים מבחינה בוטנית. אך ברוב המקרים נהוג לקרוא לזרעים שיש בהם חומרי מזון המשמשים את האדם ובעלי חיים- גרעינים, כדי להבדילם מ"תאי זרע". ולכן נשתמש במינוח "גרעין" בקובץ זה</w:t>
      </w:r>
    </w:p>
  </w:comment>
  <w:comment w:id="2" w:author="Noshem" w:date="2019-03-05T08:36:00Z" w:initials="N">
    <w:p w14:paraId="49A24993" w14:textId="77777777" w:rsidR="004B0C2D" w:rsidRDefault="004B0C2D" w:rsidP="004B0C2D">
      <w:pPr>
        <w:pStyle w:val="a4"/>
      </w:pPr>
      <w:r>
        <w:rPr>
          <w:rStyle w:val="a3"/>
        </w:rPr>
        <w:annotationRef/>
      </w:r>
      <w:r>
        <w:rPr>
          <w:rFonts w:hint="cs"/>
          <w:rtl/>
        </w:rPr>
        <w:t>נראה לי שהמילה זרעים לא במקום אבל אולי אני טועה. נדמה לי שהשם הכללי הוא גרעינים</w:t>
      </w:r>
    </w:p>
  </w:comment>
  <w:comment w:id="3" w:author="user" w:date="2019-02-24T16:32:00Z" w:initials="u">
    <w:p w14:paraId="71ED6497" w14:textId="77777777" w:rsidR="004B0C2D" w:rsidRPr="00BD06BA" w:rsidRDefault="004B0C2D" w:rsidP="004B0C2D">
      <w:pPr>
        <w:pStyle w:val="a4"/>
        <w:rPr>
          <w:rFonts w:ascii="Tahoma" w:hAnsi="Tahoma" w:cs="Tahoma"/>
        </w:rPr>
      </w:pPr>
      <w:r>
        <w:rPr>
          <w:rStyle w:val="a3"/>
        </w:rPr>
        <w:annotationRef/>
      </w:r>
      <w:r w:rsidRPr="00BD06BA">
        <w:rPr>
          <w:rFonts w:ascii="Tahoma" w:hAnsi="Tahoma" w:cs="Tahoma"/>
          <w:b/>
          <w:bCs/>
          <w:sz w:val="21"/>
          <w:szCs w:val="21"/>
          <w:shd w:val="clear" w:color="auto" w:fill="FFFFFF"/>
          <w:rtl/>
        </w:rPr>
        <w:t>ממגורה</w:t>
      </w:r>
      <w:r w:rsidRPr="00BD06BA">
        <w:rPr>
          <w:rFonts w:ascii="Tahoma" w:hAnsi="Tahoma" w:cs="Tahoma"/>
          <w:sz w:val="21"/>
          <w:szCs w:val="21"/>
          <w:shd w:val="clear" w:color="auto" w:fill="FFFFFF"/>
          <w:rtl/>
        </w:rPr>
        <w:t> היא </w:t>
      </w:r>
      <w:hyperlink r:id="rId1" w:tooltip="מבנה" w:history="1">
        <w:r w:rsidRPr="00BD06BA">
          <w:rPr>
            <w:rStyle w:val="Hyperlink"/>
            <w:rFonts w:ascii="Tahoma" w:hAnsi="Tahoma" w:cs="Tahoma"/>
            <w:sz w:val="21"/>
            <w:szCs w:val="21"/>
            <w:shd w:val="clear" w:color="auto" w:fill="FFFFFF"/>
            <w:rtl/>
          </w:rPr>
          <w:t>מבנה</w:t>
        </w:r>
      </w:hyperlink>
      <w:r w:rsidRPr="00BD06BA">
        <w:rPr>
          <w:rFonts w:ascii="Tahoma" w:hAnsi="Tahoma" w:cs="Tahoma"/>
          <w:sz w:val="21"/>
          <w:szCs w:val="21"/>
          <w:shd w:val="clear" w:color="auto" w:fill="FFFFFF"/>
        </w:rPr>
        <w:t> </w:t>
      </w:r>
      <w:r w:rsidRPr="00BD06BA">
        <w:rPr>
          <w:rFonts w:ascii="Tahoma" w:hAnsi="Tahoma" w:cs="Tahoma"/>
          <w:sz w:val="21"/>
          <w:szCs w:val="21"/>
          <w:shd w:val="clear" w:color="auto" w:fill="FFFFFF"/>
          <w:rtl/>
        </w:rPr>
        <w:t>לאחסון </w:t>
      </w:r>
      <w:hyperlink r:id="rId2" w:tooltip="חומר" w:history="1">
        <w:r w:rsidRPr="00BD06BA">
          <w:rPr>
            <w:rStyle w:val="Hyperlink"/>
            <w:rFonts w:ascii="Tahoma" w:hAnsi="Tahoma" w:cs="Tahoma"/>
            <w:sz w:val="21"/>
            <w:szCs w:val="21"/>
            <w:shd w:val="clear" w:color="auto" w:fill="FFFFFF"/>
            <w:rtl/>
          </w:rPr>
          <w:t>חומרים</w:t>
        </w:r>
      </w:hyperlink>
      <w:r w:rsidRPr="00BD06BA">
        <w:rPr>
          <w:rFonts w:ascii="Tahoma" w:hAnsi="Tahoma" w:cs="Tahoma"/>
          <w:sz w:val="21"/>
          <w:szCs w:val="21"/>
          <w:shd w:val="clear" w:color="auto" w:fill="FFFFFF"/>
        </w:rPr>
        <w:t> </w:t>
      </w:r>
      <w:r w:rsidRPr="00BD06BA">
        <w:rPr>
          <w:rFonts w:ascii="Tahoma" w:hAnsi="Tahoma" w:cs="Tahoma"/>
          <w:sz w:val="21"/>
          <w:szCs w:val="21"/>
          <w:shd w:val="clear" w:color="auto" w:fill="FFFFFF"/>
          <w:rtl/>
        </w:rPr>
        <w:t>ב</w:t>
      </w:r>
      <w:hyperlink r:id="rId3" w:tooltip="מטען בתפזורת" w:history="1">
        <w:r w:rsidRPr="00BD06BA">
          <w:rPr>
            <w:rStyle w:val="Hyperlink"/>
            <w:rFonts w:ascii="Tahoma" w:hAnsi="Tahoma" w:cs="Tahoma"/>
            <w:sz w:val="21"/>
            <w:szCs w:val="21"/>
            <w:shd w:val="clear" w:color="auto" w:fill="FFFFFF"/>
            <w:rtl/>
          </w:rPr>
          <w:t>תפזורת</w:t>
        </w:r>
      </w:hyperlink>
      <w:r w:rsidRPr="00BD06BA">
        <w:rPr>
          <w:rFonts w:ascii="Tahoma" w:hAnsi="Tahoma" w:cs="Tahoma"/>
          <w:sz w:val="21"/>
          <w:szCs w:val="21"/>
          <w:shd w:val="clear" w:color="auto" w:fill="FFFFFF"/>
        </w:rPr>
        <w:t> </w:t>
      </w:r>
      <w:r w:rsidRPr="00BD06BA">
        <w:rPr>
          <w:rFonts w:ascii="Tahoma" w:hAnsi="Tahoma" w:cs="Tahoma"/>
          <w:sz w:val="21"/>
          <w:szCs w:val="21"/>
          <w:shd w:val="clear" w:color="auto" w:fill="FFFFFF"/>
          <w:rtl/>
        </w:rPr>
        <w:t>ובמקרים מסוימים אף ל</w:t>
      </w:r>
      <w:hyperlink r:id="rId4" w:tooltip="נוזל" w:history="1">
        <w:r w:rsidRPr="00BD06BA">
          <w:rPr>
            <w:rStyle w:val="Hyperlink"/>
            <w:rFonts w:ascii="Tahoma" w:hAnsi="Tahoma" w:cs="Tahoma"/>
            <w:sz w:val="21"/>
            <w:szCs w:val="21"/>
            <w:shd w:val="clear" w:color="auto" w:fill="FFFFFF"/>
            <w:rtl/>
          </w:rPr>
          <w:t>נוזלים</w:t>
        </w:r>
      </w:hyperlink>
      <w:r w:rsidRPr="00BD06BA">
        <w:rPr>
          <w:rFonts w:ascii="Tahoma" w:hAnsi="Tahoma" w:cs="Tahoma"/>
          <w:sz w:val="21"/>
          <w:szCs w:val="21"/>
          <w:shd w:val="clear" w:color="auto" w:fill="FFFFFF"/>
        </w:rPr>
        <w:t xml:space="preserve">. </w:t>
      </w:r>
      <w:r w:rsidRPr="00BD06BA">
        <w:rPr>
          <w:rFonts w:ascii="Tahoma" w:hAnsi="Tahoma" w:cs="Tahoma"/>
          <w:sz w:val="21"/>
          <w:szCs w:val="21"/>
          <w:shd w:val="clear" w:color="auto" w:fill="FFFFFF"/>
          <w:rtl/>
        </w:rPr>
        <w:t>ממגורות משמשות בעיקר בתחומי ה</w:t>
      </w:r>
      <w:hyperlink r:id="rId5" w:tooltip="חקלאות" w:history="1">
        <w:r w:rsidRPr="00BD06BA">
          <w:rPr>
            <w:rStyle w:val="Hyperlink"/>
            <w:rFonts w:ascii="Tahoma" w:hAnsi="Tahoma" w:cs="Tahoma"/>
            <w:sz w:val="21"/>
            <w:szCs w:val="21"/>
            <w:shd w:val="clear" w:color="auto" w:fill="FFFFFF"/>
            <w:rtl/>
          </w:rPr>
          <w:t>חקלאות</w:t>
        </w:r>
      </w:hyperlink>
      <w:r w:rsidRPr="00BD06BA">
        <w:rPr>
          <w:rFonts w:ascii="Tahoma" w:hAnsi="Tahoma" w:cs="Tahoma"/>
          <w:sz w:val="21"/>
          <w:szCs w:val="21"/>
          <w:shd w:val="clear" w:color="auto" w:fill="FFFFFF"/>
        </w:rPr>
        <w:t> </w:t>
      </w:r>
      <w:r w:rsidRPr="00BD06BA">
        <w:rPr>
          <w:rFonts w:ascii="Tahoma" w:hAnsi="Tahoma" w:cs="Tahoma"/>
          <w:sz w:val="21"/>
          <w:szCs w:val="21"/>
          <w:shd w:val="clear" w:color="auto" w:fill="FFFFFF"/>
          <w:rtl/>
        </w:rPr>
        <w:t>וה</w:t>
      </w:r>
      <w:hyperlink r:id="rId6" w:tooltip="תעשייה" w:history="1">
        <w:r w:rsidRPr="00BD06BA">
          <w:rPr>
            <w:rStyle w:val="Hyperlink"/>
            <w:rFonts w:ascii="Tahoma" w:hAnsi="Tahoma" w:cs="Tahoma"/>
            <w:sz w:val="21"/>
            <w:szCs w:val="21"/>
            <w:shd w:val="clear" w:color="auto" w:fill="FFFFFF"/>
            <w:rtl/>
          </w:rPr>
          <w:t>תעשייה</w:t>
        </w:r>
      </w:hyperlink>
      <w:r w:rsidRPr="00BD06BA">
        <w:rPr>
          <w:rFonts w:ascii="Tahoma" w:hAnsi="Tahoma" w:cs="Tahoma"/>
          <w:sz w:val="21"/>
          <w:szCs w:val="21"/>
          <w:shd w:val="clear" w:color="auto" w:fill="FFFFFF"/>
        </w:rPr>
        <w:t xml:space="preserve">. </w:t>
      </w:r>
      <w:r w:rsidRPr="00BD06BA">
        <w:rPr>
          <w:rFonts w:ascii="Tahoma" w:hAnsi="Tahoma" w:cs="Tahoma"/>
          <w:sz w:val="21"/>
          <w:szCs w:val="21"/>
          <w:shd w:val="clear" w:color="auto" w:fill="FFFFFF"/>
          <w:rtl/>
        </w:rPr>
        <w:t>ממגורות נבנות על פי רוב מ</w:t>
      </w:r>
      <w:hyperlink r:id="rId7" w:tooltip="מתכת" w:history="1">
        <w:r w:rsidRPr="00BD06BA">
          <w:rPr>
            <w:rStyle w:val="Hyperlink"/>
            <w:rFonts w:ascii="Tahoma" w:hAnsi="Tahoma" w:cs="Tahoma"/>
            <w:sz w:val="21"/>
            <w:szCs w:val="21"/>
            <w:shd w:val="clear" w:color="auto" w:fill="FFFFFF"/>
            <w:rtl/>
          </w:rPr>
          <w:t>מתכת</w:t>
        </w:r>
      </w:hyperlink>
      <w:r w:rsidRPr="00BD06BA">
        <w:rPr>
          <w:rFonts w:ascii="Tahoma" w:hAnsi="Tahoma" w:cs="Tahoma"/>
          <w:sz w:val="21"/>
          <w:szCs w:val="21"/>
          <w:shd w:val="clear" w:color="auto" w:fill="FFFFFF"/>
        </w:rPr>
        <w:t> </w:t>
      </w:r>
      <w:r w:rsidRPr="00BD06BA">
        <w:rPr>
          <w:rFonts w:ascii="Tahoma" w:hAnsi="Tahoma" w:cs="Tahoma"/>
          <w:sz w:val="21"/>
          <w:szCs w:val="21"/>
          <w:shd w:val="clear" w:color="auto" w:fill="FFFFFF"/>
          <w:rtl/>
        </w:rPr>
        <w:t>או מ</w:t>
      </w:r>
      <w:hyperlink r:id="rId8" w:tooltip="בטון" w:history="1">
        <w:r w:rsidRPr="00BD06BA">
          <w:rPr>
            <w:rStyle w:val="Hyperlink"/>
            <w:rFonts w:ascii="Tahoma" w:hAnsi="Tahoma" w:cs="Tahoma"/>
            <w:sz w:val="21"/>
            <w:szCs w:val="21"/>
            <w:shd w:val="clear" w:color="auto" w:fill="FFFFFF"/>
            <w:rtl/>
          </w:rPr>
          <w:t>בטון</w:t>
        </w:r>
      </w:hyperlink>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68141C8" w15:done="0"/>
  <w15:commentEx w15:paraId="49A24993" w15:done="1"/>
  <w15:commentEx w15:paraId="71ED649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68141C8" w16cid:durableId="222D7396"/>
  <w16cid:commentId w16cid:paraId="49A24993" w16cid:durableId="21AC2A72"/>
  <w16cid:commentId w16cid:paraId="71ED6497" w16cid:durableId="21AC2A7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B4B191" w14:textId="77777777" w:rsidR="00003873" w:rsidRDefault="00003873" w:rsidP="00820D5A">
      <w:pPr>
        <w:spacing w:after="0" w:line="240" w:lineRule="auto"/>
      </w:pPr>
      <w:r>
        <w:separator/>
      </w:r>
    </w:p>
  </w:endnote>
  <w:endnote w:type="continuationSeparator" w:id="0">
    <w:p w14:paraId="344D876C" w14:textId="77777777" w:rsidR="00003873" w:rsidRDefault="00003873" w:rsidP="00820D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1D555E" w14:textId="1265AAAA" w:rsidR="00820D5A" w:rsidRDefault="00820D5A">
    <w:pPr>
      <w:pStyle w:val="ab"/>
    </w:pPr>
    <w:r>
      <w:rPr>
        <w:noProof/>
      </w:rPr>
      <w:drawing>
        <wp:anchor distT="0" distB="0" distL="114300" distR="114300" simplePos="0" relativeHeight="251659264" behindDoc="0" locked="0" layoutInCell="1" allowOverlap="1" wp14:anchorId="6150FAC5" wp14:editId="261171E5">
          <wp:simplePos x="0" y="0"/>
          <wp:positionH relativeFrom="page">
            <wp:posOffset>238125</wp:posOffset>
          </wp:positionH>
          <wp:positionV relativeFrom="paragraph">
            <wp:posOffset>-219075</wp:posOffset>
          </wp:positionV>
          <wp:extent cx="6981825" cy="742950"/>
          <wp:effectExtent l="19050" t="0" r="28575" b="0"/>
          <wp:wrapNone/>
          <wp:docPr id="5" name="דיאגרמה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 r:lo="rId2" r:qs="rId3" r:cs="rId4"/>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6BBAB5" w14:textId="77777777" w:rsidR="00003873" w:rsidRDefault="00003873" w:rsidP="00820D5A">
      <w:pPr>
        <w:spacing w:after="0" w:line="240" w:lineRule="auto"/>
      </w:pPr>
      <w:r>
        <w:separator/>
      </w:r>
    </w:p>
  </w:footnote>
  <w:footnote w:type="continuationSeparator" w:id="0">
    <w:p w14:paraId="14F5DBD4" w14:textId="77777777" w:rsidR="00003873" w:rsidRDefault="00003873" w:rsidP="00820D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DAF8BE" w14:textId="57F94D5E" w:rsidR="00820D5A" w:rsidRDefault="00930D36">
    <w:pPr>
      <w:pStyle w:val="a9"/>
    </w:pPr>
    <w:r>
      <w:rPr>
        <w:noProof/>
        <w:rtl/>
      </w:rPr>
      <w:drawing>
        <wp:anchor distT="0" distB="0" distL="114300" distR="114300" simplePos="0" relativeHeight="251663360" behindDoc="1" locked="0" layoutInCell="1" allowOverlap="1" wp14:anchorId="1219E911" wp14:editId="41D5F0C2">
          <wp:simplePos x="0" y="0"/>
          <wp:positionH relativeFrom="column">
            <wp:posOffset>4154170</wp:posOffset>
          </wp:positionH>
          <wp:positionV relativeFrom="paragraph">
            <wp:posOffset>-86360</wp:posOffset>
          </wp:positionV>
          <wp:extent cx="1767840" cy="313055"/>
          <wp:effectExtent l="0" t="0" r="3810" b="0"/>
          <wp:wrapTight wrapText="bothSides">
            <wp:wrapPolygon edited="0">
              <wp:start x="0" y="0"/>
              <wp:lineTo x="0" y="19716"/>
              <wp:lineTo x="21414" y="19716"/>
              <wp:lineTo x="21414" y="0"/>
              <wp:lineTo x="0" y="0"/>
            </wp:wrapPolygon>
          </wp:wrapTight>
          <wp:docPr id="20" name="תמונה 2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logo_80px.jpg"/>
                  <pic:cNvPicPr/>
                </pic:nvPicPr>
                <pic:blipFill>
                  <a:blip r:embed="rId1">
                    <a:extLst>
                      <a:ext uri="{28A0092B-C50C-407E-A947-70E740481C1C}">
                        <a14:useLocalDpi xmlns:a14="http://schemas.microsoft.com/office/drawing/2010/main" val="0"/>
                      </a:ext>
                    </a:extLst>
                  </a:blip>
                  <a:stretch>
                    <a:fillRect/>
                  </a:stretch>
                </pic:blipFill>
                <pic:spPr>
                  <a:xfrm>
                    <a:off x="0" y="0"/>
                    <a:ext cx="1767840" cy="313055"/>
                  </a:xfrm>
                  <a:prstGeom prst="rect">
                    <a:avLst/>
                  </a:prstGeom>
                </pic:spPr>
              </pic:pic>
            </a:graphicData>
          </a:graphic>
        </wp:anchor>
      </w:drawing>
    </w:r>
    <w:r>
      <w:rPr>
        <w:noProof/>
        <w:rtl/>
      </w:rPr>
      <mc:AlternateContent>
        <mc:Choice Requires="wps">
          <w:drawing>
            <wp:anchor distT="0" distB="0" distL="114300" distR="114300" simplePos="0" relativeHeight="251661312" behindDoc="0" locked="0" layoutInCell="0" allowOverlap="1" wp14:anchorId="613FC968" wp14:editId="0EE0DC05">
              <wp:simplePos x="0" y="0"/>
              <wp:positionH relativeFrom="leftMargin">
                <wp:align>right</wp:align>
              </wp:positionH>
              <wp:positionV relativeFrom="margin">
                <wp:posOffset>-809625</wp:posOffset>
              </wp:positionV>
              <wp:extent cx="1019175" cy="1219200"/>
              <wp:effectExtent l="0" t="0" r="9525" b="0"/>
              <wp:wrapNone/>
              <wp:docPr id="19" name="מלבן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019175" cy="1219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213517" w14:textId="0482C610" w:rsidR="00930D36" w:rsidRPr="00092504" w:rsidRDefault="00930D36">
                          <w:pPr>
                            <w:jc w:val="right"/>
                            <w:rPr>
                              <w:color w:val="C5E0B3" w:themeColor="accent6" w:themeTint="66"/>
                              <w:sz w:val="20"/>
                              <w:szCs w:val="96"/>
                            </w:rPr>
                          </w:pPr>
                          <w:r w:rsidRPr="007F7117">
                            <w:rPr>
                              <w:color w:val="538135" w:themeColor="accent6" w:themeShade="BF"/>
                              <w:sz w:val="20"/>
                              <w:szCs w:val="20"/>
                            </w:rPr>
                            <w:fldChar w:fldCharType="begin"/>
                          </w:r>
                          <w:r w:rsidRPr="007F7117">
                            <w:rPr>
                              <w:color w:val="538135" w:themeColor="accent6" w:themeShade="BF"/>
                              <w:sz w:val="20"/>
                            </w:rPr>
                            <w:instrText>PAGE    \* MERGEFORMAT</w:instrText>
                          </w:r>
                          <w:r w:rsidRPr="007F7117">
                            <w:rPr>
                              <w:color w:val="538135" w:themeColor="accent6" w:themeShade="BF"/>
                              <w:sz w:val="20"/>
                              <w:szCs w:val="20"/>
                            </w:rPr>
                            <w:fldChar w:fldCharType="separate"/>
                          </w:r>
                          <w:r w:rsidR="00023FD5" w:rsidRPr="00023FD5">
                            <w:rPr>
                              <w:noProof/>
                              <w:color w:val="538135" w:themeColor="accent6" w:themeShade="BF"/>
                              <w:sz w:val="96"/>
                              <w:szCs w:val="96"/>
                              <w:rtl/>
                              <w:lang w:val="he-IL"/>
                            </w:rPr>
                            <w:t>6</w:t>
                          </w:r>
                          <w:r w:rsidRPr="007F7117">
                            <w:rPr>
                              <w:color w:val="538135" w:themeColor="accent6" w:themeShade="BF"/>
                              <w:sz w:val="96"/>
                              <w:szCs w:val="9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3FC968" id="מלבן 19" o:spid="_x0000_s1027" style="position:absolute;left:0;text-align:left;margin-left:29.05pt;margin-top:-63.75pt;width:80.25pt;height:96pt;flip:x;z-index:251661312;visibility:visible;mso-wrap-style:square;mso-width-percent:0;mso-height-percent:0;mso-wrap-distance-left:9pt;mso-wrap-distance-top:0;mso-wrap-distance-right:9pt;mso-wrap-distance-bottom:0;mso-position-horizontal:right;mso-position-horizontal-relative:left-margin-area;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" o:allowincell="f" stroked="f">
              <v:textbox>
                <w:txbxContent>
                  <w:p w14:paraId="10213517" w14:textId="0482C610" w:rsidR="00930D36" w:rsidRPr="00092504" w:rsidRDefault="00930D36">
                    <w:pPr>
                      <w:jc w:val="right"/>
                      <w:rPr>
                        <w:color w:val="C5E0B3" w:themeColor="accent6" w:themeTint="66"/>
                        <w:sz w:val="20"/>
                        <w:szCs w:val="96"/>
                      </w:rPr>
                    </w:pPr>
                    <w:r w:rsidRPr="007F7117">
                      <w:rPr>
                        <w:color w:val="538135" w:themeColor="accent6" w:themeShade="BF"/>
                        <w:sz w:val="20"/>
                        <w:szCs w:val="20"/>
                      </w:rPr>
                      <w:fldChar w:fldCharType="begin"/>
                    </w:r>
                    <w:r w:rsidRPr="007F7117">
                      <w:rPr>
                        <w:color w:val="538135" w:themeColor="accent6" w:themeShade="BF"/>
                        <w:sz w:val="20"/>
                      </w:rPr>
                      <w:instrText>PAGE    \* MERGEFORMAT</w:instrText>
                    </w:r>
                    <w:r w:rsidRPr="007F7117">
                      <w:rPr>
                        <w:color w:val="538135" w:themeColor="accent6" w:themeShade="BF"/>
                        <w:sz w:val="20"/>
                        <w:szCs w:val="20"/>
                      </w:rPr>
                      <w:fldChar w:fldCharType="separate"/>
                    </w:r>
                    <w:r w:rsidR="00023FD5" w:rsidRPr="00023FD5">
                      <w:rPr>
                        <w:noProof/>
                        <w:color w:val="538135" w:themeColor="accent6" w:themeShade="BF"/>
                        <w:sz w:val="96"/>
                        <w:szCs w:val="96"/>
                        <w:rtl/>
                        <w:lang w:val="he-IL"/>
                      </w:rPr>
                      <w:t>6</w:t>
                    </w:r>
                    <w:r w:rsidRPr="007F7117">
                      <w:rPr>
                        <w:color w:val="538135" w:themeColor="accent6" w:themeShade="BF"/>
                        <w:sz w:val="96"/>
                        <w:szCs w:val="96"/>
                      </w:rPr>
                      <w:fldChar w:fldCharType="end"/>
                    </w:r>
                  </w:p>
                </w:txbxContent>
              </v:textbox>
              <w10:wrap anchorx="margin" anchory="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6" type="#_x0000_t75" style="width:150pt;height:204.75pt" o:bullet="t">
        <v:imagedata r:id="rId1" o:title="questionmark"/>
      </v:shape>
    </w:pict>
  </w:numPicBullet>
  <w:numPicBullet w:numPicBulletId="1">
    <w:pict>
      <v:shape id="_x0000_i1067" type="#_x0000_t75" style="width:120pt;height:120pt" o:bullet="t">
        <v:imagedata r:id="rId2" o:title="seedstorage"/>
      </v:shape>
    </w:pict>
  </w:numPicBullet>
  <w:abstractNum w:abstractNumId="0" w15:restartNumberingAfterBreak="0">
    <w:nsid w:val="0A760184"/>
    <w:multiLevelType w:val="hybridMultilevel"/>
    <w:tmpl w:val="C4A21D94"/>
    <w:lvl w:ilvl="0" w:tplc="1F0C5F9C">
      <w:start w:val="1"/>
      <w:numFmt w:val="bullet"/>
      <w:lvlText w:val=""/>
      <w:lvlPicBulletId w:val="0"/>
      <w:lvlJc w:val="center"/>
      <w:pPr>
        <w:ind w:left="720" w:hanging="360"/>
      </w:pPr>
      <w:rPr>
        <w:rFonts w:ascii="Symbol" w:hAnsi="Symbol" w:hint="default"/>
        <w:color w:val="auto"/>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1E820BDF"/>
    <w:multiLevelType w:val="hybridMultilevel"/>
    <w:tmpl w:val="8742801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253C1A1B"/>
    <w:multiLevelType w:val="hybridMultilevel"/>
    <w:tmpl w:val="269C76E8"/>
    <w:lvl w:ilvl="0" w:tplc="F6ACA5D4">
      <w:start w:val="3"/>
      <w:numFmt w:val="bullet"/>
      <w:lvlText w:val=""/>
      <w:lvlJc w:val="left"/>
      <w:pPr>
        <w:ind w:left="720" w:hanging="360"/>
      </w:pPr>
      <w:rPr>
        <w:rFonts w:ascii="Symbol" w:eastAsiaTheme="minorHAnsi"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114C52"/>
    <w:multiLevelType w:val="hybridMultilevel"/>
    <w:tmpl w:val="5A747C50"/>
    <w:lvl w:ilvl="0" w:tplc="20000001">
      <w:start w:val="1"/>
      <w:numFmt w:val="bullet"/>
      <w:lvlText w:val=""/>
      <w:lvlJc w:val="left"/>
      <w:pPr>
        <w:ind w:left="720" w:hanging="360"/>
      </w:pPr>
      <w:rPr>
        <w:rFonts w:ascii="Symbol" w:hAnsi="Symbol" w:hint="default"/>
        <w:color w:val="auto"/>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2F7551BF"/>
    <w:multiLevelType w:val="hybridMultilevel"/>
    <w:tmpl w:val="9C5032F8"/>
    <w:lvl w:ilvl="0" w:tplc="1F0C5F9C">
      <w:start w:val="1"/>
      <w:numFmt w:val="bullet"/>
      <w:lvlText w:val=""/>
      <w:lvlPicBulletId w:val="0"/>
      <w:lvlJc w:val="center"/>
      <w:pPr>
        <w:ind w:left="720" w:hanging="360"/>
      </w:pPr>
      <w:rPr>
        <w:rFonts w:ascii="Symbol" w:hAnsi="Symbol" w:hint="default"/>
        <w:color w:val="auto"/>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3BB002D1"/>
    <w:multiLevelType w:val="hybridMultilevel"/>
    <w:tmpl w:val="F6FA5CD4"/>
    <w:lvl w:ilvl="0" w:tplc="1F0C5F9C">
      <w:start w:val="1"/>
      <w:numFmt w:val="bullet"/>
      <w:lvlText w:val=""/>
      <w:lvlPicBulletId w:val="0"/>
      <w:lvlJc w:val="center"/>
      <w:pPr>
        <w:ind w:left="1440" w:hanging="360"/>
      </w:pPr>
      <w:rPr>
        <w:rFonts w:ascii="Symbol" w:hAnsi="Symbol" w:hint="default"/>
        <w:color w:val="auto"/>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abstractNum w:abstractNumId="6" w15:restartNumberingAfterBreak="0">
    <w:nsid w:val="5C29671D"/>
    <w:multiLevelType w:val="hybridMultilevel"/>
    <w:tmpl w:val="8B66599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 w15:restartNumberingAfterBreak="0">
    <w:nsid w:val="5F4B77F5"/>
    <w:multiLevelType w:val="hybridMultilevel"/>
    <w:tmpl w:val="8B9EC6BE"/>
    <w:lvl w:ilvl="0" w:tplc="1062F64A">
      <w:start w:val="1"/>
      <w:numFmt w:val="bullet"/>
      <w:lvlText w:val=""/>
      <w:lvlPicBulletId w:val="1"/>
      <w:lvlJc w:val="center"/>
      <w:pPr>
        <w:ind w:left="720" w:hanging="360"/>
      </w:pPr>
      <w:rPr>
        <w:rFonts w:ascii="Symbol" w:hAnsi="Symbol" w:hint="default"/>
        <w:color w:val="auto"/>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8" w15:restartNumberingAfterBreak="0">
    <w:nsid w:val="6258272F"/>
    <w:multiLevelType w:val="hybridMultilevel"/>
    <w:tmpl w:val="FE7EC7AC"/>
    <w:lvl w:ilvl="0" w:tplc="20000001">
      <w:start w:val="1"/>
      <w:numFmt w:val="bullet"/>
      <w:lvlText w:val=""/>
      <w:lvlJc w:val="left"/>
      <w:pPr>
        <w:ind w:left="720" w:hanging="360"/>
      </w:pPr>
      <w:rPr>
        <w:rFonts w:ascii="Symbol" w:hAnsi="Symbol" w:hint="default"/>
        <w:color w:val="auto"/>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9" w15:restartNumberingAfterBreak="0">
    <w:nsid w:val="662C0418"/>
    <w:multiLevelType w:val="hybridMultilevel"/>
    <w:tmpl w:val="81FC021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0" w15:restartNumberingAfterBreak="0">
    <w:nsid w:val="6B270D3B"/>
    <w:multiLevelType w:val="hybridMultilevel"/>
    <w:tmpl w:val="63400F3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1" w15:restartNumberingAfterBreak="0">
    <w:nsid w:val="75DD7C7D"/>
    <w:multiLevelType w:val="hybridMultilevel"/>
    <w:tmpl w:val="312823FA"/>
    <w:lvl w:ilvl="0" w:tplc="1F0C5F9C">
      <w:start w:val="1"/>
      <w:numFmt w:val="bullet"/>
      <w:lvlText w:val=""/>
      <w:lvlPicBulletId w:val="0"/>
      <w:lvlJc w:val="center"/>
      <w:pPr>
        <w:ind w:left="720" w:hanging="360"/>
      </w:pPr>
      <w:rPr>
        <w:rFonts w:ascii="Symbol" w:hAnsi="Symbol" w:hint="default"/>
        <w:color w:val="auto"/>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78314137"/>
    <w:multiLevelType w:val="hybridMultilevel"/>
    <w:tmpl w:val="499068F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3" w15:restartNumberingAfterBreak="0">
    <w:nsid w:val="7971482E"/>
    <w:multiLevelType w:val="hybridMultilevel"/>
    <w:tmpl w:val="97DC4796"/>
    <w:lvl w:ilvl="0" w:tplc="1F0C5F9C">
      <w:start w:val="1"/>
      <w:numFmt w:val="bullet"/>
      <w:lvlText w:val=""/>
      <w:lvlPicBulletId w:val="0"/>
      <w:lvlJc w:val="center"/>
      <w:pPr>
        <w:ind w:left="720" w:hanging="360"/>
      </w:pPr>
      <w:rPr>
        <w:rFonts w:ascii="Symbol" w:hAnsi="Symbol" w:hint="default"/>
        <w:color w:val="auto"/>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4" w15:restartNumberingAfterBreak="0">
    <w:nsid w:val="7F8A3219"/>
    <w:multiLevelType w:val="hybridMultilevel"/>
    <w:tmpl w:val="61626568"/>
    <w:lvl w:ilvl="0" w:tplc="B1548D74">
      <w:start w:val="1"/>
      <w:numFmt w:val="bullet"/>
      <w:lvlText w:val="•"/>
      <w:lvlJc w:val="left"/>
      <w:pPr>
        <w:tabs>
          <w:tab w:val="num" w:pos="720"/>
        </w:tabs>
        <w:ind w:left="720" w:hanging="360"/>
      </w:pPr>
      <w:rPr>
        <w:rFonts w:ascii="Times New Roman" w:hAnsi="Times New Roman" w:hint="default"/>
      </w:rPr>
    </w:lvl>
    <w:lvl w:ilvl="1" w:tplc="29807CFC" w:tentative="1">
      <w:start w:val="1"/>
      <w:numFmt w:val="bullet"/>
      <w:lvlText w:val="•"/>
      <w:lvlJc w:val="left"/>
      <w:pPr>
        <w:tabs>
          <w:tab w:val="num" w:pos="1440"/>
        </w:tabs>
        <w:ind w:left="1440" w:hanging="360"/>
      </w:pPr>
      <w:rPr>
        <w:rFonts w:ascii="Times New Roman" w:hAnsi="Times New Roman" w:hint="default"/>
      </w:rPr>
    </w:lvl>
    <w:lvl w:ilvl="2" w:tplc="701E892C" w:tentative="1">
      <w:start w:val="1"/>
      <w:numFmt w:val="bullet"/>
      <w:lvlText w:val="•"/>
      <w:lvlJc w:val="left"/>
      <w:pPr>
        <w:tabs>
          <w:tab w:val="num" w:pos="2160"/>
        </w:tabs>
        <w:ind w:left="2160" w:hanging="360"/>
      </w:pPr>
      <w:rPr>
        <w:rFonts w:ascii="Times New Roman" w:hAnsi="Times New Roman" w:hint="default"/>
      </w:rPr>
    </w:lvl>
    <w:lvl w:ilvl="3" w:tplc="EDFC65DC" w:tentative="1">
      <w:start w:val="1"/>
      <w:numFmt w:val="bullet"/>
      <w:lvlText w:val="•"/>
      <w:lvlJc w:val="left"/>
      <w:pPr>
        <w:tabs>
          <w:tab w:val="num" w:pos="2880"/>
        </w:tabs>
        <w:ind w:left="2880" w:hanging="360"/>
      </w:pPr>
      <w:rPr>
        <w:rFonts w:ascii="Times New Roman" w:hAnsi="Times New Roman" w:hint="default"/>
      </w:rPr>
    </w:lvl>
    <w:lvl w:ilvl="4" w:tplc="1B48E6CA" w:tentative="1">
      <w:start w:val="1"/>
      <w:numFmt w:val="bullet"/>
      <w:lvlText w:val="•"/>
      <w:lvlJc w:val="left"/>
      <w:pPr>
        <w:tabs>
          <w:tab w:val="num" w:pos="3600"/>
        </w:tabs>
        <w:ind w:left="3600" w:hanging="360"/>
      </w:pPr>
      <w:rPr>
        <w:rFonts w:ascii="Times New Roman" w:hAnsi="Times New Roman" w:hint="default"/>
      </w:rPr>
    </w:lvl>
    <w:lvl w:ilvl="5" w:tplc="54CA1A06" w:tentative="1">
      <w:start w:val="1"/>
      <w:numFmt w:val="bullet"/>
      <w:lvlText w:val="•"/>
      <w:lvlJc w:val="left"/>
      <w:pPr>
        <w:tabs>
          <w:tab w:val="num" w:pos="4320"/>
        </w:tabs>
        <w:ind w:left="4320" w:hanging="360"/>
      </w:pPr>
      <w:rPr>
        <w:rFonts w:ascii="Times New Roman" w:hAnsi="Times New Roman" w:hint="default"/>
      </w:rPr>
    </w:lvl>
    <w:lvl w:ilvl="6" w:tplc="ACC0E8B8" w:tentative="1">
      <w:start w:val="1"/>
      <w:numFmt w:val="bullet"/>
      <w:lvlText w:val="•"/>
      <w:lvlJc w:val="left"/>
      <w:pPr>
        <w:tabs>
          <w:tab w:val="num" w:pos="5040"/>
        </w:tabs>
        <w:ind w:left="5040" w:hanging="360"/>
      </w:pPr>
      <w:rPr>
        <w:rFonts w:ascii="Times New Roman" w:hAnsi="Times New Roman" w:hint="default"/>
      </w:rPr>
    </w:lvl>
    <w:lvl w:ilvl="7" w:tplc="62CEED9C" w:tentative="1">
      <w:start w:val="1"/>
      <w:numFmt w:val="bullet"/>
      <w:lvlText w:val="•"/>
      <w:lvlJc w:val="left"/>
      <w:pPr>
        <w:tabs>
          <w:tab w:val="num" w:pos="5760"/>
        </w:tabs>
        <w:ind w:left="5760" w:hanging="360"/>
      </w:pPr>
      <w:rPr>
        <w:rFonts w:ascii="Times New Roman" w:hAnsi="Times New Roman" w:hint="default"/>
      </w:rPr>
    </w:lvl>
    <w:lvl w:ilvl="8" w:tplc="1750A8F4" w:tentative="1">
      <w:start w:val="1"/>
      <w:numFmt w:val="bullet"/>
      <w:lvlText w:val="•"/>
      <w:lvlJc w:val="left"/>
      <w:pPr>
        <w:tabs>
          <w:tab w:val="num" w:pos="6480"/>
        </w:tabs>
        <w:ind w:left="6480" w:hanging="360"/>
      </w:pPr>
      <w:rPr>
        <w:rFonts w:ascii="Times New Roman" w:hAnsi="Times New Roman" w:hint="default"/>
      </w:rPr>
    </w:lvl>
  </w:abstractNum>
  <w:num w:numId="1">
    <w:abstractNumId w:val="2"/>
  </w:num>
  <w:num w:numId="2">
    <w:abstractNumId w:val="5"/>
  </w:num>
  <w:num w:numId="3">
    <w:abstractNumId w:val="1"/>
  </w:num>
  <w:num w:numId="4">
    <w:abstractNumId w:val="9"/>
  </w:num>
  <w:num w:numId="5">
    <w:abstractNumId w:val="10"/>
  </w:num>
  <w:num w:numId="6">
    <w:abstractNumId w:val="4"/>
  </w:num>
  <w:num w:numId="7">
    <w:abstractNumId w:val="14"/>
  </w:num>
  <w:num w:numId="8">
    <w:abstractNumId w:val="13"/>
  </w:num>
  <w:num w:numId="9">
    <w:abstractNumId w:val="8"/>
  </w:num>
  <w:num w:numId="10">
    <w:abstractNumId w:val="6"/>
  </w:num>
  <w:num w:numId="11">
    <w:abstractNumId w:val="12"/>
  </w:num>
  <w:num w:numId="12">
    <w:abstractNumId w:val="11"/>
  </w:num>
  <w:num w:numId="13">
    <w:abstractNumId w:val="0"/>
  </w:num>
  <w:num w:numId="14">
    <w:abstractNumId w:val="3"/>
  </w:num>
  <w:num w:numId="15">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רונית נעמן נאמן">
    <w15:presenceInfo w15:providerId="AD" w15:userId="S-1-5-21-752503023-1579634288-239210854-55860"/>
  </w15:person>
  <w15:person w15:author="Noshem">
    <w15:presenceInfo w15:providerId="AD" w15:userId="S-1-5-21-271836323-407181114-106683245-1861"/>
  </w15:person>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7DAA"/>
    <w:rsid w:val="00003873"/>
    <w:rsid w:val="000225F8"/>
    <w:rsid w:val="00023FD5"/>
    <w:rsid w:val="000E27F6"/>
    <w:rsid w:val="001441FE"/>
    <w:rsid w:val="001A2D45"/>
    <w:rsid w:val="001B11C0"/>
    <w:rsid w:val="002B0D50"/>
    <w:rsid w:val="00343498"/>
    <w:rsid w:val="004B0C2D"/>
    <w:rsid w:val="005E1713"/>
    <w:rsid w:val="007F7117"/>
    <w:rsid w:val="00820D5A"/>
    <w:rsid w:val="00930D36"/>
    <w:rsid w:val="00954B71"/>
    <w:rsid w:val="00B61BDD"/>
    <w:rsid w:val="00C07D11"/>
    <w:rsid w:val="00C60A3A"/>
    <w:rsid w:val="00C81441"/>
    <w:rsid w:val="00DA3368"/>
    <w:rsid w:val="00DF2F4D"/>
    <w:rsid w:val="00E17C70"/>
    <w:rsid w:val="00E45148"/>
    <w:rsid w:val="00EA7DAA"/>
    <w:rsid w:val="00FB24D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4F6F40"/>
  <w15:chartTrackingRefBased/>
  <w15:docId w15:val="{294F3CD3-3C17-4675-967D-17B5DF627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paragraph" w:styleId="1">
    <w:name w:val="heading 1"/>
    <w:aliases w:val="כותרת יחידה"/>
    <w:basedOn w:val="a"/>
    <w:next w:val="a"/>
    <w:link w:val="10"/>
    <w:uiPriority w:val="9"/>
    <w:qFormat/>
    <w:rsid w:val="00820D5A"/>
    <w:pPr>
      <w:keepNext/>
      <w:keepLines/>
      <w:spacing w:before="240" w:after="0" w:line="360" w:lineRule="auto"/>
      <w:outlineLvl w:val="0"/>
    </w:pPr>
    <w:rPr>
      <w:rFonts w:asciiTheme="majorHAnsi" w:eastAsiaTheme="majorEastAsia" w:hAnsiTheme="majorHAnsi" w:cs="Tahoma"/>
      <w:bCs/>
      <w:color w:val="3A5925"/>
      <w:sz w:val="32"/>
      <w:szCs w:val="36"/>
    </w:rPr>
  </w:style>
  <w:style w:type="paragraph" w:styleId="2">
    <w:name w:val="heading 2"/>
    <w:basedOn w:val="a"/>
    <w:next w:val="a"/>
    <w:link w:val="20"/>
    <w:uiPriority w:val="9"/>
    <w:unhideWhenUsed/>
    <w:qFormat/>
    <w:rsid w:val="00820D5A"/>
    <w:pPr>
      <w:keepNext/>
      <w:keepLines/>
      <w:pBdr>
        <w:top w:val="dashSmallGap" w:sz="4" w:space="1" w:color="70AD47" w:themeColor="accent6"/>
        <w:left w:val="dashSmallGap" w:sz="4" w:space="4" w:color="70AD47" w:themeColor="accent6"/>
        <w:bottom w:val="dashSmallGap" w:sz="4" w:space="1" w:color="70AD47" w:themeColor="accent6"/>
        <w:right w:val="dashSmallGap" w:sz="4" w:space="4" w:color="70AD47" w:themeColor="accent6"/>
      </w:pBdr>
      <w:spacing w:before="40" w:after="0" w:line="360" w:lineRule="auto"/>
      <w:outlineLvl w:val="1"/>
    </w:pPr>
    <w:rPr>
      <w:rFonts w:asciiTheme="majorHAnsi" w:eastAsiaTheme="majorEastAsia" w:hAnsiTheme="majorHAnsi" w:cs="Tahoma"/>
      <w:color w:val="3A5925"/>
      <w:sz w:val="26"/>
      <w:szCs w:val="32"/>
    </w:rPr>
  </w:style>
  <w:style w:type="paragraph" w:styleId="3">
    <w:name w:val="heading 3"/>
    <w:basedOn w:val="a"/>
    <w:next w:val="a"/>
    <w:link w:val="30"/>
    <w:uiPriority w:val="9"/>
    <w:unhideWhenUsed/>
    <w:qFormat/>
    <w:rsid w:val="00C81441"/>
    <w:pPr>
      <w:keepNext/>
      <w:keepLines/>
      <w:spacing w:before="40" w:after="120"/>
      <w:ind w:right="964"/>
      <w:outlineLvl w:val="2"/>
    </w:pPr>
    <w:rPr>
      <w:rFonts w:asciiTheme="majorHAnsi" w:eastAsiaTheme="majorEastAsia" w:hAnsiTheme="majorHAnsi" w:cs="Tahoma"/>
      <w:b/>
      <w:bCs/>
      <w:color w:val="538135" w:themeColor="accent6" w:themeShade="B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EA7DAA"/>
    <w:rPr>
      <w:sz w:val="16"/>
      <w:szCs w:val="16"/>
    </w:rPr>
  </w:style>
  <w:style w:type="paragraph" w:styleId="a4">
    <w:name w:val="annotation text"/>
    <w:basedOn w:val="a"/>
    <w:link w:val="a5"/>
    <w:uiPriority w:val="99"/>
    <w:semiHidden/>
    <w:unhideWhenUsed/>
    <w:rsid w:val="00EA7DAA"/>
    <w:pPr>
      <w:spacing w:line="240" w:lineRule="auto"/>
    </w:pPr>
    <w:rPr>
      <w:sz w:val="20"/>
      <w:szCs w:val="20"/>
    </w:rPr>
  </w:style>
  <w:style w:type="character" w:customStyle="1" w:styleId="a5">
    <w:name w:val="טקסט הערה תו"/>
    <w:basedOn w:val="a0"/>
    <w:link w:val="a4"/>
    <w:uiPriority w:val="99"/>
    <w:semiHidden/>
    <w:rsid w:val="00EA7DAA"/>
    <w:rPr>
      <w:sz w:val="20"/>
      <w:szCs w:val="20"/>
    </w:rPr>
  </w:style>
  <w:style w:type="paragraph" w:styleId="a6">
    <w:name w:val="Balloon Text"/>
    <w:basedOn w:val="a"/>
    <w:link w:val="a7"/>
    <w:uiPriority w:val="99"/>
    <w:semiHidden/>
    <w:unhideWhenUsed/>
    <w:rsid w:val="00EA7DAA"/>
    <w:pPr>
      <w:spacing w:after="0" w:line="240" w:lineRule="auto"/>
    </w:pPr>
    <w:rPr>
      <w:rFonts w:ascii="Tahoma" w:hAnsi="Tahoma" w:cs="Tahoma"/>
      <w:sz w:val="18"/>
      <w:szCs w:val="18"/>
    </w:rPr>
  </w:style>
  <w:style w:type="character" w:customStyle="1" w:styleId="a7">
    <w:name w:val="טקסט בלונים תו"/>
    <w:basedOn w:val="a0"/>
    <w:link w:val="a6"/>
    <w:uiPriority w:val="99"/>
    <w:semiHidden/>
    <w:rsid w:val="00EA7DAA"/>
    <w:rPr>
      <w:rFonts w:ascii="Tahoma" w:hAnsi="Tahoma" w:cs="Tahoma"/>
      <w:sz w:val="18"/>
      <w:szCs w:val="18"/>
    </w:rPr>
  </w:style>
  <w:style w:type="character" w:styleId="Hyperlink">
    <w:name w:val="Hyperlink"/>
    <w:basedOn w:val="a0"/>
    <w:uiPriority w:val="99"/>
    <w:unhideWhenUsed/>
    <w:rsid w:val="00FB24DE"/>
    <w:rPr>
      <w:color w:val="0563C1" w:themeColor="hyperlink"/>
      <w:u w:val="single"/>
    </w:rPr>
  </w:style>
  <w:style w:type="character" w:customStyle="1" w:styleId="licensetplattr">
    <w:name w:val="licensetpl_attr"/>
    <w:basedOn w:val="a0"/>
    <w:rsid w:val="00FB24DE"/>
  </w:style>
  <w:style w:type="paragraph" w:styleId="a8">
    <w:name w:val="List Paragraph"/>
    <w:basedOn w:val="a"/>
    <w:uiPriority w:val="34"/>
    <w:qFormat/>
    <w:rsid w:val="00FB24DE"/>
    <w:pPr>
      <w:ind w:left="720"/>
      <w:contextualSpacing/>
    </w:pPr>
  </w:style>
  <w:style w:type="paragraph" w:styleId="a9">
    <w:name w:val="header"/>
    <w:basedOn w:val="a"/>
    <w:link w:val="aa"/>
    <w:uiPriority w:val="99"/>
    <w:unhideWhenUsed/>
    <w:rsid w:val="00820D5A"/>
    <w:pPr>
      <w:tabs>
        <w:tab w:val="center" w:pos="4513"/>
        <w:tab w:val="right" w:pos="9026"/>
      </w:tabs>
      <w:spacing w:after="0" w:line="240" w:lineRule="auto"/>
    </w:pPr>
  </w:style>
  <w:style w:type="character" w:customStyle="1" w:styleId="aa">
    <w:name w:val="כותרת עליונה תו"/>
    <w:basedOn w:val="a0"/>
    <w:link w:val="a9"/>
    <w:uiPriority w:val="99"/>
    <w:rsid w:val="00820D5A"/>
  </w:style>
  <w:style w:type="paragraph" w:styleId="ab">
    <w:name w:val="footer"/>
    <w:basedOn w:val="a"/>
    <w:link w:val="ac"/>
    <w:uiPriority w:val="99"/>
    <w:unhideWhenUsed/>
    <w:rsid w:val="00820D5A"/>
    <w:pPr>
      <w:tabs>
        <w:tab w:val="center" w:pos="4513"/>
        <w:tab w:val="right" w:pos="9026"/>
      </w:tabs>
      <w:spacing w:after="0" w:line="240" w:lineRule="auto"/>
    </w:pPr>
  </w:style>
  <w:style w:type="character" w:customStyle="1" w:styleId="ac">
    <w:name w:val="כותרת תחתונה תו"/>
    <w:basedOn w:val="a0"/>
    <w:link w:val="ab"/>
    <w:uiPriority w:val="99"/>
    <w:rsid w:val="00820D5A"/>
  </w:style>
  <w:style w:type="character" w:customStyle="1" w:styleId="10">
    <w:name w:val="כותרת 1 תו"/>
    <w:aliases w:val="כותרת יחידה תו"/>
    <w:basedOn w:val="a0"/>
    <w:link w:val="1"/>
    <w:uiPriority w:val="9"/>
    <w:rsid w:val="00820D5A"/>
    <w:rPr>
      <w:rFonts w:asciiTheme="majorHAnsi" w:eastAsiaTheme="majorEastAsia" w:hAnsiTheme="majorHAnsi" w:cs="Tahoma"/>
      <w:bCs/>
      <w:color w:val="3A5925"/>
      <w:sz w:val="32"/>
      <w:szCs w:val="36"/>
    </w:rPr>
  </w:style>
  <w:style w:type="character" w:customStyle="1" w:styleId="20">
    <w:name w:val="כותרת 2 תו"/>
    <w:basedOn w:val="a0"/>
    <w:link w:val="2"/>
    <w:uiPriority w:val="9"/>
    <w:rsid w:val="00820D5A"/>
    <w:rPr>
      <w:rFonts w:asciiTheme="majorHAnsi" w:eastAsiaTheme="majorEastAsia" w:hAnsiTheme="majorHAnsi" w:cs="Tahoma"/>
      <w:color w:val="3A5925"/>
      <w:sz w:val="26"/>
      <w:szCs w:val="32"/>
    </w:rPr>
  </w:style>
  <w:style w:type="table" w:styleId="1-6">
    <w:name w:val="List Table 1 Light Accent 6"/>
    <w:basedOn w:val="a1"/>
    <w:uiPriority w:val="46"/>
    <w:rsid w:val="00820D5A"/>
    <w:pPr>
      <w:spacing w:after="0" w:line="240" w:lineRule="auto"/>
    </w:pPr>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customStyle="1" w:styleId="30">
    <w:name w:val="כותרת 3 תו"/>
    <w:basedOn w:val="a0"/>
    <w:link w:val="3"/>
    <w:uiPriority w:val="9"/>
    <w:rsid w:val="00C81441"/>
    <w:rPr>
      <w:rFonts w:asciiTheme="majorHAnsi" w:eastAsiaTheme="majorEastAsia" w:hAnsiTheme="majorHAnsi" w:cs="Tahoma"/>
      <w:b/>
      <w:bCs/>
      <w:color w:val="538135" w:themeColor="accent6" w:themeShade="BF"/>
      <w:sz w:val="24"/>
      <w:szCs w:val="24"/>
    </w:rPr>
  </w:style>
  <w:style w:type="paragraph" w:styleId="NormalWeb">
    <w:name w:val="Normal (Web)"/>
    <w:basedOn w:val="a"/>
    <w:uiPriority w:val="99"/>
    <w:unhideWhenUsed/>
    <w:rsid w:val="004B0C2D"/>
    <w:pPr>
      <w:bidi w:val="0"/>
      <w:spacing w:before="100" w:beforeAutospacing="1" w:after="100" w:afterAutospacing="1" w:line="240" w:lineRule="auto"/>
    </w:pPr>
    <w:rPr>
      <w:rFonts w:ascii="Times New Roman" w:eastAsia="Times New Roman" w:hAnsi="Times New Roman" w:cs="Times New Roman"/>
      <w:sz w:val="24"/>
      <w:szCs w:val="24"/>
    </w:rPr>
  </w:style>
  <w:style w:type="table" w:styleId="ad">
    <w:name w:val="Table Grid"/>
    <w:basedOn w:val="a1"/>
    <w:uiPriority w:val="39"/>
    <w:rsid w:val="004B0C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3-6">
    <w:name w:val="List Table 3 Accent 6"/>
    <w:basedOn w:val="a1"/>
    <w:uiPriority w:val="48"/>
    <w:rsid w:val="004B0C2D"/>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paragraph" w:styleId="ae">
    <w:name w:val="annotation subject"/>
    <w:basedOn w:val="a4"/>
    <w:next w:val="a4"/>
    <w:link w:val="af"/>
    <w:uiPriority w:val="99"/>
    <w:semiHidden/>
    <w:unhideWhenUsed/>
    <w:rsid w:val="00C07D11"/>
    <w:rPr>
      <w:b/>
      <w:bCs/>
    </w:rPr>
  </w:style>
  <w:style w:type="character" w:customStyle="1" w:styleId="af">
    <w:name w:val="נושא הערה תו"/>
    <w:basedOn w:val="a5"/>
    <w:link w:val="ae"/>
    <w:uiPriority w:val="99"/>
    <w:semiHidden/>
    <w:rsid w:val="00C07D11"/>
    <w:rPr>
      <w:b/>
      <w:bCs/>
      <w:sz w:val="20"/>
      <w:szCs w:val="20"/>
    </w:rPr>
  </w:style>
  <w:style w:type="character" w:styleId="af0">
    <w:name w:val="Placeholder Text"/>
    <w:basedOn w:val="a0"/>
    <w:uiPriority w:val="99"/>
    <w:semiHidden/>
    <w:rsid w:val="002B0D5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4558844">
      <w:bodyDiv w:val="1"/>
      <w:marLeft w:val="0"/>
      <w:marRight w:val="0"/>
      <w:marTop w:val="0"/>
      <w:marBottom w:val="0"/>
      <w:divBdr>
        <w:top w:val="none" w:sz="0" w:space="0" w:color="auto"/>
        <w:left w:val="none" w:sz="0" w:space="0" w:color="auto"/>
        <w:bottom w:val="none" w:sz="0" w:space="0" w:color="auto"/>
        <w:right w:val="none" w:sz="0" w:space="0" w:color="auto"/>
      </w:divBdr>
      <w:divsChild>
        <w:div w:id="576091913">
          <w:marLeft w:val="0"/>
          <w:marRight w:val="547"/>
          <w:marTop w:val="0"/>
          <w:marBottom w:val="0"/>
          <w:divBdr>
            <w:top w:val="none" w:sz="0" w:space="0" w:color="auto"/>
            <w:left w:val="none" w:sz="0" w:space="0" w:color="auto"/>
            <w:bottom w:val="none" w:sz="0" w:space="0" w:color="auto"/>
            <w:right w:val="none" w:sz="0" w:space="0" w:color="auto"/>
          </w:divBdr>
        </w:div>
      </w:divsChild>
    </w:div>
    <w:div w:id="2145585183">
      <w:bodyDiv w:val="1"/>
      <w:marLeft w:val="0"/>
      <w:marRight w:val="0"/>
      <w:marTop w:val="0"/>
      <w:marBottom w:val="0"/>
      <w:divBdr>
        <w:top w:val="none" w:sz="0" w:space="0" w:color="auto"/>
        <w:left w:val="none" w:sz="0" w:space="0" w:color="auto"/>
        <w:bottom w:val="none" w:sz="0" w:space="0" w:color="auto"/>
        <w:right w:val="none" w:sz="0" w:space="0" w:color="auto"/>
      </w:divBdr>
      <w:divsChild>
        <w:div w:id="224294403">
          <w:marLeft w:val="0"/>
          <w:marRight w:val="547"/>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comments.xml.rels><?xml version="1.0" encoding="UTF-8" standalone="yes"?>
<Relationships xmlns="http://schemas.openxmlformats.org/package/2006/relationships"><Relationship Id="rId8" Type="http://schemas.openxmlformats.org/officeDocument/2006/relationships/hyperlink" Target="https://he.wikipedia.org/wiki/%D7%91%D7%98%D7%95%D7%9F" TargetMode="External"/><Relationship Id="rId3" Type="http://schemas.openxmlformats.org/officeDocument/2006/relationships/hyperlink" Target="https://he.wikipedia.org/wiki/%D7%9E%D7%98%D7%A2%D7%9F_%D7%91%D7%AA%D7%A4%D7%96%D7%95%D7%A8%D7%AA" TargetMode="External"/><Relationship Id="rId7" Type="http://schemas.openxmlformats.org/officeDocument/2006/relationships/hyperlink" Target="https://he.wikipedia.org/wiki/%D7%9E%D7%AA%D7%9B%D7%AA" TargetMode="External"/><Relationship Id="rId2" Type="http://schemas.openxmlformats.org/officeDocument/2006/relationships/hyperlink" Target="https://he.wikipedia.org/wiki/%D7%97%D7%95%D7%9E%D7%A8" TargetMode="External"/><Relationship Id="rId1" Type="http://schemas.openxmlformats.org/officeDocument/2006/relationships/hyperlink" Target="https://he.wikipedia.org/wiki/%D7%9E%D7%91%D7%A0%D7%94" TargetMode="External"/><Relationship Id="rId6" Type="http://schemas.openxmlformats.org/officeDocument/2006/relationships/hyperlink" Target="https://he.wikipedia.org/wiki/%D7%AA%D7%A2%D7%A9%D7%99%D7%99%D7%94" TargetMode="External"/><Relationship Id="rId5" Type="http://schemas.openxmlformats.org/officeDocument/2006/relationships/hyperlink" Target="https://he.wikipedia.org/wiki/%D7%97%D7%A7%D7%9C%D7%90%D7%95%D7%AA" TargetMode="External"/><Relationship Id="rId4" Type="http://schemas.openxmlformats.org/officeDocument/2006/relationships/hyperlink" Target="https://he.wikipedia.org/wiki/%D7%A0%D7%95%D7%96%D7%9C" TargetMode="External"/></Relationship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hyperlink" Target="https://xnet.ynet.co.il/articles/0,7340,L-5310304,00.html" TargetMode="External"/><Relationship Id="rId18" Type="http://schemas.openxmlformats.org/officeDocument/2006/relationships/hyperlink" Target="http://www.insectour.com/Web/?PageType=0&amp;ItemID=283574" TargetMode="External"/><Relationship Id="rId26" Type="http://schemas.microsoft.com/office/2011/relationships/people" Target="people.xml"/><Relationship Id="rId3" Type="http://schemas.openxmlformats.org/officeDocument/2006/relationships/settings" Target="settings.xml"/><Relationship Id="rId21" Type="http://schemas.openxmlformats.org/officeDocument/2006/relationships/hyperlink" Target="https://he.wikipedia.org/wiki/%D7%A4%D7%95%D7%A1%D7%A4%D7%99%D7%9F" TargetMode="External"/><Relationship Id="rId7" Type="http://schemas.openxmlformats.org/officeDocument/2006/relationships/comments" Target="comments.xml"/><Relationship Id="rId12" Type="http://schemas.openxmlformats.org/officeDocument/2006/relationships/image" Target="media/image5.svg"/><Relationship Id="rId17" Type="http://schemas.openxmlformats.org/officeDocument/2006/relationships/image" Target="media/image9.jpe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hyperlink" Target="http://www.insectour.com/Web/?PageType=0&amp;itemid=283755"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7.jpeg"/><Relationship Id="rId23" Type="http://schemas.openxmlformats.org/officeDocument/2006/relationships/header" Target="header1.xml"/><Relationship Id="rId10" Type="http://schemas.openxmlformats.org/officeDocument/2006/relationships/image" Target="media/image3.jpeg"/><Relationship Id="rId19" Type="http://schemas.openxmlformats.org/officeDocument/2006/relationships/hyperlink" Target="https://www.tlv-edu.gov.il/sites/Davidbloch/Subjects/Science/DocLib/%D7%98%D7%95%D7%95%D7%90%D7%99%20%D7%9E%D7%A9%D7%99%20%D7%94%D7%97%D7%A8%D7%A7.ppt" TargetMode="Externa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image" Target="media/image6.jpeg"/><Relationship Id="rId22" Type="http://schemas.openxmlformats.org/officeDocument/2006/relationships/image" Target="media/image10.jpeg"/><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diagramQuickStyle" Target="diagrams/quickStyle1.xml"/><Relationship Id="rId2" Type="http://schemas.openxmlformats.org/officeDocument/2006/relationships/diagramLayout" Target="diagrams/layout1.xml"/><Relationship Id="rId1" Type="http://schemas.openxmlformats.org/officeDocument/2006/relationships/diagramData" Target="diagrams/data1.xml"/><Relationship Id="rId5" Type="http://schemas.microsoft.com/office/2007/relationships/diagramDrawing" Target="diagrams/drawing1.xml"/><Relationship Id="rId4" Type="http://schemas.openxmlformats.org/officeDocument/2006/relationships/diagramColors" Target="diagrams/colors1.xml"/></Relationships>
</file>

<file path=word/_rels/header1.xml.rels><?xml version="1.0" encoding="UTF-8" standalone="yes"?>
<Relationships xmlns="http://schemas.openxmlformats.org/package/2006/relationships"><Relationship Id="rId1" Type="http://schemas.openxmlformats.org/officeDocument/2006/relationships/image" Target="media/image11.jp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diagrams/_rels/data1.xml.rels><?xml version="1.0" encoding="UTF-8" standalone="yes"?>
<Relationships xmlns="http://schemas.openxmlformats.org/package/2006/relationships"><Relationship Id="rId1" Type="http://schemas.openxmlformats.org/officeDocument/2006/relationships/hyperlink" Target="https://agriteach.org.il/%D7%90%D7%95%D7%93%D7%95%D7%AA/%D7%94%D7%90%D7%A4%D7%9C%D7%99%D7%A7%D7%A6%D7%99%D7%94-%D7%A9%D7%9C-%D7%9E%D7%95%D7%A8%D7%99-%D7%9E%D7%93%D7%A2%D7%99-%D7%94%D7%97%D7%A7%D7%9C%D7%90%D7%95%D7%AA" TargetMode="External"/></Relationships>
</file>

<file path=word/diagrams/colors1.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BF9F29C-02A0-499F-95AC-E38E283A4D4B}" type="doc">
      <dgm:prSet loTypeId="urn:microsoft.com/office/officeart/2005/8/layout/default" loCatId="list" qsTypeId="urn:microsoft.com/office/officeart/2005/8/quickstyle/simple1" qsCatId="simple" csTypeId="urn:microsoft.com/office/officeart/2005/8/colors/accent6_1" csCatId="accent6" phldr="1"/>
      <dgm:spPr/>
      <dgm:t>
        <a:bodyPr/>
        <a:lstStyle/>
        <a:p>
          <a:pPr rtl="1"/>
          <a:endParaRPr lang="he-IL"/>
        </a:p>
      </dgm:t>
    </dgm:pt>
    <dgm:pt modelId="{C3D8C35E-A0DD-4B58-A259-72DC2698BAB0}">
      <dgm:prSet phldrT="[טקסט]"/>
      <dgm:spPr>
        <a:noFill/>
      </dgm:spPr>
      <dgm:t>
        <a:bodyPr/>
        <a:lstStyle/>
        <a:p>
          <a:pPr rtl="1"/>
          <a:r>
            <a:rPr lang="he-IL"/>
            <a:t>טכנולוגיות אחסון</a:t>
          </a:r>
        </a:p>
        <a:p>
          <a:pPr rtl="1"/>
          <a:r>
            <a:rPr lang="he-IL"/>
            <a:t>מבוא</a:t>
          </a:r>
        </a:p>
      </dgm:t>
    </dgm:pt>
    <dgm:pt modelId="{EF69967E-7CAB-44BD-8E00-F81E39DDA08C}" type="parTrans" cxnId="{04D5D4EC-FC75-4241-BE01-0269347400EB}">
      <dgm:prSet/>
      <dgm:spPr/>
      <dgm:t>
        <a:bodyPr/>
        <a:lstStyle/>
        <a:p>
          <a:pPr rtl="1"/>
          <a:endParaRPr lang="he-IL"/>
        </a:p>
      </dgm:t>
    </dgm:pt>
    <dgm:pt modelId="{9347B47B-CF62-43AF-950E-E3F209EAD515}" type="sibTrans" cxnId="{04D5D4EC-FC75-4241-BE01-0269347400EB}">
      <dgm:prSet/>
      <dgm:spPr/>
      <dgm:t>
        <a:bodyPr/>
        <a:lstStyle/>
        <a:p>
          <a:pPr rtl="1"/>
          <a:endParaRPr lang="he-IL"/>
        </a:p>
      </dgm:t>
    </dgm:pt>
    <dgm:pt modelId="{92FBF3A2-4333-4F9E-92E2-B34469186372}">
      <dgm:prSet/>
      <dgm:spPr>
        <a:noFill/>
      </dgm:spPr>
      <dgm:t>
        <a:bodyPr/>
        <a:lstStyle/>
        <a:p>
          <a:pPr rtl="1"/>
          <a:r>
            <a:rPr lang="he-IL"/>
            <a:t>טיפולים בחומרים טבעיים לאחסון תוצרת טרייה</a:t>
          </a:r>
        </a:p>
      </dgm:t>
    </dgm:pt>
    <dgm:pt modelId="{CD85E7B5-3531-49EA-A109-EB7251F7F547}" type="parTrans" cxnId="{3FC07473-9BFE-4B75-9379-025262B9A54B}">
      <dgm:prSet/>
      <dgm:spPr/>
      <dgm:t>
        <a:bodyPr/>
        <a:lstStyle/>
        <a:p>
          <a:pPr rtl="1"/>
          <a:endParaRPr lang="he-IL"/>
        </a:p>
      </dgm:t>
    </dgm:pt>
    <dgm:pt modelId="{1534D76B-63A3-4766-8C47-AB52463C9F8A}" type="sibTrans" cxnId="{3FC07473-9BFE-4B75-9379-025262B9A54B}">
      <dgm:prSet/>
      <dgm:spPr/>
      <dgm:t>
        <a:bodyPr/>
        <a:lstStyle/>
        <a:p>
          <a:pPr rtl="1"/>
          <a:endParaRPr lang="he-IL"/>
        </a:p>
      </dgm:t>
    </dgm:pt>
    <dgm:pt modelId="{45EF15CF-6648-4B08-881C-3165C313A875}">
      <dgm:prSet/>
      <dgm:spPr/>
      <dgm:t>
        <a:bodyPr/>
        <a:lstStyle/>
        <a:p>
          <a:pPr rtl="1"/>
          <a:r>
            <a:rPr lang="he-IL"/>
            <a:t>בטחון תזונתי ובעיית אובדן המזון</a:t>
          </a:r>
        </a:p>
      </dgm:t>
      <dgm:extLst>
        <a:ext uri="{E40237B7-FDA0-4F09-8148-C483321AD2D9}">
          <dgm14:cNvPr xmlns:dgm14="http://schemas.microsoft.com/office/drawing/2010/diagram" id="0" name="">
            <a:hlinkClick xmlns:r="http://schemas.openxmlformats.org/officeDocument/2006/relationships" r:id="rId1"/>
          </dgm14:cNvPr>
        </a:ext>
      </dgm:extLst>
    </dgm:pt>
    <dgm:pt modelId="{320BAA0B-2974-478A-96B5-D403A7378169}" type="parTrans" cxnId="{EA03DF1D-E324-49ED-80F0-D89AD54A3E4C}">
      <dgm:prSet/>
      <dgm:spPr/>
      <dgm:t>
        <a:bodyPr/>
        <a:lstStyle/>
        <a:p>
          <a:pPr rtl="1"/>
          <a:endParaRPr lang="he-IL"/>
        </a:p>
      </dgm:t>
    </dgm:pt>
    <dgm:pt modelId="{DD446710-F8EF-4CDD-B471-3FDCA50708BC}" type="sibTrans" cxnId="{EA03DF1D-E324-49ED-80F0-D89AD54A3E4C}">
      <dgm:prSet/>
      <dgm:spPr/>
      <dgm:t>
        <a:bodyPr/>
        <a:lstStyle/>
        <a:p>
          <a:pPr rtl="1"/>
          <a:endParaRPr lang="he-IL"/>
        </a:p>
      </dgm:t>
    </dgm:pt>
    <dgm:pt modelId="{7CFA00E0-FF66-4C82-877E-4575E615A69C}">
      <dgm:prSet phldrT="[טקסט]"/>
      <dgm:spPr/>
      <dgm:t>
        <a:bodyPr/>
        <a:lstStyle/>
        <a:p>
          <a:pPr rtl="1"/>
          <a:r>
            <a:rPr lang="he-IL"/>
            <a:t>טיפולי הדברה ביולוגית  לאחסון תוצרת טריה</a:t>
          </a:r>
        </a:p>
      </dgm:t>
    </dgm:pt>
    <dgm:pt modelId="{E21E5F18-951C-480D-BC65-67ACA7D6052F}" type="parTrans" cxnId="{3D9D063F-5BD0-4F45-ACFD-A7569A05874D}">
      <dgm:prSet/>
      <dgm:spPr/>
      <dgm:t>
        <a:bodyPr/>
        <a:lstStyle/>
        <a:p>
          <a:pPr rtl="1"/>
          <a:endParaRPr lang="he-IL"/>
        </a:p>
      </dgm:t>
    </dgm:pt>
    <dgm:pt modelId="{22096955-AC20-402E-B40E-9DEDC7149DA2}" type="sibTrans" cxnId="{3D9D063F-5BD0-4F45-ACFD-A7569A05874D}">
      <dgm:prSet/>
      <dgm:spPr/>
      <dgm:t>
        <a:bodyPr/>
        <a:lstStyle/>
        <a:p>
          <a:pPr rtl="1"/>
          <a:endParaRPr lang="he-IL"/>
        </a:p>
      </dgm:t>
    </dgm:pt>
    <dgm:pt modelId="{CDF46FF4-92B0-4D05-827D-ECFB10E14EA5}">
      <dgm:prSet phldrT="[טקסט]"/>
      <dgm:spPr>
        <a:noFill/>
      </dgm:spPr>
      <dgm:t>
        <a:bodyPr/>
        <a:lstStyle/>
        <a:p>
          <a:pPr rtl="1"/>
          <a:r>
            <a:rPr lang="he-IL"/>
            <a:t>על קצה המזלג, אחסון תוצרת טריה (כללי)</a:t>
          </a:r>
        </a:p>
      </dgm:t>
    </dgm:pt>
    <dgm:pt modelId="{90DBAB0F-8EF6-4F1D-8618-B2076D8AC280}" type="parTrans" cxnId="{2684AC71-ED32-45A8-8578-9E40971F44DA}">
      <dgm:prSet/>
      <dgm:spPr/>
      <dgm:t>
        <a:bodyPr/>
        <a:lstStyle/>
        <a:p>
          <a:pPr rtl="1"/>
          <a:endParaRPr lang="he-IL"/>
        </a:p>
      </dgm:t>
    </dgm:pt>
    <dgm:pt modelId="{1B68BB99-D2E6-44F9-BC1D-E544477A64E3}" type="sibTrans" cxnId="{2684AC71-ED32-45A8-8578-9E40971F44DA}">
      <dgm:prSet/>
      <dgm:spPr/>
      <dgm:t>
        <a:bodyPr/>
        <a:lstStyle/>
        <a:p>
          <a:pPr rtl="1"/>
          <a:endParaRPr lang="he-IL"/>
        </a:p>
      </dgm:t>
    </dgm:pt>
    <dgm:pt modelId="{7EE09CA3-13DF-463E-A0B9-640C415C4151}">
      <dgm:prSet phldrT="[טקסט]"/>
      <dgm:spPr/>
      <dgm:t>
        <a:bodyPr/>
        <a:lstStyle/>
        <a:p>
          <a:pPr rtl="1"/>
          <a:r>
            <a:rPr lang="he-IL"/>
            <a:t>טיפולים פיזיקליים לאחסון תוצרת טרייה</a:t>
          </a:r>
        </a:p>
      </dgm:t>
    </dgm:pt>
    <dgm:pt modelId="{ECE637A0-B9B0-49A5-8AFF-EB0BB0D3D3E2}" type="parTrans" cxnId="{7DE0C8B6-C14D-49D0-93B4-A00C666DA1D0}">
      <dgm:prSet/>
      <dgm:spPr/>
      <dgm:t>
        <a:bodyPr/>
        <a:lstStyle/>
        <a:p>
          <a:pPr rtl="1"/>
          <a:endParaRPr lang="he-IL"/>
        </a:p>
      </dgm:t>
    </dgm:pt>
    <dgm:pt modelId="{BD713557-53A0-4D3C-868D-D8A85EFB6697}" type="sibTrans" cxnId="{7DE0C8B6-C14D-49D0-93B4-A00C666DA1D0}">
      <dgm:prSet/>
      <dgm:spPr/>
      <dgm:t>
        <a:bodyPr/>
        <a:lstStyle/>
        <a:p>
          <a:pPr rtl="1"/>
          <a:endParaRPr lang="he-IL"/>
        </a:p>
      </dgm:t>
    </dgm:pt>
    <dgm:pt modelId="{BC8FF6A3-16CF-49B6-B600-16C43D2F9E90}">
      <dgm:prSet phldrT="[טקסט]"/>
      <dgm:spPr>
        <a:solidFill>
          <a:schemeClr val="accent6">
            <a:lumMod val="20000"/>
            <a:lumOff val="80000"/>
          </a:schemeClr>
        </a:solidFill>
      </dgm:spPr>
      <dgm:t>
        <a:bodyPr/>
        <a:lstStyle/>
        <a:p>
          <a:pPr rtl="1"/>
          <a:r>
            <a:rPr lang="he-IL"/>
            <a:t>אחסון תוצרת יבשה (גרעינים)</a:t>
          </a:r>
        </a:p>
      </dgm:t>
    </dgm:pt>
    <dgm:pt modelId="{6826E590-7716-420A-A65C-2B442B0CC67A}" type="parTrans" cxnId="{AA7C6549-23DF-48EA-9572-224D99AE9BBF}">
      <dgm:prSet/>
      <dgm:spPr/>
      <dgm:t>
        <a:bodyPr/>
        <a:lstStyle/>
        <a:p>
          <a:pPr rtl="1"/>
          <a:endParaRPr lang="he-IL"/>
        </a:p>
      </dgm:t>
    </dgm:pt>
    <dgm:pt modelId="{A89CBA5B-859C-497A-AF12-DAEB46832DEB}" type="sibTrans" cxnId="{AA7C6549-23DF-48EA-9572-224D99AE9BBF}">
      <dgm:prSet/>
      <dgm:spPr/>
      <dgm:t>
        <a:bodyPr/>
        <a:lstStyle/>
        <a:p>
          <a:pPr rtl="1"/>
          <a:endParaRPr lang="he-IL"/>
        </a:p>
      </dgm:t>
    </dgm:pt>
    <dgm:pt modelId="{10A8F2DB-305A-4E17-9ADA-E8E3C9D748E2}" type="pres">
      <dgm:prSet presAssocID="{6BF9F29C-02A0-499F-95AC-E38E283A4D4B}" presName="diagram" presStyleCnt="0">
        <dgm:presLayoutVars>
          <dgm:dir val="rev"/>
          <dgm:resizeHandles val="exact"/>
        </dgm:presLayoutVars>
      </dgm:prSet>
      <dgm:spPr/>
    </dgm:pt>
    <dgm:pt modelId="{AF7104DE-FF4F-40D3-ACF2-8C1AF8951D7A}" type="pres">
      <dgm:prSet presAssocID="{C3D8C35E-A0DD-4B58-A259-72DC2698BAB0}" presName="node" presStyleLbl="node1" presStyleIdx="0" presStyleCnt="7">
        <dgm:presLayoutVars>
          <dgm:bulletEnabled val="1"/>
        </dgm:presLayoutVars>
      </dgm:prSet>
      <dgm:spPr/>
    </dgm:pt>
    <dgm:pt modelId="{0EE14580-70C3-4685-BD19-3D23D2616A5D}" type="pres">
      <dgm:prSet presAssocID="{9347B47B-CF62-43AF-950E-E3F209EAD515}" presName="sibTrans" presStyleCnt="0"/>
      <dgm:spPr/>
    </dgm:pt>
    <dgm:pt modelId="{3B9B940D-3EFE-4AA5-9A24-26E4BCECB613}" type="pres">
      <dgm:prSet presAssocID="{45EF15CF-6648-4B08-881C-3165C313A875}" presName="node" presStyleLbl="node1" presStyleIdx="1" presStyleCnt="7">
        <dgm:presLayoutVars>
          <dgm:bulletEnabled val="1"/>
        </dgm:presLayoutVars>
      </dgm:prSet>
      <dgm:spPr/>
    </dgm:pt>
    <dgm:pt modelId="{CF5B556A-D35A-40EC-9517-ED0DD062607C}" type="pres">
      <dgm:prSet presAssocID="{DD446710-F8EF-4CDD-B471-3FDCA50708BC}" presName="sibTrans" presStyleCnt="0"/>
      <dgm:spPr/>
    </dgm:pt>
    <dgm:pt modelId="{CDABA843-032B-4017-99C1-AB85DEAC7E1B}" type="pres">
      <dgm:prSet presAssocID="{CDF46FF4-92B0-4D05-827D-ECFB10E14EA5}" presName="node" presStyleLbl="node1" presStyleIdx="2" presStyleCnt="7">
        <dgm:presLayoutVars>
          <dgm:bulletEnabled val="1"/>
        </dgm:presLayoutVars>
      </dgm:prSet>
      <dgm:spPr/>
    </dgm:pt>
    <dgm:pt modelId="{028D1FA1-B0EB-4C63-AB2A-0178D10F368B}" type="pres">
      <dgm:prSet presAssocID="{1B68BB99-D2E6-44F9-BC1D-E544477A64E3}" presName="sibTrans" presStyleCnt="0"/>
      <dgm:spPr/>
    </dgm:pt>
    <dgm:pt modelId="{DC020F32-0B9E-45F8-8762-AEF58A9FE761}" type="pres">
      <dgm:prSet presAssocID="{7EE09CA3-13DF-463E-A0B9-640C415C4151}" presName="node" presStyleLbl="node1" presStyleIdx="3" presStyleCnt="7">
        <dgm:presLayoutVars>
          <dgm:bulletEnabled val="1"/>
        </dgm:presLayoutVars>
      </dgm:prSet>
      <dgm:spPr/>
    </dgm:pt>
    <dgm:pt modelId="{41BD18A9-93B2-4B2F-BB4D-ED0ED4684996}" type="pres">
      <dgm:prSet presAssocID="{BD713557-53A0-4D3C-868D-D8A85EFB6697}" presName="sibTrans" presStyleCnt="0"/>
      <dgm:spPr/>
    </dgm:pt>
    <dgm:pt modelId="{D5DAAFAC-4466-4F3D-B256-38A2C5C6FBB8}" type="pres">
      <dgm:prSet presAssocID="{92FBF3A2-4333-4F9E-92E2-B34469186372}" presName="node" presStyleLbl="node1" presStyleIdx="4" presStyleCnt="7">
        <dgm:presLayoutVars>
          <dgm:bulletEnabled val="1"/>
        </dgm:presLayoutVars>
      </dgm:prSet>
      <dgm:spPr/>
    </dgm:pt>
    <dgm:pt modelId="{21AB23C5-916C-4C42-BCA2-27638C6BCCA9}" type="pres">
      <dgm:prSet presAssocID="{1534D76B-63A3-4766-8C47-AB52463C9F8A}" presName="sibTrans" presStyleCnt="0"/>
      <dgm:spPr/>
    </dgm:pt>
    <dgm:pt modelId="{94A7B55E-3CC1-433E-81CF-675574F7A3C0}" type="pres">
      <dgm:prSet presAssocID="{7CFA00E0-FF66-4C82-877E-4575E615A69C}" presName="node" presStyleLbl="node1" presStyleIdx="5" presStyleCnt="7">
        <dgm:presLayoutVars>
          <dgm:bulletEnabled val="1"/>
        </dgm:presLayoutVars>
      </dgm:prSet>
      <dgm:spPr/>
    </dgm:pt>
    <dgm:pt modelId="{A087582D-212A-4F14-9DBE-E832380CCAC0}" type="pres">
      <dgm:prSet presAssocID="{22096955-AC20-402E-B40E-9DEDC7149DA2}" presName="sibTrans" presStyleCnt="0"/>
      <dgm:spPr/>
    </dgm:pt>
    <dgm:pt modelId="{DDD57699-E15D-455B-BDE1-4C2C2F5E8BCA}" type="pres">
      <dgm:prSet presAssocID="{BC8FF6A3-16CF-49B6-B600-16C43D2F9E90}" presName="node" presStyleLbl="node1" presStyleIdx="6" presStyleCnt="7">
        <dgm:presLayoutVars>
          <dgm:bulletEnabled val="1"/>
        </dgm:presLayoutVars>
      </dgm:prSet>
      <dgm:spPr/>
    </dgm:pt>
  </dgm:ptLst>
  <dgm:cxnLst>
    <dgm:cxn modelId="{D9D51F1C-2D72-47C4-9024-39F4807DB8FB}" type="presOf" srcId="{CDF46FF4-92B0-4D05-827D-ECFB10E14EA5}" destId="{CDABA843-032B-4017-99C1-AB85DEAC7E1B}" srcOrd="0" destOrd="0" presId="urn:microsoft.com/office/officeart/2005/8/layout/default"/>
    <dgm:cxn modelId="{EA03DF1D-E324-49ED-80F0-D89AD54A3E4C}" srcId="{6BF9F29C-02A0-499F-95AC-E38E283A4D4B}" destId="{45EF15CF-6648-4B08-881C-3165C313A875}" srcOrd="1" destOrd="0" parTransId="{320BAA0B-2974-478A-96B5-D403A7378169}" sibTransId="{DD446710-F8EF-4CDD-B471-3FDCA50708BC}"/>
    <dgm:cxn modelId="{A6C7371F-E2CA-4F00-97C9-DB018BACED5C}" type="presOf" srcId="{6BF9F29C-02A0-499F-95AC-E38E283A4D4B}" destId="{10A8F2DB-305A-4E17-9ADA-E8E3C9D748E2}" srcOrd="0" destOrd="0" presId="urn:microsoft.com/office/officeart/2005/8/layout/default"/>
    <dgm:cxn modelId="{FC4E5429-6387-4468-8164-070110BAB762}" type="presOf" srcId="{45EF15CF-6648-4B08-881C-3165C313A875}" destId="{3B9B940D-3EFE-4AA5-9A24-26E4BCECB613}" srcOrd="0" destOrd="0" presId="urn:microsoft.com/office/officeart/2005/8/layout/default"/>
    <dgm:cxn modelId="{F4A2753D-0768-481A-B56E-682ABBC16B1B}" type="presOf" srcId="{92FBF3A2-4333-4F9E-92E2-B34469186372}" destId="{D5DAAFAC-4466-4F3D-B256-38A2C5C6FBB8}" srcOrd="0" destOrd="0" presId="urn:microsoft.com/office/officeart/2005/8/layout/default"/>
    <dgm:cxn modelId="{3D9D063F-5BD0-4F45-ACFD-A7569A05874D}" srcId="{6BF9F29C-02A0-499F-95AC-E38E283A4D4B}" destId="{7CFA00E0-FF66-4C82-877E-4575E615A69C}" srcOrd="5" destOrd="0" parTransId="{E21E5F18-951C-480D-BC65-67ACA7D6052F}" sibTransId="{22096955-AC20-402E-B40E-9DEDC7149DA2}"/>
    <dgm:cxn modelId="{AA7C6549-23DF-48EA-9572-224D99AE9BBF}" srcId="{6BF9F29C-02A0-499F-95AC-E38E283A4D4B}" destId="{BC8FF6A3-16CF-49B6-B600-16C43D2F9E90}" srcOrd="6" destOrd="0" parTransId="{6826E590-7716-420A-A65C-2B442B0CC67A}" sibTransId="{A89CBA5B-859C-497A-AF12-DAEB46832DEB}"/>
    <dgm:cxn modelId="{2684AC71-ED32-45A8-8578-9E40971F44DA}" srcId="{6BF9F29C-02A0-499F-95AC-E38E283A4D4B}" destId="{CDF46FF4-92B0-4D05-827D-ECFB10E14EA5}" srcOrd="2" destOrd="0" parTransId="{90DBAB0F-8EF6-4F1D-8618-B2076D8AC280}" sibTransId="{1B68BB99-D2E6-44F9-BC1D-E544477A64E3}"/>
    <dgm:cxn modelId="{3FC07473-9BFE-4B75-9379-025262B9A54B}" srcId="{6BF9F29C-02A0-499F-95AC-E38E283A4D4B}" destId="{92FBF3A2-4333-4F9E-92E2-B34469186372}" srcOrd="4" destOrd="0" parTransId="{CD85E7B5-3531-49EA-A109-EB7251F7F547}" sibTransId="{1534D76B-63A3-4766-8C47-AB52463C9F8A}"/>
    <dgm:cxn modelId="{7DE0C8B6-C14D-49D0-93B4-A00C666DA1D0}" srcId="{6BF9F29C-02A0-499F-95AC-E38E283A4D4B}" destId="{7EE09CA3-13DF-463E-A0B9-640C415C4151}" srcOrd="3" destOrd="0" parTransId="{ECE637A0-B9B0-49A5-8AFF-EB0BB0D3D3E2}" sibTransId="{BD713557-53A0-4D3C-868D-D8A85EFB6697}"/>
    <dgm:cxn modelId="{C59BC0BF-7735-4B5D-9BB5-E3EE4DB63FD9}" type="presOf" srcId="{7CFA00E0-FF66-4C82-877E-4575E615A69C}" destId="{94A7B55E-3CC1-433E-81CF-675574F7A3C0}" srcOrd="0" destOrd="0" presId="urn:microsoft.com/office/officeart/2005/8/layout/default"/>
    <dgm:cxn modelId="{04D5D4EC-FC75-4241-BE01-0269347400EB}" srcId="{6BF9F29C-02A0-499F-95AC-E38E283A4D4B}" destId="{C3D8C35E-A0DD-4B58-A259-72DC2698BAB0}" srcOrd="0" destOrd="0" parTransId="{EF69967E-7CAB-44BD-8E00-F81E39DDA08C}" sibTransId="{9347B47B-CF62-43AF-950E-E3F209EAD515}"/>
    <dgm:cxn modelId="{821E19EF-16D8-482C-AFB7-9B2E16380FE5}" type="presOf" srcId="{C3D8C35E-A0DD-4B58-A259-72DC2698BAB0}" destId="{AF7104DE-FF4F-40D3-ACF2-8C1AF8951D7A}" srcOrd="0" destOrd="0" presId="urn:microsoft.com/office/officeart/2005/8/layout/default"/>
    <dgm:cxn modelId="{FD87CCF0-CC02-4406-96A4-56EDFDD67E44}" type="presOf" srcId="{7EE09CA3-13DF-463E-A0B9-640C415C4151}" destId="{DC020F32-0B9E-45F8-8762-AEF58A9FE761}" srcOrd="0" destOrd="0" presId="urn:microsoft.com/office/officeart/2005/8/layout/default"/>
    <dgm:cxn modelId="{D45E6FFB-7B7B-42EF-8B22-F984A0F0BCC9}" type="presOf" srcId="{BC8FF6A3-16CF-49B6-B600-16C43D2F9E90}" destId="{DDD57699-E15D-455B-BDE1-4C2C2F5E8BCA}" srcOrd="0" destOrd="0" presId="urn:microsoft.com/office/officeart/2005/8/layout/default"/>
    <dgm:cxn modelId="{65A13441-4EFA-491A-8C7F-1DDB0AE0CE64}" type="presParOf" srcId="{10A8F2DB-305A-4E17-9ADA-E8E3C9D748E2}" destId="{AF7104DE-FF4F-40D3-ACF2-8C1AF8951D7A}" srcOrd="0" destOrd="0" presId="urn:microsoft.com/office/officeart/2005/8/layout/default"/>
    <dgm:cxn modelId="{E0CB819A-A4FC-4354-84B9-9DF30D03EF1C}" type="presParOf" srcId="{10A8F2DB-305A-4E17-9ADA-E8E3C9D748E2}" destId="{0EE14580-70C3-4685-BD19-3D23D2616A5D}" srcOrd="1" destOrd="0" presId="urn:microsoft.com/office/officeart/2005/8/layout/default"/>
    <dgm:cxn modelId="{C1D89E69-CF25-47E3-BC1F-1B346EEFF0F0}" type="presParOf" srcId="{10A8F2DB-305A-4E17-9ADA-E8E3C9D748E2}" destId="{3B9B940D-3EFE-4AA5-9A24-26E4BCECB613}" srcOrd="2" destOrd="0" presId="urn:microsoft.com/office/officeart/2005/8/layout/default"/>
    <dgm:cxn modelId="{55D9976F-9BE9-41E4-ABC6-202E6E798629}" type="presParOf" srcId="{10A8F2DB-305A-4E17-9ADA-E8E3C9D748E2}" destId="{CF5B556A-D35A-40EC-9517-ED0DD062607C}" srcOrd="3" destOrd="0" presId="urn:microsoft.com/office/officeart/2005/8/layout/default"/>
    <dgm:cxn modelId="{6F1DC827-DBB2-4177-A952-828335D0654D}" type="presParOf" srcId="{10A8F2DB-305A-4E17-9ADA-E8E3C9D748E2}" destId="{CDABA843-032B-4017-99C1-AB85DEAC7E1B}" srcOrd="4" destOrd="0" presId="urn:microsoft.com/office/officeart/2005/8/layout/default"/>
    <dgm:cxn modelId="{1D8C73B0-B8C6-44BE-8D2C-D9578A8B4CCA}" type="presParOf" srcId="{10A8F2DB-305A-4E17-9ADA-E8E3C9D748E2}" destId="{028D1FA1-B0EB-4C63-AB2A-0178D10F368B}" srcOrd="5" destOrd="0" presId="urn:microsoft.com/office/officeart/2005/8/layout/default"/>
    <dgm:cxn modelId="{14A53A8E-AC16-469D-A487-0D7AA61EDF13}" type="presParOf" srcId="{10A8F2DB-305A-4E17-9ADA-E8E3C9D748E2}" destId="{DC020F32-0B9E-45F8-8762-AEF58A9FE761}" srcOrd="6" destOrd="0" presId="urn:microsoft.com/office/officeart/2005/8/layout/default"/>
    <dgm:cxn modelId="{E0F29C31-8565-4E5E-B6DD-710523ECD5DD}" type="presParOf" srcId="{10A8F2DB-305A-4E17-9ADA-E8E3C9D748E2}" destId="{41BD18A9-93B2-4B2F-BB4D-ED0ED4684996}" srcOrd="7" destOrd="0" presId="urn:microsoft.com/office/officeart/2005/8/layout/default"/>
    <dgm:cxn modelId="{4AE11BF7-C008-49FF-B6E8-F79BF662A923}" type="presParOf" srcId="{10A8F2DB-305A-4E17-9ADA-E8E3C9D748E2}" destId="{D5DAAFAC-4466-4F3D-B256-38A2C5C6FBB8}" srcOrd="8" destOrd="0" presId="urn:microsoft.com/office/officeart/2005/8/layout/default"/>
    <dgm:cxn modelId="{16EE0280-ADC8-4AEF-960A-A6FA7DA90939}" type="presParOf" srcId="{10A8F2DB-305A-4E17-9ADA-E8E3C9D748E2}" destId="{21AB23C5-916C-4C42-BCA2-27638C6BCCA9}" srcOrd="9" destOrd="0" presId="urn:microsoft.com/office/officeart/2005/8/layout/default"/>
    <dgm:cxn modelId="{7827CED1-C93B-46DF-8382-8FFE9043AAD8}" type="presParOf" srcId="{10A8F2DB-305A-4E17-9ADA-E8E3C9D748E2}" destId="{94A7B55E-3CC1-433E-81CF-675574F7A3C0}" srcOrd="10" destOrd="0" presId="urn:microsoft.com/office/officeart/2005/8/layout/default"/>
    <dgm:cxn modelId="{EC64E600-E168-4428-A4A8-B95BF3145734}" type="presParOf" srcId="{10A8F2DB-305A-4E17-9ADA-E8E3C9D748E2}" destId="{A087582D-212A-4F14-9DBE-E832380CCAC0}" srcOrd="11" destOrd="0" presId="urn:microsoft.com/office/officeart/2005/8/layout/default"/>
    <dgm:cxn modelId="{2537A8F5-EA8C-46A8-AB45-6BAC4BCC40EA}" type="presParOf" srcId="{10A8F2DB-305A-4E17-9ADA-E8E3C9D748E2}" destId="{DDD57699-E15D-455B-BDE1-4C2C2F5E8BCA}" srcOrd="12" destOrd="0" presId="urn:microsoft.com/office/officeart/2005/8/layout/default"/>
  </dgm:cxnLst>
  <dgm:bg/>
  <dgm:whole/>
  <dgm:extLst>
    <a:ext uri="http://schemas.microsoft.com/office/drawing/2008/diagram">
      <dsp:dataModelExt xmlns:dsp="http://schemas.microsoft.com/office/drawing/2008/diagram" relId="rId5"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F7104DE-FF4F-40D3-ACF2-8C1AF8951D7A}">
      <dsp:nvSpPr>
        <dsp:cNvPr id="0" name=""/>
        <dsp:cNvSpPr/>
      </dsp:nvSpPr>
      <dsp:spPr>
        <a:xfrm>
          <a:off x="6058642" y="96361"/>
          <a:ext cx="917046" cy="550227"/>
        </a:xfrm>
        <a:prstGeom prst="rect">
          <a:avLst/>
        </a:prstGeom>
        <a:noFill/>
        <a:ln w="12700" cap="flat" cmpd="sng" algn="ctr">
          <a:solidFill>
            <a:schemeClr val="accent6">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rtl="1">
            <a:lnSpc>
              <a:spcPct val="90000"/>
            </a:lnSpc>
            <a:spcBef>
              <a:spcPct val="0"/>
            </a:spcBef>
            <a:spcAft>
              <a:spcPct val="35000"/>
            </a:spcAft>
            <a:buNone/>
          </a:pPr>
          <a:r>
            <a:rPr lang="he-IL" sz="1000" kern="1200"/>
            <a:t>טכנולוגיות אחסון</a:t>
          </a:r>
        </a:p>
        <a:p>
          <a:pPr marL="0" lvl="0" indent="0" algn="ctr" defTabSz="444500" rtl="1">
            <a:lnSpc>
              <a:spcPct val="90000"/>
            </a:lnSpc>
            <a:spcBef>
              <a:spcPct val="0"/>
            </a:spcBef>
            <a:spcAft>
              <a:spcPct val="35000"/>
            </a:spcAft>
            <a:buNone/>
          </a:pPr>
          <a:r>
            <a:rPr lang="he-IL" sz="1000" kern="1200"/>
            <a:t>מבוא</a:t>
          </a:r>
        </a:p>
      </dsp:txBody>
      <dsp:txXfrm>
        <a:off x="6058642" y="96361"/>
        <a:ext cx="917046" cy="550227"/>
      </dsp:txXfrm>
    </dsp:sp>
    <dsp:sp modelId="{3B9B940D-3EFE-4AA5-9A24-26E4BCECB613}">
      <dsp:nvSpPr>
        <dsp:cNvPr id="0" name=""/>
        <dsp:cNvSpPr/>
      </dsp:nvSpPr>
      <dsp:spPr>
        <a:xfrm>
          <a:off x="5049891" y="96361"/>
          <a:ext cx="917046" cy="550227"/>
        </a:xfrm>
        <a:prstGeom prst="rect">
          <a:avLst/>
        </a:prstGeom>
        <a:solidFill>
          <a:schemeClr val="lt1">
            <a:hueOff val="0"/>
            <a:satOff val="0"/>
            <a:lumOff val="0"/>
            <a:alphaOff val="0"/>
          </a:schemeClr>
        </a:solidFill>
        <a:ln w="12700" cap="flat" cmpd="sng" algn="ctr">
          <a:solidFill>
            <a:schemeClr val="accent6">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rtl="1">
            <a:lnSpc>
              <a:spcPct val="90000"/>
            </a:lnSpc>
            <a:spcBef>
              <a:spcPct val="0"/>
            </a:spcBef>
            <a:spcAft>
              <a:spcPct val="35000"/>
            </a:spcAft>
            <a:buNone/>
          </a:pPr>
          <a:r>
            <a:rPr lang="he-IL" sz="1000" kern="1200"/>
            <a:t>בטחון תזונתי ובעיית אובדן המזון</a:t>
          </a:r>
        </a:p>
      </dsp:txBody>
      <dsp:txXfrm>
        <a:off x="5049891" y="96361"/>
        <a:ext cx="917046" cy="550227"/>
      </dsp:txXfrm>
    </dsp:sp>
    <dsp:sp modelId="{CDABA843-032B-4017-99C1-AB85DEAC7E1B}">
      <dsp:nvSpPr>
        <dsp:cNvPr id="0" name=""/>
        <dsp:cNvSpPr/>
      </dsp:nvSpPr>
      <dsp:spPr>
        <a:xfrm>
          <a:off x="4041140" y="96361"/>
          <a:ext cx="917046" cy="550227"/>
        </a:xfrm>
        <a:prstGeom prst="rect">
          <a:avLst/>
        </a:prstGeom>
        <a:noFill/>
        <a:ln w="12700" cap="flat" cmpd="sng" algn="ctr">
          <a:solidFill>
            <a:schemeClr val="accent6">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rtl="1">
            <a:lnSpc>
              <a:spcPct val="90000"/>
            </a:lnSpc>
            <a:spcBef>
              <a:spcPct val="0"/>
            </a:spcBef>
            <a:spcAft>
              <a:spcPct val="35000"/>
            </a:spcAft>
            <a:buNone/>
          </a:pPr>
          <a:r>
            <a:rPr lang="he-IL" sz="1000" kern="1200"/>
            <a:t>על קצה המזלג, אחסון תוצרת טריה (כללי)</a:t>
          </a:r>
        </a:p>
      </dsp:txBody>
      <dsp:txXfrm>
        <a:off x="4041140" y="96361"/>
        <a:ext cx="917046" cy="550227"/>
      </dsp:txXfrm>
    </dsp:sp>
    <dsp:sp modelId="{DC020F32-0B9E-45F8-8762-AEF58A9FE761}">
      <dsp:nvSpPr>
        <dsp:cNvPr id="0" name=""/>
        <dsp:cNvSpPr/>
      </dsp:nvSpPr>
      <dsp:spPr>
        <a:xfrm>
          <a:off x="3032389" y="96361"/>
          <a:ext cx="917046" cy="550227"/>
        </a:xfrm>
        <a:prstGeom prst="rect">
          <a:avLst/>
        </a:prstGeom>
        <a:solidFill>
          <a:schemeClr val="lt1">
            <a:hueOff val="0"/>
            <a:satOff val="0"/>
            <a:lumOff val="0"/>
            <a:alphaOff val="0"/>
          </a:schemeClr>
        </a:solidFill>
        <a:ln w="12700" cap="flat" cmpd="sng" algn="ctr">
          <a:solidFill>
            <a:schemeClr val="accent6">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rtl="1">
            <a:lnSpc>
              <a:spcPct val="90000"/>
            </a:lnSpc>
            <a:spcBef>
              <a:spcPct val="0"/>
            </a:spcBef>
            <a:spcAft>
              <a:spcPct val="35000"/>
            </a:spcAft>
            <a:buNone/>
          </a:pPr>
          <a:r>
            <a:rPr lang="he-IL" sz="1000" kern="1200"/>
            <a:t>טיפולים פיזיקליים לאחסון תוצרת טרייה</a:t>
          </a:r>
        </a:p>
      </dsp:txBody>
      <dsp:txXfrm>
        <a:off x="3032389" y="96361"/>
        <a:ext cx="917046" cy="550227"/>
      </dsp:txXfrm>
    </dsp:sp>
    <dsp:sp modelId="{D5DAAFAC-4466-4F3D-B256-38A2C5C6FBB8}">
      <dsp:nvSpPr>
        <dsp:cNvPr id="0" name=""/>
        <dsp:cNvSpPr/>
      </dsp:nvSpPr>
      <dsp:spPr>
        <a:xfrm>
          <a:off x="2023638" y="96361"/>
          <a:ext cx="917046" cy="550227"/>
        </a:xfrm>
        <a:prstGeom prst="rect">
          <a:avLst/>
        </a:prstGeom>
        <a:noFill/>
        <a:ln w="12700" cap="flat" cmpd="sng" algn="ctr">
          <a:solidFill>
            <a:schemeClr val="accent6">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rtl="1">
            <a:lnSpc>
              <a:spcPct val="90000"/>
            </a:lnSpc>
            <a:spcBef>
              <a:spcPct val="0"/>
            </a:spcBef>
            <a:spcAft>
              <a:spcPct val="35000"/>
            </a:spcAft>
            <a:buNone/>
          </a:pPr>
          <a:r>
            <a:rPr lang="he-IL" sz="1000" kern="1200"/>
            <a:t>טיפולים בחומרים טבעיים לאחסון תוצרת טרייה</a:t>
          </a:r>
        </a:p>
      </dsp:txBody>
      <dsp:txXfrm>
        <a:off x="2023638" y="96361"/>
        <a:ext cx="917046" cy="550227"/>
      </dsp:txXfrm>
    </dsp:sp>
    <dsp:sp modelId="{94A7B55E-3CC1-433E-81CF-675574F7A3C0}">
      <dsp:nvSpPr>
        <dsp:cNvPr id="0" name=""/>
        <dsp:cNvSpPr/>
      </dsp:nvSpPr>
      <dsp:spPr>
        <a:xfrm>
          <a:off x="1014887" y="96361"/>
          <a:ext cx="917046" cy="550227"/>
        </a:xfrm>
        <a:prstGeom prst="rect">
          <a:avLst/>
        </a:prstGeom>
        <a:solidFill>
          <a:schemeClr val="lt1">
            <a:hueOff val="0"/>
            <a:satOff val="0"/>
            <a:lumOff val="0"/>
            <a:alphaOff val="0"/>
          </a:schemeClr>
        </a:solidFill>
        <a:ln w="12700" cap="flat" cmpd="sng" algn="ctr">
          <a:solidFill>
            <a:schemeClr val="accent6">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rtl="1">
            <a:lnSpc>
              <a:spcPct val="90000"/>
            </a:lnSpc>
            <a:spcBef>
              <a:spcPct val="0"/>
            </a:spcBef>
            <a:spcAft>
              <a:spcPct val="35000"/>
            </a:spcAft>
            <a:buNone/>
          </a:pPr>
          <a:r>
            <a:rPr lang="he-IL" sz="1000" kern="1200"/>
            <a:t>טיפולי הדברה ביולוגית  לאחסון תוצרת טריה</a:t>
          </a:r>
        </a:p>
      </dsp:txBody>
      <dsp:txXfrm>
        <a:off x="1014887" y="96361"/>
        <a:ext cx="917046" cy="550227"/>
      </dsp:txXfrm>
    </dsp:sp>
    <dsp:sp modelId="{DDD57699-E15D-455B-BDE1-4C2C2F5E8BCA}">
      <dsp:nvSpPr>
        <dsp:cNvPr id="0" name=""/>
        <dsp:cNvSpPr/>
      </dsp:nvSpPr>
      <dsp:spPr>
        <a:xfrm>
          <a:off x="6136" y="96361"/>
          <a:ext cx="917046" cy="550227"/>
        </a:xfrm>
        <a:prstGeom prst="rect">
          <a:avLst/>
        </a:prstGeom>
        <a:solidFill>
          <a:schemeClr val="accent6">
            <a:lumMod val="20000"/>
            <a:lumOff val="80000"/>
          </a:schemeClr>
        </a:solidFill>
        <a:ln w="12700" cap="flat" cmpd="sng" algn="ctr">
          <a:solidFill>
            <a:schemeClr val="accent6">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rtl="1">
            <a:lnSpc>
              <a:spcPct val="90000"/>
            </a:lnSpc>
            <a:spcBef>
              <a:spcPct val="0"/>
            </a:spcBef>
            <a:spcAft>
              <a:spcPct val="35000"/>
            </a:spcAft>
            <a:buNone/>
          </a:pPr>
          <a:r>
            <a:rPr lang="he-IL" sz="1000" kern="1200"/>
            <a:t>אחסון תוצרת יבשה (גרעינים)</a:t>
          </a:r>
        </a:p>
      </dsp:txBody>
      <dsp:txXfrm>
        <a:off x="6136" y="96361"/>
        <a:ext cx="917046" cy="550227"/>
      </dsp:txXfrm>
    </dsp:sp>
  </dsp:spTree>
</dsp:drawing>
</file>

<file path=word/diagrams/layout1.xml><?xml version="1.0" encoding="utf-8"?>
<dgm:layoutDef xmlns:dgm="http://schemas.openxmlformats.org/drawingml/2006/diagram" xmlns:a="http://schemas.openxmlformats.org/drawingml/2006/main" uniqueId="urn:microsoft.com/office/officeart/2005/8/layout/default">
  <dgm:title val=""/>
  <dgm:desc val=""/>
  <dgm:catLst>
    <dgm:cat type="list" pri="4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5</Pages>
  <Words>764</Words>
  <Characters>4361</Characters>
  <Application>Microsoft Office Word</Application>
  <DocSecurity>0</DocSecurity>
  <Lines>36</Lines>
  <Paragraphs>10</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5115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Rose</cp:lastModifiedBy>
  <cp:revision>7</cp:revision>
  <dcterms:created xsi:type="dcterms:W3CDTF">2020-01-20T12:32:00Z</dcterms:created>
  <dcterms:modified xsi:type="dcterms:W3CDTF">2020-03-31T04:51:00Z</dcterms:modified>
</cp:coreProperties>
</file>