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60F" w:rsidRDefault="00BA660F" w:rsidP="0061300B">
      <w:pPr>
        <w:spacing w:after="0" w:line="360" w:lineRule="auto"/>
        <w:rPr>
          <w:rFonts w:ascii="Tahoma" w:hAnsi="Tahoma" w:cs="Tahoma"/>
          <w:b/>
          <w:bCs/>
          <w:rtl/>
        </w:rPr>
      </w:pPr>
      <w:r>
        <w:rPr>
          <w:rFonts w:ascii="Tahoma" w:hAnsi="Tahoma" w:cs="Tahoma" w:hint="cs"/>
          <w:b/>
          <w:bCs/>
          <w:rtl/>
        </w:rPr>
        <w:t>תקציר:</w:t>
      </w:r>
    </w:p>
    <w:p w:rsidR="00272CC1" w:rsidRDefault="00272CC1" w:rsidP="0061300B">
      <w:pPr>
        <w:spacing w:after="0" w:line="360" w:lineRule="auto"/>
        <w:rPr>
          <w:rFonts w:ascii="Tahoma" w:hAnsi="Tahoma" w:cs="Tahoma"/>
          <w:b/>
          <w:bCs/>
          <w:rtl/>
        </w:rPr>
      </w:pPr>
      <w:r>
        <w:rPr>
          <w:rFonts w:ascii="Tahoma" w:hAnsi="Tahoma" w:cs="Tahoma" w:hint="cs"/>
          <w:b/>
          <w:bCs/>
          <w:rtl/>
        </w:rPr>
        <w:t>פעילות מתוקשבת שנועדה ללמידה עצמאית</w:t>
      </w:r>
      <w:r w:rsidR="009B7895">
        <w:rPr>
          <w:rFonts w:ascii="Tahoma" w:hAnsi="Tahoma" w:cs="Tahoma" w:hint="cs"/>
          <w:b/>
          <w:bCs/>
          <w:rtl/>
        </w:rPr>
        <w:t xml:space="preserve"> או כלל כיתתית בהנחיית מורה</w:t>
      </w:r>
      <w:r w:rsidR="00BA660F">
        <w:rPr>
          <w:rFonts w:ascii="Tahoma" w:hAnsi="Tahoma" w:cs="Tahoma" w:hint="cs"/>
          <w:b/>
          <w:bCs/>
          <w:rtl/>
        </w:rPr>
        <w:t xml:space="preserve"> עם מקרן</w:t>
      </w:r>
      <w:bookmarkStart w:id="0" w:name="_GoBack"/>
      <w:bookmarkEnd w:id="0"/>
    </w:p>
    <w:p w:rsidR="00272CC1" w:rsidRPr="00272CC1" w:rsidRDefault="00272CC1" w:rsidP="009B7895">
      <w:pPr>
        <w:spacing w:after="0" w:line="360" w:lineRule="auto"/>
        <w:rPr>
          <w:rFonts w:ascii="Tahoma" w:hAnsi="Tahoma" w:cs="Tahoma"/>
          <w:rtl/>
        </w:rPr>
      </w:pPr>
      <w:r w:rsidRPr="00272CC1">
        <w:rPr>
          <w:rFonts w:ascii="Tahoma" w:hAnsi="Tahoma" w:cs="Tahoma" w:hint="cs"/>
          <w:rtl/>
        </w:rPr>
        <w:t>מיועדת לתלמידי תחום צומח</w:t>
      </w:r>
      <w:r w:rsidR="009B7895">
        <w:rPr>
          <w:rFonts w:ascii="Tahoma" w:hAnsi="Tahoma" w:cs="Tahoma" w:hint="cs"/>
          <w:rtl/>
        </w:rPr>
        <w:t xml:space="preserve"> ותלמידי הליבה בתוכנית הלימודים החדשה</w:t>
      </w:r>
    </w:p>
    <w:p w:rsidR="00272CC1" w:rsidRPr="00272CC1" w:rsidRDefault="00272CC1" w:rsidP="00272CC1">
      <w:pPr>
        <w:spacing w:after="0" w:line="360" w:lineRule="auto"/>
        <w:rPr>
          <w:rFonts w:ascii="Tahoma" w:hAnsi="Tahoma" w:cs="Tahoma"/>
          <w:rtl/>
        </w:rPr>
      </w:pPr>
      <w:r w:rsidRPr="00272CC1">
        <w:rPr>
          <w:rFonts w:ascii="Tahoma" w:hAnsi="Tahoma" w:cs="Tahoma" w:hint="cs"/>
          <w:rtl/>
        </w:rPr>
        <w:t>הלומדים את נושא הרבייה בצמחים (נושאים משותפים)</w:t>
      </w:r>
    </w:p>
    <w:p w:rsidR="00272CC1" w:rsidRPr="00272CC1" w:rsidRDefault="000D6293" w:rsidP="00272CC1">
      <w:pPr>
        <w:spacing w:after="0" w:line="360" w:lineRule="auto"/>
        <w:rPr>
          <w:rFonts w:ascii="Tahoma" w:hAnsi="Tahoma" w:cs="Tahoma"/>
          <w:rtl/>
        </w:rPr>
      </w:pPr>
      <w:r>
        <w:rPr>
          <w:rFonts w:ascii="Tahoma" w:hAnsi="Tahoma" w:cs="Tahoma" w:hint="cs"/>
          <w:rtl/>
        </w:rPr>
        <w:t>הפעילות עוסקת ב</w:t>
      </w:r>
      <w:r w:rsidR="00272CC1" w:rsidRPr="00272CC1">
        <w:rPr>
          <w:rFonts w:ascii="Tahoma" w:hAnsi="Tahoma" w:cs="Tahoma" w:hint="cs"/>
          <w:rtl/>
        </w:rPr>
        <w:t>נושאים: רביה מינית</w:t>
      </w:r>
      <w:r w:rsidR="00A943C2">
        <w:rPr>
          <w:rFonts w:ascii="Tahoma" w:hAnsi="Tahoma" w:cs="Tahoma" w:hint="cs"/>
          <w:rtl/>
        </w:rPr>
        <w:t xml:space="preserve"> בצמח</w:t>
      </w:r>
      <w:r w:rsidR="00272CC1" w:rsidRPr="00272CC1">
        <w:rPr>
          <w:rFonts w:ascii="Tahoma" w:hAnsi="Tahoma" w:cs="Tahoma" w:hint="cs"/>
          <w:rtl/>
        </w:rPr>
        <w:t>,  מבנה הפרח, האבקה, התפתחות הפרי, עקרונות ניסוי מדעי, קריאה והבנה של גרף וטבלה.</w:t>
      </w:r>
    </w:p>
    <w:p w:rsidR="00272CC1" w:rsidRDefault="00272CC1" w:rsidP="0061300B">
      <w:pPr>
        <w:spacing w:after="0" w:line="360" w:lineRule="auto"/>
        <w:rPr>
          <w:rFonts w:ascii="Tahoma" w:hAnsi="Tahoma" w:cs="Tahoma"/>
          <w:b/>
          <w:bCs/>
          <w:rtl/>
        </w:rPr>
      </w:pPr>
      <w:r>
        <w:rPr>
          <w:rFonts w:ascii="Tahoma" w:hAnsi="Tahoma" w:cs="Tahoma" w:hint="cs"/>
          <w:b/>
          <w:bCs/>
          <w:rtl/>
        </w:rPr>
        <w:t>מפתחות הפעילות:</w:t>
      </w:r>
    </w:p>
    <w:p w:rsidR="00272CC1" w:rsidRDefault="00272CC1" w:rsidP="005D1402">
      <w:pPr>
        <w:spacing w:after="0" w:line="360" w:lineRule="auto"/>
        <w:rPr>
          <w:rFonts w:ascii="Tahoma" w:hAnsi="Tahoma" w:cs="Tahoma"/>
          <w:b/>
          <w:bCs/>
          <w:rtl/>
        </w:rPr>
      </w:pPr>
      <w:r>
        <w:rPr>
          <w:rFonts w:ascii="Tahoma" w:hAnsi="Tahoma" w:cs="Tahoma" w:hint="cs"/>
          <w:b/>
          <w:bCs/>
          <w:rtl/>
        </w:rPr>
        <w:t xml:space="preserve">איריס </w:t>
      </w:r>
      <w:proofErr w:type="spellStart"/>
      <w:r>
        <w:rPr>
          <w:rFonts w:ascii="Tahoma" w:hAnsi="Tahoma" w:cs="Tahoma" w:hint="cs"/>
          <w:b/>
          <w:bCs/>
          <w:rtl/>
        </w:rPr>
        <w:t>שיינרמן</w:t>
      </w:r>
      <w:proofErr w:type="spellEnd"/>
    </w:p>
    <w:p w:rsidR="00272CC1" w:rsidRDefault="00272CC1" w:rsidP="005D1402">
      <w:pPr>
        <w:spacing w:after="0" w:line="360" w:lineRule="auto"/>
        <w:rPr>
          <w:rFonts w:ascii="Tahoma" w:hAnsi="Tahoma" w:cs="Tahoma"/>
          <w:b/>
          <w:bCs/>
          <w:rtl/>
        </w:rPr>
      </w:pPr>
      <w:r>
        <w:rPr>
          <w:rFonts w:ascii="Tahoma" w:hAnsi="Tahoma" w:cs="Tahoma" w:hint="cs"/>
          <w:b/>
          <w:bCs/>
          <w:rtl/>
        </w:rPr>
        <w:t>רונית נעמן נאמן</w:t>
      </w:r>
    </w:p>
    <w:p w:rsidR="00272CC1" w:rsidRDefault="00272CC1" w:rsidP="0061300B">
      <w:pPr>
        <w:spacing w:after="0" w:line="360" w:lineRule="auto"/>
        <w:rPr>
          <w:rFonts w:ascii="Tahoma" w:hAnsi="Tahoma" w:cs="Tahoma"/>
          <w:b/>
          <w:bCs/>
          <w:rtl/>
        </w:rPr>
      </w:pPr>
    </w:p>
    <w:p w:rsidR="00272CC1" w:rsidRDefault="00272CC1" w:rsidP="0061300B">
      <w:pPr>
        <w:spacing w:after="0" w:line="360" w:lineRule="auto"/>
        <w:rPr>
          <w:rFonts w:ascii="Tahoma" w:hAnsi="Tahoma" w:cs="Tahoma"/>
          <w:b/>
          <w:bCs/>
          <w:rtl/>
        </w:rPr>
      </w:pPr>
    </w:p>
    <w:p w:rsidR="0061300B" w:rsidRPr="0061300B" w:rsidRDefault="00DE68A5" w:rsidP="0061300B">
      <w:pPr>
        <w:spacing w:after="0" w:line="360" w:lineRule="auto"/>
        <w:rPr>
          <w:rFonts w:ascii="Tahoma" w:hAnsi="Tahoma" w:cs="Tahoma"/>
          <w:b/>
          <w:bCs/>
          <w:rtl/>
        </w:rPr>
      </w:pPr>
      <w:r w:rsidRPr="005D1402">
        <w:rPr>
          <w:rFonts w:ascii="Tahoma" w:hAnsi="Tahoma" w:cs="Tahoma"/>
          <w:b/>
          <w:bCs/>
          <w:u w:val="single"/>
          <w:rtl/>
        </w:rPr>
        <w:t>פעילות בנושא רבייה מינית בצמחים</w:t>
      </w:r>
      <w:r w:rsidR="0061300B" w:rsidRPr="0061300B">
        <w:rPr>
          <w:rFonts w:ascii="Tahoma" w:hAnsi="Tahoma" w:cs="Tahoma" w:hint="cs"/>
          <w:b/>
          <w:bCs/>
          <w:rtl/>
        </w:rPr>
        <w:t>- השפעת האבקה ידנית על גודל פרי הקי</w:t>
      </w:r>
      <w:r w:rsidR="0061300B">
        <w:rPr>
          <w:rFonts w:ascii="Tahoma" w:hAnsi="Tahoma" w:cs="Tahoma" w:hint="cs"/>
          <w:b/>
          <w:bCs/>
          <w:rtl/>
        </w:rPr>
        <w:t>ו</w:t>
      </w:r>
      <w:r w:rsidR="0061300B" w:rsidRPr="0061300B">
        <w:rPr>
          <w:rFonts w:ascii="Tahoma" w:hAnsi="Tahoma" w:cs="Tahoma" w:hint="cs"/>
          <w:b/>
          <w:bCs/>
          <w:rtl/>
        </w:rPr>
        <w:t>וי.</w:t>
      </w:r>
    </w:p>
    <w:p w:rsidR="0061300B" w:rsidRDefault="0061300B" w:rsidP="0061300B">
      <w:pPr>
        <w:spacing w:after="0" w:line="360" w:lineRule="auto"/>
        <w:rPr>
          <w:rFonts w:ascii="Tahoma" w:hAnsi="Tahoma" w:cs="Tahoma"/>
          <w:rtl/>
        </w:rPr>
      </w:pPr>
    </w:p>
    <w:p w:rsidR="0061300B" w:rsidRDefault="0061300B" w:rsidP="00A235C9">
      <w:pPr>
        <w:spacing w:after="0" w:line="360" w:lineRule="auto"/>
        <w:rPr>
          <w:rFonts w:ascii="Tahoma" w:hAnsi="Tahoma" w:cs="Tahoma"/>
        </w:rPr>
      </w:pPr>
      <w:r>
        <w:rPr>
          <w:rFonts w:ascii="Tahoma" w:hAnsi="Tahoma" w:cs="Tahoma" w:hint="cs"/>
          <w:rtl/>
        </w:rPr>
        <w:t xml:space="preserve">הפעילות </w:t>
      </w:r>
      <w:r w:rsidR="00A235C9">
        <w:rPr>
          <w:rFonts w:ascii="Tahoma" w:hAnsi="Tahoma" w:cs="Tahoma" w:hint="cs"/>
          <w:rtl/>
        </w:rPr>
        <w:t xml:space="preserve">והנתונים </w:t>
      </w:r>
      <w:r>
        <w:rPr>
          <w:rFonts w:ascii="Tahoma" w:hAnsi="Tahoma" w:cs="Tahoma" w:hint="cs"/>
          <w:rtl/>
        </w:rPr>
        <w:t xml:space="preserve">מבוססת על </w:t>
      </w:r>
      <w:r w:rsidR="00A235C9">
        <w:rPr>
          <w:rFonts w:ascii="Tahoma" w:hAnsi="Tahoma" w:cs="Tahoma" w:hint="cs"/>
          <w:rtl/>
        </w:rPr>
        <w:t>ה</w:t>
      </w:r>
      <w:r>
        <w:rPr>
          <w:rFonts w:ascii="Tahoma" w:hAnsi="Tahoma" w:cs="Tahoma" w:hint="cs"/>
          <w:rtl/>
        </w:rPr>
        <w:t>מאמר</w:t>
      </w:r>
      <w:r w:rsidR="00A235C9">
        <w:rPr>
          <w:rFonts w:ascii="Tahoma" w:hAnsi="Tahoma" w:cs="Tahoma" w:hint="cs"/>
          <w:rtl/>
        </w:rPr>
        <w:t xml:space="preserve">: </w:t>
      </w:r>
      <w:hyperlink r:id="rId8" w:history="1">
        <w:r w:rsidR="00DE76C9" w:rsidRPr="0061300B">
          <w:rPr>
            <w:rStyle w:val="Hyperlink"/>
            <w:rFonts w:ascii="Tahoma" w:hAnsi="Tahoma" w:cs="Tahoma"/>
            <w:rtl/>
          </w:rPr>
          <w:t xml:space="preserve">ממאמרם  של  גל ספיר </w:t>
        </w:r>
        <w:r w:rsidR="00DE76C9" w:rsidRPr="0061300B">
          <w:rPr>
            <w:rStyle w:val="Hyperlink"/>
            <w:rFonts w:ascii="Tahoma" w:hAnsi="Tahoma" w:cs="Tahoma"/>
            <w:rtl/>
          </w:rPr>
          <w:t>ו</w:t>
        </w:r>
        <w:r w:rsidR="00DE76C9" w:rsidRPr="0061300B">
          <w:rPr>
            <w:rStyle w:val="Hyperlink"/>
            <w:rFonts w:ascii="Tahoma" w:hAnsi="Tahoma" w:cs="Tahoma"/>
            <w:rtl/>
          </w:rPr>
          <w:t xml:space="preserve">יעל </w:t>
        </w:r>
        <w:proofErr w:type="spellStart"/>
        <w:r w:rsidR="00DE76C9" w:rsidRPr="0061300B">
          <w:rPr>
            <w:rStyle w:val="Hyperlink"/>
            <w:rFonts w:ascii="Tahoma" w:hAnsi="Tahoma" w:cs="Tahoma"/>
            <w:rtl/>
          </w:rPr>
          <w:t>גרינבלט</w:t>
        </w:r>
        <w:proofErr w:type="spellEnd"/>
      </w:hyperlink>
    </w:p>
    <w:p w:rsidR="00DE76C9" w:rsidRPr="00A235C9" w:rsidRDefault="0061300B" w:rsidP="0061300B">
      <w:pPr>
        <w:spacing w:after="0" w:line="360" w:lineRule="auto"/>
        <w:jc w:val="both"/>
        <w:rPr>
          <w:rFonts w:ascii="Tahoma" w:hAnsi="Tahoma" w:cs="Tahoma"/>
          <w:rtl/>
        </w:rPr>
      </w:pPr>
      <w:r w:rsidRPr="00A235C9">
        <w:rPr>
          <w:rFonts w:ascii="Tahoma" w:hAnsi="Tahoma" w:cs="Tahoma"/>
        </w:rPr>
        <w:t xml:space="preserve"> 2010</w:t>
      </w:r>
      <w:r w:rsidRPr="00A235C9">
        <w:rPr>
          <w:rFonts w:ascii="Tahoma" w:hAnsi="Tahoma" w:cs="Tahoma"/>
          <w:rtl/>
        </w:rPr>
        <w:t>אפריל עלון</w:t>
      </w:r>
      <w:r w:rsidRPr="00A235C9">
        <w:rPr>
          <w:rFonts w:ascii="Tahoma" w:hAnsi="Tahoma" w:cs="Tahoma"/>
        </w:rPr>
        <w:t xml:space="preserve"> </w:t>
      </w:r>
      <w:proofErr w:type="gramStart"/>
      <w:r w:rsidRPr="00A235C9">
        <w:rPr>
          <w:rFonts w:ascii="Tahoma" w:hAnsi="Tahoma" w:cs="Tahoma"/>
          <w:rtl/>
        </w:rPr>
        <w:t>הנוטע .</w:t>
      </w:r>
      <w:proofErr w:type="gramEnd"/>
    </w:p>
    <w:p w:rsidR="00DE76C9" w:rsidRPr="00DC2085" w:rsidRDefault="00DE76C9" w:rsidP="00DC2085">
      <w:pPr>
        <w:spacing w:after="0" w:line="360" w:lineRule="auto"/>
        <w:rPr>
          <w:rFonts w:ascii="Tahoma" w:hAnsi="Tahoma" w:cs="Tahoma"/>
          <w:rtl/>
        </w:rPr>
      </w:pPr>
    </w:p>
    <w:p w:rsidR="009647FE" w:rsidRPr="00DC2085" w:rsidRDefault="009647FE" w:rsidP="00DC2085">
      <w:pPr>
        <w:spacing w:after="0" w:line="360" w:lineRule="auto"/>
        <w:rPr>
          <w:rFonts w:ascii="Tahoma" w:hAnsi="Tahoma" w:cs="Tahoma"/>
          <w:rtl/>
        </w:rPr>
      </w:pPr>
    </w:p>
    <w:p w:rsidR="009647FE" w:rsidRPr="00DC2085" w:rsidRDefault="009647FE" w:rsidP="00DC2085">
      <w:pPr>
        <w:spacing w:after="0" w:line="360" w:lineRule="auto"/>
        <w:jc w:val="center"/>
        <w:rPr>
          <w:rFonts w:ascii="Tahoma" w:hAnsi="Tahoma" w:cs="Tahoma"/>
          <w:b/>
          <w:bCs/>
          <w:u w:val="single"/>
          <w:rtl/>
        </w:rPr>
      </w:pPr>
      <w:r w:rsidRPr="00DC2085">
        <w:rPr>
          <w:rFonts w:ascii="Tahoma" w:hAnsi="Tahoma" w:cs="Tahoma"/>
          <w:b/>
          <w:bCs/>
          <w:u w:val="single"/>
          <w:rtl/>
        </w:rPr>
        <w:t xml:space="preserve">קיווי עסיסי עם ויטמין </w:t>
      </w:r>
      <w:r w:rsidRPr="00DC2085">
        <w:rPr>
          <w:rFonts w:ascii="Tahoma" w:hAnsi="Tahoma" w:cs="Tahoma"/>
          <w:b/>
          <w:bCs/>
          <w:u w:val="single"/>
        </w:rPr>
        <w:t>C</w:t>
      </w:r>
    </w:p>
    <w:p w:rsidR="009647FE" w:rsidRPr="00DC2085" w:rsidRDefault="009647FE" w:rsidP="00A235C9">
      <w:pPr>
        <w:spacing w:after="0" w:line="360" w:lineRule="auto"/>
        <w:jc w:val="center"/>
        <w:rPr>
          <w:rFonts w:ascii="Tahoma" w:hAnsi="Tahoma" w:cs="Tahoma"/>
          <w:rtl/>
        </w:rPr>
      </w:pPr>
      <w:r w:rsidRPr="00DC2085">
        <w:rPr>
          <w:rFonts w:ascii="Tahoma" w:hAnsi="Tahoma" w:cs="Tahoma"/>
          <w:noProof/>
        </w:rPr>
        <w:drawing>
          <wp:inline distT="0" distB="0" distL="0" distR="0">
            <wp:extent cx="3448050" cy="1991231"/>
            <wp:effectExtent l="0" t="0" r="0" b="9525"/>
            <wp:docPr id="2" name="תמונה 2" descr="תוצאת תמונה עבור פרח הקיו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וצאת תמונה עבור פרח הקיווי"/>
                    <pic:cNvPicPr>
                      <a:picLocks noChangeAspect="1" noChangeArrowheads="1"/>
                    </pic:cNvPicPr>
                  </pic:nvPicPr>
                  <pic:blipFill rotWithShape="1">
                    <a:blip r:embed="rId9">
                      <a:extLst>
                        <a:ext uri="{28A0092B-C50C-407E-A947-70E740481C1C}">
                          <a14:useLocalDpi xmlns:a14="http://schemas.microsoft.com/office/drawing/2010/main" val="0"/>
                        </a:ext>
                      </a:extLst>
                    </a:blip>
                    <a:srcRect l="1875" t="12500" b="11944"/>
                    <a:stretch/>
                  </pic:blipFill>
                  <pic:spPr bwMode="auto">
                    <a:xfrm>
                      <a:off x="0" y="0"/>
                      <a:ext cx="3448050" cy="1991231"/>
                    </a:xfrm>
                    <a:prstGeom prst="rect">
                      <a:avLst/>
                    </a:prstGeom>
                    <a:noFill/>
                    <a:ln>
                      <a:noFill/>
                    </a:ln>
                    <a:extLst>
                      <a:ext uri="{53640926-AAD7-44D8-BBD7-CCE9431645EC}">
                        <a14:shadowObscured xmlns:a14="http://schemas.microsoft.com/office/drawing/2010/main"/>
                      </a:ext>
                    </a:extLst>
                  </pic:spPr>
                </pic:pic>
              </a:graphicData>
            </a:graphic>
          </wp:inline>
        </w:drawing>
      </w:r>
    </w:p>
    <w:p w:rsidR="00DE68A5" w:rsidRPr="0061300B" w:rsidRDefault="00DE68A5" w:rsidP="00DC2085">
      <w:pPr>
        <w:spacing w:after="0" w:line="360" w:lineRule="auto"/>
        <w:rPr>
          <w:rFonts w:ascii="Tahoma" w:hAnsi="Tahoma" w:cs="Tahoma"/>
          <w:b/>
          <w:bCs/>
          <w:rtl/>
        </w:rPr>
      </w:pPr>
      <w:r w:rsidRPr="0061300B">
        <w:rPr>
          <w:rFonts w:ascii="Tahoma" w:hAnsi="Tahoma" w:cs="Tahoma"/>
          <w:b/>
          <w:bCs/>
          <w:rtl/>
        </w:rPr>
        <w:t>הבעיה:</w:t>
      </w:r>
    </w:p>
    <w:p w:rsidR="00E362B9" w:rsidRPr="0061300B" w:rsidRDefault="003C3CD3" w:rsidP="00A235C9">
      <w:pPr>
        <w:pStyle w:val="NormalWeb"/>
        <w:shd w:val="clear" w:color="auto" w:fill="FFFFFF"/>
        <w:bidi/>
        <w:spacing w:before="0" w:beforeAutospacing="0" w:after="0" w:afterAutospacing="0" w:line="360" w:lineRule="auto"/>
        <w:rPr>
          <w:rFonts w:ascii="Tahoma" w:hAnsi="Tahoma" w:cs="Tahoma"/>
          <w:sz w:val="22"/>
          <w:szCs w:val="22"/>
        </w:rPr>
      </w:pPr>
      <w:r w:rsidRPr="0061300B">
        <w:rPr>
          <w:rFonts w:ascii="Tahoma" w:hAnsi="Tahoma" w:cs="Tahoma"/>
          <w:sz w:val="22"/>
          <w:szCs w:val="22"/>
          <w:shd w:val="clear" w:color="auto" w:fill="FFFFFF"/>
          <w:rtl/>
        </w:rPr>
        <w:t>מקורו של שיח</w:t>
      </w:r>
      <w:r w:rsidR="00A235C9" w:rsidRPr="00A235C9">
        <w:rPr>
          <w:rFonts w:ascii="Tahoma" w:hAnsi="Tahoma" w:cs="Tahoma"/>
          <w:color w:val="000000"/>
          <w:sz w:val="22"/>
          <w:szCs w:val="22"/>
        </w:rPr>
        <w:t xml:space="preserve">) </w:t>
      </w:r>
      <w:r w:rsidR="00A235C9" w:rsidRPr="00A235C9">
        <w:rPr>
          <w:rFonts w:ascii="Tahoma" w:hAnsi="Tahoma" w:cs="Tahoma"/>
          <w:color w:val="000000"/>
          <w:sz w:val="22"/>
          <w:szCs w:val="22"/>
          <w:rtl/>
        </w:rPr>
        <w:t>שיחי הקווי מכונים גפנים אך כדי למנוע בלבול נשתמש במינוח שיח)</w:t>
      </w:r>
      <w:r w:rsidR="00A235C9" w:rsidRPr="00DC2085">
        <w:rPr>
          <w:rFonts w:ascii="Tahoma" w:hAnsi="Tahoma" w:cs="Tahoma"/>
          <w:color w:val="000000"/>
        </w:rPr>
        <w:t xml:space="preserve"> </w:t>
      </w:r>
      <w:r w:rsidRPr="0061300B">
        <w:rPr>
          <w:rFonts w:ascii="Tahoma" w:hAnsi="Tahoma" w:cs="Tahoma"/>
          <w:sz w:val="22"/>
          <w:szCs w:val="22"/>
          <w:shd w:val="clear" w:color="auto" w:fill="FFFFFF"/>
          <w:rtl/>
        </w:rPr>
        <w:t>הקיווי הוא ב</w:t>
      </w:r>
      <w:hyperlink r:id="rId10" w:tooltip="דרום" w:history="1">
        <w:r w:rsidRPr="0061300B">
          <w:rPr>
            <w:rStyle w:val="Hyperlink"/>
            <w:rFonts w:ascii="Tahoma" w:hAnsi="Tahoma" w:cs="Tahoma"/>
            <w:color w:val="auto"/>
            <w:sz w:val="22"/>
            <w:szCs w:val="22"/>
            <w:u w:val="none"/>
            <w:shd w:val="clear" w:color="auto" w:fill="FFFFFF"/>
            <w:rtl/>
          </w:rPr>
          <w:t>דרום</w:t>
        </w:r>
      </w:hyperlink>
      <w:r w:rsidRPr="0061300B">
        <w:rPr>
          <w:rFonts w:ascii="Tahoma" w:hAnsi="Tahoma" w:cs="Tahoma"/>
          <w:sz w:val="22"/>
          <w:szCs w:val="22"/>
          <w:shd w:val="clear" w:color="auto" w:fill="FFFFFF"/>
        </w:rPr>
        <w:t> </w:t>
      </w:r>
      <w:hyperlink r:id="rId11" w:tooltip="הרפובליקה העממית של סין" w:history="1">
        <w:r w:rsidRPr="0061300B">
          <w:rPr>
            <w:rStyle w:val="Hyperlink"/>
            <w:rFonts w:ascii="Tahoma" w:hAnsi="Tahoma" w:cs="Tahoma"/>
            <w:color w:val="auto"/>
            <w:sz w:val="22"/>
            <w:szCs w:val="22"/>
            <w:u w:val="none"/>
            <w:shd w:val="clear" w:color="auto" w:fill="FFFFFF"/>
            <w:rtl/>
          </w:rPr>
          <w:t>סין</w:t>
        </w:r>
      </w:hyperlink>
      <w:r w:rsidRPr="0061300B">
        <w:rPr>
          <w:rFonts w:ascii="Tahoma" w:hAnsi="Tahoma" w:cs="Tahoma"/>
          <w:sz w:val="22"/>
          <w:szCs w:val="22"/>
          <w:shd w:val="clear" w:color="auto" w:fill="FFFFFF"/>
        </w:rPr>
        <w:t xml:space="preserve"> </w:t>
      </w:r>
      <w:r w:rsidR="00A235C9">
        <w:rPr>
          <w:rFonts w:ascii="Tahoma" w:hAnsi="Tahoma" w:cs="Tahoma"/>
          <w:sz w:val="22"/>
          <w:szCs w:val="22"/>
          <w:shd w:val="clear" w:color="auto" w:fill="FFFFFF"/>
        </w:rPr>
        <w:t>,</w:t>
      </w:r>
      <w:r w:rsidRPr="0061300B">
        <w:rPr>
          <w:rFonts w:ascii="Tahoma" w:hAnsi="Tahoma" w:cs="Tahoma"/>
          <w:sz w:val="22"/>
          <w:szCs w:val="22"/>
          <w:shd w:val="clear" w:color="auto" w:fill="FFFFFF"/>
          <w:rtl/>
        </w:rPr>
        <w:t>שם הוא מהווה פרי לאומי</w:t>
      </w:r>
      <w:r w:rsidRPr="0061300B">
        <w:rPr>
          <w:rFonts w:ascii="Tahoma" w:hAnsi="Tahoma" w:cs="Tahoma"/>
          <w:sz w:val="22"/>
          <w:szCs w:val="22"/>
          <w:shd w:val="clear" w:color="auto" w:fill="FFFFFF"/>
        </w:rPr>
        <w:t>.</w:t>
      </w:r>
      <w:r w:rsidRPr="0061300B">
        <w:rPr>
          <w:rFonts w:ascii="Tahoma" w:hAnsi="Tahoma" w:cs="Tahoma"/>
          <w:sz w:val="22"/>
          <w:szCs w:val="22"/>
          <w:rtl/>
        </w:rPr>
        <w:t xml:space="preserve"> </w:t>
      </w:r>
      <w:r w:rsidR="00E362B9" w:rsidRPr="0061300B">
        <w:rPr>
          <w:rFonts w:ascii="Tahoma" w:hAnsi="Tahoma" w:cs="Tahoma"/>
          <w:sz w:val="22"/>
          <w:szCs w:val="22"/>
          <w:rtl/>
        </w:rPr>
        <w:t>כיום מגדלים פרי זה בכל ה</w:t>
      </w:r>
      <w:hyperlink r:id="rId12" w:tooltip="כדור הארץ" w:history="1">
        <w:r w:rsidR="00E362B9" w:rsidRPr="0061300B">
          <w:rPr>
            <w:rStyle w:val="Hyperlink"/>
            <w:rFonts w:ascii="Tahoma" w:hAnsi="Tahoma" w:cs="Tahoma"/>
            <w:color w:val="auto"/>
            <w:sz w:val="22"/>
            <w:szCs w:val="22"/>
            <w:u w:val="none"/>
            <w:rtl/>
          </w:rPr>
          <w:t>עולם</w:t>
        </w:r>
      </w:hyperlink>
      <w:r w:rsidR="00E362B9" w:rsidRPr="0061300B">
        <w:rPr>
          <w:rFonts w:ascii="Tahoma" w:hAnsi="Tahoma" w:cs="Tahoma"/>
          <w:sz w:val="22"/>
          <w:szCs w:val="22"/>
        </w:rPr>
        <w:t xml:space="preserve"> </w:t>
      </w:r>
      <w:r w:rsidR="00E362B9" w:rsidRPr="0061300B">
        <w:rPr>
          <w:rFonts w:ascii="Tahoma" w:hAnsi="Tahoma" w:cs="Tahoma"/>
          <w:sz w:val="22"/>
          <w:szCs w:val="22"/>
          <w:rtl/>
        </w:rPr>
        <w:t>לרבות ב</w:t>
      </w:r>
      <w:hyperlink r:id="rId13" w:tooltip="ישראל" w:history="1">
        <w:r w:rsidR="00E362B9" w:rsidRPr="0061300B">
          <w:rPr>
            <w:rStyle w:val="Hyperlink"/>
            <w:rFonts w:ascii="Tahoma" w:hAnsi="Tahoma" w:cs="Tahoma"/>
            <w:color w:val="auto"/>
            <w:sz w:val="22"/>
            <w:szCs w:val="22"/>
            <w:u w:val="none"/>
            <w:rtl/>
          </w:rPr>
          <w:t>ישראל</w:t>
        </w:r>
      </w:hyperlink>
      <w:r w:rsidR="00A235C9">
        <w:rPr>
          <w:rStyle w:val="Hyperlink"/>
          <w:rFonts w:ascii="Tahoma" w:hAnsi="Tahoma" w:cs="Tahoma"/>
          <w:color w:val="auto"/>
          <w:sz w:val="22"/>
          <w:szCs w:val="22"/>
          <w:u w:val="none"/>
        </w:rPr>
        <w:t xml:space="preserve"> .</w:t>
      </w:r>
      <w:r w:rsidR="00E362B9" w:rsidRPr="0061300B">
        <w:rPr>
          <w:rFonts w:ascii="Tahoma" w:hAnsi="Tahoma" w:cs="Tahoma"/>
          <w:sz w:val="22"/>
          <w:szCs w:val="22"/>
        </w:rPr>
        <w:t xml:space="preserve"> </w:t>
      </w:r>
      <w:r w:rsidR="00E362B9" w:rsidRPr="0061300B">
        <w:rPr>
          <w:rFonts w:ascii="Tahoma" w:hAnsi="Tahoma" w:cs="Tahoma"/>
          <w:sz w:val="22"/>
          <w:szCs w:val="22"/>
          <w:rtl/>
        </w:rPr>
        <w:t xml:space="preserve">בישראל מתבצע קטיף </w:t>
      </w:r>
      <w:r w:rsidR="00E362B9" w:rsidRPr="0061300B">
        <w:rPr>
          <w:rFonts w:ascii="Tahoma" w:hAnsi="Tahoma" w:cs="Tahoma"/>
          <w:sz w:val="22"/>
          <w:szCs w:val="22"/>
        </w:rPr>
        <w:t> </w:t>
      </w:r>
      <w:r w:rsidR="00E362B9" w:rsidRPr="0061300B">
        <w:rPr>
          <w:rFonts w:ascii="Tahoma" w:hAnsi="Tahoma" w:cs="Tahoma"/>
          <w:sz w:val="22"/>
          <w:szCs w:val="22"/>
          <w:rtl/>
        </w:rPr>
        <w:t>הקיווי בסת</w:t>
      </w:r>
      <w:r w:rsidR="0061300B">
        <w:rPr>
          <w:rFonts w:ascii="Tahoma" w:hAnsi="Tahoma" w:cs="Tahoma" w:hint="cs"/>
          <w:sz w:val="22"/>
          <w:szCs w:val="22"/>
          <w:rtl/>
        </w:rPr>
        <w:t>י</w:t>
      </w:r>
      <w:r w:rsidR="00E362B9" w:rsidRPr="0061300B">
        <w:rPr>
          <w:rFonts w:ascii="Tahoma" w:hAnsi="Tahoma" w:cs="Tahoma"/>
          <w:sz w:val="22"/>
          <w:szCs w:val="22"/>
          <w:rtl/>
        </w:rPr>
        <w:t>ו והוא משווק עד חודש </w:t>
      </w:r>
      <w:hyperlink r:id="rId14" w:tooltip="מאי" w:history="1">
        <w:r w:rsidR="00E362B9" w:rsidRPr="0061300B">
          <w:rPr>
            <w:rStyle w:val="Hyperlink"/>
            <w:rFonts w:ascii="Tahoma" w:hAnsi="Tahoma" w:cs="Tahoma"/>
            <w:color w:val="auto"/>
            <w:sz w:val="22"/>
            <w:szCs w:val="22"/>
            <w:u w:val="none"/>
            <w:rtl/>
          </w:rPr>
          <w:t>מאי</w:t>
        </w:r>
      </w:hyperlink>
      <w:r w:rsidR="00E362B9" w:rsidRPr="0061300B">
        <w:rPr>
          <w:rFonts w:ascii="Tahoma" w:hAnsi="Tahoma" w:cs="Tahoma"/>
          <w:sz w:val="22"/>
          <w:szCs w:val="22"/>
        </w:rPr>
        <w:t> </w:t>
      </w:r>
      <w:r w:rsidR="00E362B9" w:rsidRPr="0061300B">
        <w:rPr>
          <w:rFonts w:ascii="Tahoma" w:hAnsi="Tahoma" w:cs="Tahoma"/>
          <w:sz w:val="22"/>
          <w:szCs w:val="22"/>
          <w:rtl/>
        </w:rPr>
        <w:t>בשנה העוקבת</w:t>
      </w:r>
      <w:r w:rsidR="00E362B9" w:rsidRPr="0061300B">
        <w:rPr>
          <w:rFonts w:ascii="Tahoma" w:hAnsi="Tahoma" w:cs="Tahoma"/>
          <w:sz w:val="22"/>
          <w:szCs w:val="22"/>
        </w:rPr>
        <w:t>.</w:t>
      </w:r>
    </w:p>
    <w:p w:rsidR="00DE68A5" w:rsidRPr="00DC2085" w:rsidRDefault="00DE68A5" w:rsidP="00A235C9">
      <w:pPr>
        <w:autoSpaceDE w:val="0"/>
        <w:autoSpaceDN w:val="0"/>
        <w:adjustRightInd w:val="0"/>
        <w:spacing w:after="0" w:line="360" w:lineRule="auto"/>
        <w:rPr>
          <w:rFonts w:ascii="Tahoma" w:hAnsi="Tahoma" w:cs="Tahoma"/>
          <w:color w:val="000000"/>
          <w:rtl/>
        </w:rPr>
      </w:pPr>
      <w:r w:rsidRPr="0061300B">
        <w:rPr>
          <w:rFonts w:ascii="Tahoma" w:hAnsi="Tahoma" w:cs="Tahoma"/>
          <w:rtl/>
        </w:rPr>
        <w:t>הקיווי</w:t>
      </w:r>
      <w:r w:rsidRPr="0061300B">
        <w:rPr>
          <w:rFonts w:ascii="Tahoma" w:hAnsi="Tahoma" w:cs="Tahoma"/>
        </w:rPr>
        <w:t xml:space="preserve"> </w:t>
      </w:r>
      <w:r w:rsidRPr="0061300B">
        <w:rPr>
          <w:rFonts w:ascii="Tahoma" w:hAnsi="Tahoma" w:cs="Tahoma"/>
          <w:rtl/>
        </w:rPr>
        <w:t>הינו</w:t>
      </w:r>
      <w:r w:rsidRPr="0061300B">
        <w:rPr>
          <w:rFonts w:ascii="Tahoma" w:hAnsi="Tahoma" w:cs="Tahoma"/>
        </w:rPr>
        <w:t xml:space="preserve"> </w:t>
      </w:r>
      <w:r w:rsidRPr="0061300B">
        <w:rPr>
          <w:rFonts w:ascii="Tahoma" w:hAnsi="Tahoma" w:cs="Tahoma"/>
          <w:rtl/>
        </w:rPr>
        <w:t>מין</w:t>
      </w:r>
      <w:r w:rsidRPr="0061300B">
        <w:rPr>
          <w:rFonts w:ascii="Tahoma" w:hAnsi="Tahoma" w:cs="Tahoma"/>
        </w:rPr>
        <w:t xml:space="preserve"> </w:t>
      </w:r>
      <w:r w:rsidRPr="0061300B">
        <w:rPr>
          <w:rFonts w:ascii="Tahoma" w:hAnsi="Tahoma" w:cs="Tahoma"/>
          <w:rtl/>
        </w:rPr>
        <w:t>דו</w:t>
      </w:r>
      <w:r w:rsidRPr="0061300B">
        <w:rPr>
          <w:rFonts w:ascii="Tahoma" w:hAnsi="Tahoma" w:cs="Tahoma"/>
        </w:rPr>
        <w:t xml:space="preserve"> </w:t>
      </w:r>
      <w:r w:rsidRPr="0061300B">
        <w:rPr>
          <w:rFonts w:ascii="Tahoma" w:hAnsi="Tahoma" w:cs="Tahoma"/>
          <w:rtl/>
        </w:rPr>
        <w:t>ביתי</w:t>
      </w:r>
      <w:r w:rsidR="00A235C9">
        <w:rPr>
          <w:rFonts w:ascii="Tahoma" w:hAnsi="Tahoma" w:cs="Tahoma" w:hint="cs"/>
          <w:rtl/>
        </w:rPr>
        <w:t xml:space="preserve">, </w:t>
      </w:r>
      <w:r w:rsidRPr="0061300B">
        <w:rPr>
          <w:rFonts w:ascii="Tahoma" w:hAnsi="Tahoma" w:cs="Tahoma"/>
        </w:rPr>
        <w:t xml:space="preserve"> </w:t>
      </w:r>
      <w:r w:rsidR="003C3CD3" w:rsidRPr="0061300B">
        <w:rPr>
          <w:rFonts w:ascii="Tahoma" w:hAnsi="Tahoma" w:cs="Tahoma"/>
          <w:rtl/>
        </w:rPr>
        <w:t xml:space="preserve">כלומר הפרחים </w:t>
      </w:r>
      <w:r w:rsidR="003C3CD3" w:rsidRPr="00DC2085">
        <w:rPr>
          <w:rFonts w:ascii="Tahoma" w:hAnsi="Tahoma" w:cs="Tahoma"/>
          <w:color w:val="000000"/>
          <w:rtl/>
        </w:rPr>
        <w:t>הזכריים והנקביים נישאים על שיחים שונים</w:t>
      </w:r>
      <w:r w:rsidR="003D0545" w:rsidRPr="00DC2085">
        <w:rPr>
          <w:rFonts w:ascii="Tahoma" w:hAnsi="Tahoma" w:cs="Tahoma"/>
          <w:color w:val="000000"/>
        </w:rPr>
        <w:t>)</w:t>
      </w:r>
      <w:r w:rsidR="00A235C9">
        <w:rPr>
          <w:rFonts w:ascii="Tahoma" w:hAnsi="Tahoma" w:cs="Tahoma"/>
          <w:color w:val="000000"/>
        </w:rPr>
        <w:t xml:space="preserve"> </w:t>
      </w:r>
      <w:r w:rsidR="00A235C9">
        <w:rPr>
          <w:rFonts w:ascii="Tahoma" w:hAnsi="Tahoma" w:cs="Tahoma" w:hint="cs"/>
          <w:color w:val="000000"/>
          <w:rtl/>
        </w:rPr>
        <w:t xml:space="preserve">כאמור </w:t>
      </w:r>
      <w:r w:rsidR="003D0545" w:rsidRPr="00DC2085">
        <w:rPr>
          <w:rFonts w:ascii="Tahoma" w:hAnsi="Tahoma" w:cs="Tahoma"/>
          <w:color w:val="000000"/>
          <w:rtl/>
        </w:rPr>
        <w:t>שיחי הקווי מכונים גפנים אך כדי למנוע בלבול נשתמש במינוח שיח)</w:t>
      </w:r>
      <w:r w:rsidR="003C3CD3" w:rsidRPr="00DC2085">
        <w:rPr>
          <w:rFonts w:ascii="Tahoma" w:hAnsi="Tahoma" w:cs="Tahoma"/>
          <w:color w:val="000000"/>
        </w:rPr>
        <w:t xml:space="preserve"> </w:t>
      </w:r>
      <w:r w:rsidR="003C3CD3" w:rsidRPr="00DC2085">
        <w:rPr>
          <w:rFonts w:ascii="Tahoma" w:hAnsi="Tahoma" w:cs="Tahoma"/>
          <w:color w:val="000000"/>
          <w:rtl/>
        </w:rPr>
        <w:t>והמרחק בניהם גדול יחסית.</w:t>
      </w:r>
      <w:r w:rsidRPr="00DC2085">
        <w:rPr>
          <w:rFonts w:ascii="Tahoma" w:hAnsi="Tahoma" w:cs="Tahoma"/>
          <w:color w:val="000000"/>
        </w:rPr>
        <w:t xml:space="preserve"> </w:t>
      </w:r>
    </w:p>
    <w:p w:rsidR="00CC308E" w:rsidRPr="00DC2085" w:rsidRDefault="00CC308E" w:rsidP="00DC2085">
      <w:pPr>
        <w:autoSpaceDE w:val="0"/>
        <w:autoSpaceDN w:val="0"/>
        <w:adjustRightInd w:val="0"/>
        <w:spacing w:after="0" w:line="360" w:lineRule="auto"/>
        <w:rPr>
          <w:rFonts w:ascii="Tahoma" w:hAnsi="Tahoma" w:cs="Tahoma"/>
          <w:color w:val="000000"/>
          <w:rtl/>
        </w:rPr>
      </w:pPr>
    </w:p>
    <w:p w:rsidR="003C3CD3" w:rsidRPr="00DC2085" w:rsidRDefault="003C3CD3" w:rsidP="00DC2085">
      <w:pPr>
        <w:autoSpaceDE w:val="0"/>
        <w:autoSpaceDN w:val="0"/>
        <w:adjustRightInd w:val="0"/>
        <w:spacing w:after="0" w:line="360" w:lineRule="auto"/>
        <w:rPr>
          <w:rFonts w:ascii="Tahoma" w:hAnsi="Tahoma" w:cs="Tahoma"/>
          <w:color w:val="000000"/>
          <w:rtl/>
        </w:rPr>
      </w:pPr>
      <w:r w:rsidRPr="00DC2085">
        <w:rPr>
          <w:rFonts w:ascii="Tahoma" w:hAnsi="Tahoma" w:cs="Tahoma"/>
          <w:color w:val="000000"/>
          <w:rtl/>
        </w:rPr>
        <w:t>1.</w:t>
      </w:r>
      <w:r w:rsidR="00F92357" w:rsidRPr="00DC2085">
        <w:rPr>
          <w:rFonts w:ascii="Tahoma" w:hAnsi="Tahoma" w:cs="Tahoma"/>
          <w:color w:val="000000"/>
          <w:rtl/>
        </w:rPr>
        <w:t xml:space="preserve"> </w:t>
      </w:r>
      <w:r w:rsidR="00E07828" w:rsidRPr="00DC2085">
        <w:rPr>
          <w:rFonts w:ascii="Tahoma" w:hAnsi="Tahoma" w:cs="Tahoma"/>
          <w:color w:val="000000"/>
          <w:rtl/>
        </w:rPr>
        <w:t xml:space="preserve">איזו סוג האבקה יכולה להתקיים בצמח הקיווי- האבקה עצמית או האבקה </w:t>
      </w:r>
      <w:r w:rsidR="006F6655" w:rsidRPr="00DC2085">
        <w:rPr>
          <w:rFonts w:ascii="Tahoma" w:hAnsi="Tahoma" w:cs="Tahoma"/>
          <w:color w:val="000000"/>
          <w:rtl/>
        </w:rPr>
        <w:t>זרה (</w:t>
      </w:r>
      <w:r w:rsidR="00E07828" w:rsidRPr="00DC2085">
        <w:rPr>
          <w:rFonts w:ascii="Tahoma" w:hAnsi="Tahoma" w:cs="Tahoma"/>
          <w:color w:val="000000"/>
          <w:rtl/>
        </w:rPr>
        <w:t>הדדית</w:t>
      </w:r>
      <w:r w:rsidR="006F6655" w:rsidRPr="00DC2085">
        <w:rPr>
          <w:rFonts w:ascii="Tahoma" w:hAnsi="Tahoma" w:cs="Tahoma"/>
          <w:color w:val="000000"/>
          <w:rtl/>
        </w:rPr>
        <w:t>)</w:t>
      </w:r>
      <w:r w:rsidR="00E07828" w:rsidRPr="00DC2085">
        <w:rPr>
          <w:rFonts w:ascii="Tahoma" w:hAnsi="Tahoma" w:cs="Tahoma"/>
          <w:color w:val="000000"/>
          <w:rtl/>
        </w:rPr>
        <w:t xml:space="preserve">? הסבר. </w:t>
      </w:r>
    </w:p>
    <w:p w:rsidR="007A774C" w:rsidRPr="00DC2085" w:rsidRDefault="007A774C" w:rsidP="00DC2085">
      <w:pPr>
        <w:autoSpaceDE w:val="0"/>
        <w:autoSpaceDN w:val="0"/>
        <w:adjustRightInd w:val="0"/>
        <w:spacing w:after="0" w:line="360" w:lineRule="auto"/>
        <w:rPr>
          <w:rFonts w:ascii="Tahoma" w:hAnsi="Tahoma" w:cs="Tahoma"/>
          <w:color w:val="000000"/>
          <w:rtl/>
        </w:rPr>
      </w:pPr>
    </w:p>
    <w:p w:rsidR="007A774C" w:rsidRPr="00DC2085" w:rsidRDefault="007A774C" w:rsidP="00DC2085">
      <w:pPr>
        <w:autoSpaceDE w:val="0"/>
        <w:autoSpaceDN w:val="0"/>
        <w:adjustRightInd w:val="0"/>
        <w:spacing w:after="0" w:line="360" w:lineRule="auto"/>
        <w:rPr>
          <w:rFonts w:ascii="Tahoma" w:hAnsi="Tahoma" w:cs="Tahoma"/>
          <w:color w:val="FF0000"/>
          <w:rtl/>
        </w:rPr>
      </w:pPr>
      <w:r w:rsidRPr="00DC2085">
        <w:rPr>
          <w:rFonts w:ascii="Tahoma" w:hAnsi="Tahoma" w:cs="Tahoma"/>
          <w:color w:val="FF0000"/>
          <w:rtl/>
        </w:rPr>
        <w:t>בקיווי יכולה להתקיים רק האבקה זרה. היות והפרחים שלו לא מכילים איברים נקביים וזכריים באותו הפרח והפרחים</w:t>
      </w:r>
      <w:r w:rsidR="00014379">
        <w:rPr>
          <w:rFonts w:ascii="Tahoma" w:hAnsi="Tahoma" w:cs="Tahoma" w:hint="cs"/>
          <w:color w:val="FF0000"/>
          <w:rtl/>
        </w:rPr>
        <w:t xml:space="preserve"> </w:t>
      </w:r>
      <w:r w:rsidRPr="00DC2085">
        <w:rPr>
          <w:rFonts w:ascii="Tahoma" w:hAnsi="Tahoma" w:cs="Tahoma"/>
          <w:color w:val="FF0000"/>
          <w:rtl/>
        </w:rPr>
        <w:t>הזכריים והנקביים אינם על אותו צמח , לכן לא יכולה להתקיים רבייה עצמית (שמתקיימת באותו פרח).</w:t>
      </w:r>
    </w:p>
    <w:p w:rsidR="007A774C" w:rsidRPr="00DC2085" w:rsidRDefault="007A774C" w:rsidP="00DC2085">
      <w:pPr>
        <w:autoSpaceDE w:val="0"/>
        <w:autoSpaceDN w:val="0"/>
        <w:adjustRightInd w:val="0"/>
        <w:spacing w:after="0" w:line="360" w:lineRule="auto"/>
        <w:rPr>
          <w:rFonts w:ascii="Tahoma" w:hAnsi="Tahoma" w:cs="Tahoma"/>
          <w:color w:val="FF0000"/>
          <w:rtl/>
        </w:rPr>
      </w:pPr>
      <w:r w:rsidRPr="00DC2085">
        <w:rPr>
          <w:rFonts w:ascii="Tahoma" w:hAnsi="Tahoma" w:cs="Tahoma"/>
          <w:color w:val="FF0000"/>
          <w:rtl/>
        </w:rPr>
        <w:t xml:space="preserve">גרגרי אבקה מהפרחים הזכריים הנמצאים על שיח זכרי צריכים לעבור (בדרך </w:t>
      </w:r>
      <w:proofErr w:type="spellStart"/>
      <w:r w:rsidRPr="00DC2085">
        <w:rPr>
          <w:rFonts w:ascii="Tahoma" w:hAnsi="Tahoma" w:cs="Tahoma"/>
          <w:color w:val="FF0000"/>
          <w:rtl/>
        </w:rPr>
        <w:t>ביוטית</w:t>
      </w:r>
      <w:proofErr w:type="spellEnd"/>
      <w:r w:rsidRPr="00DC2085">
        <w:rPr>
          <w:rFonts w:ascii="Tahoma" w:hAnsi="Tahoma" w:cs="Tahoma"/>
          <w:color w:val="FF0000"/>
          <w:rtl/>
        </w:rPr>
        <w:t xml:space="preserve"> או אביוטית) לפרחים הנקביים המצויים על צמח אחר</w:t>
      </w:r>
    </w:p>
    <w:p w:rsidR="00F92357" w:rsidRPr="00DC2085" w:rsidRDefault="00F92357" w:rsidP="00DC2085">
      <w:pPr>
        <w:autoSpaceDE w:val="0"/>
        <w:autoSpaceDN w:val="0"/>
        <w:adjustRightInd w:val="0"/>
        <w:spacing w:after="0" w:line="360" w:lineRule="auto"/>
        <w:rPr>
          <w:rFonts w:ascii="Tahoma" w:hAnsi="Tahoma" w:cs="Tahoma"/>
          <w:color w:val="000000"/>
          <w:rtl/>
        </w:rPr>
      </w:pP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r w:rsidRPr="00DC2085">
        <w:rPr>
          <w:rFonts w:ascii="Tahoma" w:hAnsi="Tahoma" w:cs="Tahoma"/>
          <w:color w:val="000000"/>
          <w:rtl/>
        </w:rPr>
        <w:t>תוכלו להיעזר במקורות הבאים:</w:t>
      </w: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p>
    <w:p w:rsidR="00F92357" w:rsidRPr="00DC2085" w:rsidRDefault="00970FC9"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hyperlink r:id="rId15" w:history="1">
        <w:r w:rsidR="00F92357" w:rsidRPr="00DC2085">
          <w:rPr>
            <w:rStyle w:val="Hyperlink"/>
            <w:rFonts w:ascii="Tahoma" w:hAnsi="Tahoma" w:cs="Tahoma"/>
            <w:rtl/>
          </w:rPr>
          <w:t xml:space="preserve">מאמרו של דן  </w:t>
        </w:r>
        <w:proofErr w:type="spellStart"/>
        <w:r w:rsidR="00F92357" w:rsidRPr="00DC2085">
          <w:rPr>
            <w:rStyle w:val="Hyperlink"/>
            <w:rFonts w:ascii="Tahoma" w:hAnsi="Tahoma" w:cs="Tahoma"/>
            <w:rtl/>
          </w:rPr>
          <w:t>איזקוביץ</w:t>
        </w:r>
        <w:proofErr w:type="spellEnd"/>
      </w:hyperlink>
      <w:r w:rsidR="00F92357" w:rsidRPr="00DC2085">
        <w:rPr>
          <w:rFonts w:ascii="Tahoma" w:hAnsi="Tahoma" w:cs="Tahoma"/>
          <w:color w:val="000000"/>
          <w:rtl/>
        </w:rPr>
        <w:t xml:space="preserve"> על רבייה מינית בצמחים</w:t>
      </w: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p>
    <w:p w:rsidR="00F92357" w:rsidRPr="00DC2085" w:rsidRDefault="00970FC9"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hyperlink r:id="rId16" w:history="1">
        <w:r w:rsidR="00F92357" w:rsidRPr="00DC2085">
          <w:rPr>
            <w:rStyle w:val="Hyperlink"/>
            <w:rFonts w:ascii="Tahoma" w:hAnsi="Tahoma" w:cs="Tahoma"/>
            <w:rtl/>
          </w:rPr>
          <w:t>מצ</w:t>
        </w:r>
        <w:r w:rsidR="00F92357" w:rsidRPr="00DC2085">
          <w:rPr>
            <w:rStyle w:val="Hyperlink"/>
            <w:rFonts w:ascii="Tahoma" w:hAnsi="Tahoma" w:cs="Tahoma"/>
            <w:rtl/>
          </w:rPr>
          <w:t>ג</w:t>
        </w:r>
        <w:r w:rsidR="00F92357" w:rsidRPr="00DC2085">
          <w:rPr>
            <w:rStyle w:val="Hyperlink"/>
            <w:rFonts w:ascii="Tahoma" w:hAnsi="Tahoma" w:cs="Tahoma"/>
            <w:rtl/>
          </w:rPr>
          <w:t>ת</w:t>
        </w:r>
      </w:hyperlink>
      <w:r w:rsidR="00F92357" w:rsidRPr="00DC2085">
        <w:rPr>
          <w:rFonts w:ascii="Tahoma" w:hAnsi="Tahoma" w:cs="Tahoma"/>
          <w:color w:val="000000"/>
          <w:rtl/>
        </w:rPr>
        <w:t xml:space="preserve"> על האבקה והפרייה בצמחים</w:t>
      </w: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p>
    <w:p w:rsidR="00F92357" w:rsidRPr="00DC2085" w:rsidRDefault="00970FC9"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hyperlink r:id="rId17" w:history="1">
        <w:r w:rsidR="00F92357" w:rsidRPr="00DC2085">
          <w:rPr>
            <w:rStyle w:val="Hyperlink"/>
            <w:rFonts w:ascii="Tahoma" w:hAnsi="Tahoma" w:cs="Tahoma"/>
            <w:rtl/>
          </w:rPr>
          <w:t>מאמר על האבקה בצמחים</w:t>
        </w:r>
      </w:hyperlink>
      <w:r w:rsidR="00F92357" w:rsidRPr="00DC2085">
        <w:rPr>
          <w:rFonts w:ascii="Tahoma" w:hAnsi="Tahoma" w:cs="Tahoma"/>
          <w:color w:val="000000"/>
          <w:rtl/>
        </w:rPr>
        <w:t xml:space="preserve"> הכולל גם התייחסות למניעת האבקה עצמית</w:t>
      </w: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p>
    <w:p w:rsidR="00F92357" w:rsidRPr="00DC2085" w:rsidRDefault="00970FC9"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hyperlink r:id="rId18" w:history="1">
        <w:r w:rsidR="00F92357" w:rsidRPr="00DC2085">
          <w:rPr>
            <w:rStyle w:val="Hyperlink"/>
            <w:rFonts w:ascii="Tahoma" w:hAnsi="Tahoma" w:cs="Tahoma"/>
            <w:rtl/>
          </w:rPr>
          <w:t>פעילות של מט"ח</w:t>
        </w:r>
      </w:hyperlink>
      <w:r w:rsidR="00F92357" w:rsidRPr="00DC2085">
        <w:rPr>
          <w:rFonts w:ascii="Tahoma" w:hAnsi="Tahoma" w:cs="Tahoma"/>
          <w:color w:val="000000"/>
          <w:rtl/>
        </w:rPr>
        <w:t xml:space="preserve"> על רבייה מינית בצמחים</w:t>
      </w:r>
    </w:p>
    <w:p w:rsidR="00F92357" w:rsidRPr="00DC2085" w:rsidRDefault="00F92357" w:rsidP="00DC2085">
      <w:pPr>
        <w:pBdr>
          <w:top w:val="single" w:sz="4" w:space="1" w:color="auto"/>
          <w:left w:val="single" w:sz="4" w:space="4" w:color="auto"/>
          <w:bottom w:val="single" w:sz="4" w:space="1" w:color="auto"/>
          <w:right w:val="single" w:sz="4" w:space="4" w:color="auto"/>
        </w:pBdr>
        <w:autoSpaceDE w:val="0"/>
        <w:autoSpaceDN w:val="0"/>
        <w:adjustRightInd w:val="0"/>
        <w:spacing w:after="0" w:line="360" w:lineRule="auto"/>
        <w:rPr>
          <w:rFonts w:ascii="Tahoma" w:hAnsi="Tahoma" w:cs="Tahoma"/>
          <w:color w:val="000000"/>
          <w:rtl/>
        </w:rPr>
      </w:pPr>
    </w:p>
    <w:p w:rsidR="00F92357" w:rsidRPr="00DC2085" w:rsidRDefault="00F92357" w:rsidP="00DC2085">
      <w:pPr>
        <w:autoSpaceDE w:val="0"/>
        <w:autoSpaceDN w:val="0"/>
        <w:adjustRightInd w:val="0"/>
        <w:spacing w:after="0" w:line="360" w:lineRule="auto"/>
        <w:rPr>
          <w:rFonts w:ascii="Tahoma" w:hAnsi="Tahoma" w:cs="Tahoma"/>
          <w:color w:val="000000"/>
          <w:rtl/>
        </w:rPr>
      </w:pPr>
    </w:p>
    <w:p w:rsidR="000714F1" w:rsidRPr="00DC2085" w:rsidRDefault="00302C79" w:rsidP="00A235C9">
      <w:pPr>
        <w:autoSpaceDE w:val="0"/>
        <w:autoSpaceDN w:val="0"/>
        <w:adjustRightInd w:val="0"/>
        <w:spacing w:after="0" w:line="360" w:lineRule="auto"/>
        <w:rPr>
          <w:rFonts w:ascii="Tahoma" w:hAnsi="Tahoma" w:cs="Tahoma"/>
          <w:rtl/>
        </w:rPr>
      </w:pPr>
      <w:r w:rsidRPr="00DC2085">
        <w:rPr>
          <w:rFonts w:ascii="Tahoma" w:hAnsi="Tahoma" w:cs="Tahoma"/>
          <w:rtl/>
        </w:rPr>
        <w:t>2.</w:t>
      </w:r>
      <w:r w:rsidR="00C43059" w:rsidRPr="00DC2085">
        <w:rPr>
          <w:rFonts w:ascii="Tahoma" w:hAnsi="Tahoma" w:cs="Tahoma"/>
          <w:rtl/>
        </w:rPr>
        <w:t xml:space="preserve"> </w:t>
      </w:r>
      <w:r w:rsidR="000662FF" w:rsidRPr="00DC2085">
        <w:rPr>
          <w:rFonts w:ascii="Tahoma" w:hAnsi="Tahoma" w:cs="Tahoma"/>
          <w:rtl/>
        </w:rPr>
        <w:t xml:space="preserve">פרחי הקיווי חסרי צוף וריח. </w:t>
      </w:r>
      <w:r w:rsidR="00C43059" w:rsidRPr="00DC2085">
        <w:rPr>
          <w:rFonts w:ascii="Tahoma" w:hAnsi="Tahoma" w:cs="Tahoma"/>
          <w:rtl/>
        </w:rPr>
        <w:t>התבוננו בצ</w:t>
      </w:r>
      <w:r w:rsidR="00D13B7E" w:rsidRPr="00DC2085">
        <w:rPr>
          <w:rFonts w:ascii="Tahoma" w:hAnsi="Tahoma" w:cs="Tahoma"/>
          <w:rtl/>
        </w:rPr>
        <w:t>י</w:t>
      </w:r>
      <w:r w:rsidR="00C43059" w:rsidRPr="00DC2085">
        <w:rPr>
          <w:rFonts w:ascii="Tahoma" w:hAnsi="Tahoma" w:cs="Tahoma"/>
          <w:rtl/>
        </w:rPr>
        <w:t xml:space="preserve">לום </w:t>
      </w:r>
      <w:proofErr w:type="spellStart"/>
      <w:r w:rsidR="00C43059" w:rsidRPr="00DC2085">
        <w:rPr>
          <w:rFonts w:ascii="Tahoma" w:hAnsi="Tahoma" w:cs="Tahoma"/>
          <w:rtl/>
        </w:rPr>
        <w:t>ו</w:t>
      </w:r>
      <w:r w:rsidR="00A235C9">
        <w:rPr>
          <w:rFonts w:ascii="Tahoma" w:hAnsi="Tahoma" w:cs="Tahoma" w:hint="cs"/>
          <w:rtl/>
        </w:rPr>
        <w:t>כיתבו</w:t>
      </w:r>
      <w:proofErr w:type="spellEnd"/>
      <w:r w:rsidR="00A235C9">
        <w:rPr>
          <w:rFonts w:ascii="Tahoma" w:hAnsi="Tahoma" w:cs="Tahoma" w:hint="cs"/>
          <w:rtl/>
        </w:rPr>
        <w:t xml:space="preserve"> </w:t>
      </w:r>
      <w:r w:rsidR="000662FF" w:rsidRPr="00DC2085">
        <w:rPr>
          <w:rFonts w:ascii="Tahoma" w:hAnsi="Tahoma" w:cs="Tahoma"/>
          <w:rtl/>
        </w:rPr>
        <w:t xml:space="preserve">על סמך המידע והצילום </w:t>
      </w:r>
      <w:r w:rsidR="000714F1" w:rsidRPr="00DC2085">
        <w:rPr>
          <w:rFonts w:ascii="Tahoma" w:hAnsi="Tahoma" w:cs="Tahoma"/>
          <w:rtl/>
        </w:rPr>
        <w:t>איזו סוג</w:t>
      </w:r>
      <w:r w:rsidR="00C43059" w:rsidRPr="00DC2085">
        <w:rPr>
          <w:rFonts w:ascii="Tahoma" w:hAnsi="Tahoma" w:cs="Tahoma"/>
          <w:rtl/>
        </w:rPr>
        <w:t xml:space="preserve">/סוגי </w:t>
      </w:r>
      <w:r w:rsidR="000714F1" w:rsidRPr="00DC2085">
        <w:rPr>
          <w:rFonts w:ascii="Tahoma" w:hAnsi="Tahoma" w:cs="Tahoma"/>
          <w:rtl/>
        </w:rPr>
        <w:t xml:space="preserve"> האבקה מ</w:t>
      </w:r>
      <w:r w:rsidRPr="00DC2085">
        <w:rPr>
          <w:rFonts w:ascii="Tahoma" w:hAnsi="Tahoma" w:cs="Tahoma"/>
          <w:rtl/>
        </w:rPr>
        <w:t>ת</w:t>
      </w:r>
      <w:r w:rsidR="000714F1" w:rsidRPr="00DC2085">
        <w:rPr>
          <w:rFonts w:ascii="Tahoma" w:hAnsi="Tahoma" w:cs="Tahoma"/>
          <w:rtl/>
        </w:rPr>
        <w:t>קיימת בקיווי</w:t>
      </w:r>
      <w:r w:rsidRPr="00DC2085">
        <w:rPr>
          <w:rFonts w:ascii="Tahoma" w:hAnsi="Tahoma" w:cs="Tahoma"/>
          <w:rtl/>
        </w:rPr>
        <w:t xml:space="preserve"> באופן טבעי</w:t>
      </w:r>
      <w:r w:rsidR="000714F1" w:rsidRPr="00DC2085">
        <w:rPr>
          <w:rFonts w:ascii="Tahoma" w:hAnsi="Tahoma" w:cs="Tahoma"/>
          <w:rtl/>
        </w:rPr>
        <w:t>?</w:t>
      </w:r>
      <w:r w:rsidR="00D13B7E" w:rsidRPr="00DC2085">
        <w:rPr>
          <w:rFonts w:ascii="Tahoma" w:hAnsi="Tahoma" w:cs="Tahoma"/>
          <w:rtl/>
        </w:rPr>
        <w:t xml:space="preserve"> הסבירו</w:t>
      </w:r>
    </w:p>
    <w:p w:rsidR="009647FE" w:rsidRPr="00DC2085" w:rsidRDefault="009647FE" w:rsidP="00DC2085">
      <w:pPr>
        <w:autoSpaceDE w:val="0"/>
        <w:autoSpaceDN w:val="0"/>
        <w:adjustRightInd w:val="0"/>
        <w:spacing w:after="0" w:line="360" w:lineRule="auto"/>
        <w:rPr>
          <w:rFonts w:ascii="Tahoma" w:hAnsi="Tahoma" w:cs="Tahoma"/>
          <w:color w:val="0000FF"/>
          <w:rtl/>
        </w:rPr>
      </w:pPr>
    </w:p>
    <w:p w:rsidR="009647FE" w:rsidRPr="00DC2085" w:rsidRDefault="009647FE" w:rsidP="00DC2085">
      <w:pPr>
        <w:autoSpaceDE w:val="0"/>
        <w:autoSpaceDN w:val="0"/>
        <w:adjustRightInd w:val="0"/>
        <w:spacing w:after="0" w:line="360" w:lineRule="auto"/>
        <w:rPr>
          <w:rFonts w:ascii="Tahoma" w:hAnsi="Tahoma" w:cs="Tahoma"/>
          <w:color w:val="0000FF"/>
          <w:rtl/>
        </w:rPr>
      </w:pPr>
      <w:r w:rsidRPr="00DC2085">
        <w:rPr>
          <w:rFonts w:ascii="Tahoma" w:hAnsi="Tahoma" w:cs="Tahoma"/>
          <w:noProof/>
        </w:rPr>
        <w:drawing>
          <wp:inline distT="0" distB="0" distL="0" distR="0">
            <wp:extent cx="2928938" cy="1952625"/>
            <wp:effectExtent l="0" t="0" r="5080" b="0"/>
            <wp:docPr id="1" name="תמונה 1" descr="תוצאת תמונה עבור פרח הקיו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פרח הקיווי"/>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30173" cy="1953448"/>
                    </a:xfrm>
                    <a:prstGeom prst="rect">
                      <a:avLst/>
                    </a:prstGeom>
                    <a:noFill/>
                    <a:ln>
                      <a:noFill/>
                    </a:ln>
                  </pic:spPr>
                </pic:pic>
              </a:graphicData>
            </a:graphic>
          </wp:inline>
        </w:drawing>
      </w:r>
    </w:p>
    <w:p w:rsidR="00DE68A5" w:rsidRPr="00DC2085" w:rsidRDefault="00DE68A5" w:rsidP="00DC2085">
      <w:pPr>
        <w:autoSpaceDE w:val="0"/>
        <w:autoSpaceDN w:val="0"/>
        <w:adjustRightInd w:val="0"/>
        <w:spacing w:after="0" w:line="360" w:lineRule="auto"/>
        <w:rPr>
          <w:rFonts w:ascii="Tahoma" w:hAnsi="Tahoma" w:cs="Tahoma"/>
          <w:color w:val="000000"/>
        </w:rPr>
      </w:pPr>
      <w:r w:rsidRPr="00DC2085">
        <w:rPr>
          <w:rFonts w:ascii="Tahoma" w:hAnsi="Tahoma" w:cs="Tahoma"/>
          <w:color w:val="000000"/>
        </w:rPr>
        <w:t>.</w:t>
      </w:r>
    </w:p>
    <w:p w:rsidR="000662FF" w:rsidRPr="00DC2085" w:rsidRDefault="000662FF" w:rsidP="00DC2085">
      <w:pPr>
        <w:autoSpaceDE w:val="0"/>
        <w:autoSpaceDN w:val="0"/>
        <w:adjustRightInd w:val="0"/>
        <w:spacing w:after="0" w:line="360" w:lineRule="auto"/>
        <w:rPr>
          <w:rFonts w:ascii="Tahoma" w:hAnsi="Tahoma" w:cs="Tahoma"/>
          <w:color w:val="FF0000"/>
          <w:rtl/>
        </w:rPr>
      </w:pPr>
      <w:r w:rsidRPr="00DC2085">
        <w:rPr>
          <w:rFonts w:ascii="Tahoma" w:hAnsi="Tahoma" w:cs="Tahoma"/>
          <w:color w:val="FF0000"/>
          <w:rtl/>
        </w:rPr>
        <w:t>פרחי הקווי אינו בעל צבעים בולטים ואינו בעלי אמצעי תגמול לבעלי חיים- דבורים ולכן יש להניח שההאבקה בקיווי היא באמצעות הרוח</w:t>
      </w:r>
    </w:p>
    <w:p w:rsidR="004305A4" w:rsidRPr="00DC2085" w:rsidRDefault="004305A4" w:rsidP="00DC2085">
      <w:pPr>
        <w:autoSpaceDE w:val="0"/>
        <w:autoSpaceDN w:val="0"/>
        <w:adjustRightInd w:val="0"/>
        <w:spacing w:after="0" w:line="360" w:lineRule="auto"/>
        <w:rPr>
          <w:rFonts w:ascii="Tahoma" w:hAnsi="Tahoma" w:cs="Tahoma"/>
          <w:color w:val="000000"/>
          <w:rtl/>
        </w:rPr>
      </w:pPr>
    </w:p>
    <w:p w:rsidR="00ED3874" w:rsidRPr="00DC2085" w:rsidRDefault="00ED3874" w:rsidP="00DC2085">
      <w:pPr>
        <w:autoSpaceDE w:val="0"/>
        <w:autoSpaceDN w:val="0"/>
        <w:adjustRightInd w:val="0"/>
        <w:spacing w:after="0" w:line="360" w:lineRule="auto"/>
        <w:ind w:left="41"/>
        <w:rPr>
          <w:rFonts w:ascii="Tahoma" w:hAnsi="Tahoma" w:cs="Tahoma"/>
          <w:color w:val="000000"/>
          <w:rtl/>
        </w:rPr>
      </w:pPr>
      <w:r w:rsidRPr="00DC2085">
        <w:rPr>
          <w:rFonts w:ascii="Tahoma" w:hAnsi="Tahoma" w:cs="Tahoma"/>
          <w:color w:val="000000"/>
          <w:rtl/>
        </w:rPr>
        <w:t>3.מהו הקשר בין האבקה ל</w:t>
      </w:r>
      <w:r w:rsidR="00603E0F" w:rsidRPr="00DC2085">
        <w:rPr>
          <w:rFonts w:ascii="Tahoma" w:hAnsi="Tahoma" w:cs="Tahoma"/>
          <w:color w:val="000000"/>
          <w:rtl/>
        </w:rPr>
        <w:t xml:space="preserve">קבלת </w:t>
      </w:r>
      <w:r w:rsidRPr="00DC2085">
        <w:rPr>
          <w:rFonts w:ascii="Tahoma" w:hAnsi="Tahoma" w:cs="Tahoma"/>
          <w:color w:val="000000"/>
          <w:rtl/>
        </w:rPr>
        <w:t>פרי?</w:t>
      </w:r>
      <w:r w:rsidR="00DC2085">
        <w:rPr>
          <w:rFonts w:ascii="Tahoma" w:hAnsi="Tahoma" w:cs="Tahoma" w:hint="cs"/>
          <w:color w:val="000000"/>
          <w:rtl/>
        </w:rPr>
        <w:t xml:space="preserve"> </w:t>
      </w:r>
      <w:r w:rsidRPr="00DC2085">
        <w:rPr>
          <w:rFonts w:ascii="Tahoma" w:hAnsi="Tahoma" w:cs="Tahoma"/>
          <w:color w:val="000000"/>
          <w:rtl/>
        </w:rPr>
        <w:t>באנימציה שלפניכם (אנגלית), מתוארים שלבים שונים בהתפתחות פרי, תאר</w:t>
      </w:r>
      <w:r w:rsidR="00F32FD2">
        <w:rPr>
          <w:rFonts w:ascii="Tahoma" w:hAnsi="Tahoma" w:cs="Tahoma" w:hint="cs"/>
          <w:color w:val="000000"/>
          <w:rtl/>
        </w:rPr>
        <w:t>ו</w:t>
      </w:r>
      <w:r w:rsidRPr="00DC2085">
        <w:rPr>
          <w:rFonts w:ascii="Tahoma" w:hAnsi="Tahoma" w:cs="Tahoma"/>
          <w:color w:val="000000"/>
          <w:rtl/>
        </w:rPr>
        <w:t xml:space="preserve"> אותם</w:t>
      </w:r>
      <w:r w:rsidR="00F32FD2">
        <w:rPr>
          <w:rFonts w:ascii="Tahoma" w:hAnsi="Tahoma" w:cs="Tahoma" w:hint="cs"/>
          <w:color w:val="000000"/>
          <w:rtl/>
        </w:rPr>
        <w:t>.</w:t>
      </w:r>
    </w:p>
    <w:p w:rsidR="00040A31" w:rsidRPr="00DC2085" w:rsidRDefault="00040A31" w:rsidP="00DC2085">
      <w:pPr>
        <w:autoSpaceDE w:val="0"/>
        <w:autoSpaceDN w:val="0"/>
        <w:adjustRightInd w:val="0"/>
        <w:spacing w:after="0" w:line="360" w:lineRule="auto"/>
        <w:ind w:left="41"/>
        <w:rPr>
          <w:rFonts w:ascii="Tahoma" w:hAnsi="Tahoma" w:cs="Tahoma"/>
          <w:color w:val="000000"/>
          <w:rtl/>
        </w:rPr>
      </w:pPr>
    </w:p>
    <w:p w:rsidR="00040A31" w:rsidRPr="00DC2085" w:rsidRDefault="00970FC9" w:rsidP="00DC2085">
      <w:pPr>
        <w:autoSpaceDE w:val="0"/>
        <w:autoSpaceDN w:val="0"/>
        <w:adjustRightInd w:val="0"/>
        <w:spacing w:after="0" w:line="360" w:lineRule="auto"/>
        <w:ind w:left="41"/>
        <w:rPr>
          <w:rFonts w:ascii="Tahoma" w:hAnsi="Tahoma" w:cs="Tahoma"/>
          <w:color w:val="000000"/>
          <w:rtl/>
        </w:rPr>
      </w:pPr>
      <w:hyperlink r:id="rId20" w:history="1">
        <w:r w:rsidR="00040A31" w:rsidRPr="00DC2085">
          <w:rPr>
            <w:rStyle w:val="Hyperlink"/>
            <w:rFonts w:ascii="Tahoma" w:hAnsi="Tahoma" w:cs="Tahoma"/>
          </w:rPr>
          <w:t>https://youtu.be/ujxSyt_SRHI</w:t>
        </w:r>
      </w:hyperlink>
    </w:p>
    <w:p w:rsidR="00ED3874" w:rsidRPr="00DC2085" w:rsidRDefault="00970FC9" w:rsidP="00DC2085">
      <w:pPr>
        <w:autoSpaceDE w:val="0"/>
        <w:autoSpaceDN w:val="0"/>
        <w:adjustRightInd w:val="0"/>
        <w:spacing w:after="0" w:line="360" w:lineRule="auto"/>
        <w:rPr>
          <w:rFonts w:ascii="Tahoma" w:hAnsi="Tahoma" w:cs="Tahoma"/>
          <w:color w:val="000000"/>
          <w:rtl/>
        </w:rPr>
      </w:pPr>
      <w:hyperlink r:id="rId21" w:history="1">
        <w:r w:rsidR="00ED3874" w:rsidRPr="00DC2085">
          <w:rPr>
            <w:rStyle w:val="Hyperlink"/>
            <w:rFonts w:ascii="Tahoma" w:hAnsi="Tahoma" w:cs="Tahoma"/>
          </w:rPr>
          <w:t>https://youtu.be/1OFF2qYvLag</w:t>
        </w:r>
      </w:hyperlink>
    </w:p>
    <w:p w:rsidR="000662FF" w:rsidRPr="00DC2085" w:rsidRDefault="000662FF" w:rsidP="00DC2085">
      <w:pPr>
        <w:autoSpaceDE w:val="0"/>
        <w:autoSpaceDN w:val="0"/>
        <w:adjustRightInd w:val="0"/>
        <w:spacing w:after="0" w:line="360" w:lineRule="auto"/>
        <w:rPr>
          <w:rFonts w:ascii="Tahoma" w:hAnsi="Tahoma" w:cs="Tahoma"/>
          <w:color w:val="000000"/>
          <w:rtl/>
        </w:rPr>
      </w:pPr>
    </w:p>
    <w:p w:rsidR="000662FF" w:rsidRPr="00DC2085" w:rsidRDefault="003D0545" w:rsidP="00DC2085">
      <w:pPr>
        <w:autoSpaceDE w:val="0"/>
        <w:autoSpaceDN w:val="0"/>
        <w:adjustRightInd w:val="0"/>
        <w:spacing w:after="0" w:line="360" w:lineRule="auto"/>
        <w:rPr>
          <w:rFonts w:ascii="Tahoma" w:hAnsi="Tahoma" w:cs="Tahoma"/>
          <w:color w:val="FF0000"/>
          <w:rtl/>
        </w:rPr>
      </w:pPr>
      <w:r w:rsidRPr="00DC2085">
        <w:rPr>
          <w:rFonts w:ascii="Tahoma" w:hAnsi="Tahoma" w:cs="Tahoma"/>
          <w:color w:val="FF0000"/>
          <w:rtl/>
        </w:rPr>
        <w:t xml:space="preserve">פריחה, האבקה- העברת גרגרי אבקה לצלקת הנקבית, צמיחת נחשון הנביטה בתוך הצלקת, הפרייה הביצית שבשחלה על ידי הגמטה הזכרית- יצירת עובר הנמצא בזרע, השחלה חונטת ומתחיל תהליך של גדילת החנט על ידי חומרים אורגנים שמוסעים </w:t>
      </w:r>
      <w:proofErr w:type="spellStart"/>
      <w:r w:rsidRPr="00DC2085">
        <w:rPr>
          <w:rFonts w:ascii="Tahoma" w:hAnsi="Tahoma" w:cs="Tahoma"/>
          <w:color w:val="FF0000"/>
          <w:rtl/>
        </w:rPr>
        <w:t>בשיפה</w:t>
      </w:r>
      <w:proofErr w:type="spellEnd"/>
      <w:r w:rsidRPr="00DC2085">
        <w:rPr>
          <w:rFonts w:ascii="Tahoma" w:hAnsi="Tahoma" w:cs="Tahoma"/>
          <w:color w:val="FF0000"/>
          <w:rtl/>
        </w:rPr>
        <w:t xml:space="preserve"> לחנט/</w:t>
      </w:r>
      <w:proofErr w:type="spellStart"/>
      <w:r w:rsidRPr="00DC2085">
        <w:rPr>
          <w:rFonts w:ascii="Tahoma" w:hAnsi="Tahoma" w:cs="Tahoma"/>
          <w:color w:val="FF0000"/>
          <w:rtl/>
        </w:rPr>
        <w:t>פרי..החנט</w:t>
      </w:r>
      <w:proofErr w:type="spellEnd"/>
      <w:r w:rsidRPr="00DC2085">
        <w:rPr>
          <w:rFonts w:ascii="Tahoma" w:hAnsi="Tahoma" w:cs="Tahoma"/>
          <w:color w:val="FF0000"/>
          <w:rtl/>
        </w:rPr>
        <w:t xml:space="preserve"> מבשיל לפרי</w:t>
      </w:r>
    </w:p>
    <w:p w:rsidR="00ED3874" w:rsidRPr="00DC2085" w:rsidRDefault="00ED3874" w:rsidP="00DC2085">
      <w:pPr>
        <w:autoSpaceDE w:val="0"/>
        <w:autoSpaceDN w:val="0"/>
        <w:adjustRightInd w:val="0"/>
        <w:spacing w:after="0" w:line="360" w:lineRule="auto"/>
        <w:rPr>
          <w:rFonts w:ascii="Tahoma" w:hAnsi="Tahoma" w:cs="Tahoma"/>
          <w:color w:val="FF0000"/>
          <w:rtl/>
        </w:rPr>
      </w:pPr>
    </w:p>
    <w:p w:rsidR="004E22DE" w:rsidRPr="00DC2085" w:rsidRDefault="004E22DE" w:rsidP="00DC2085">
      <w:pPr>
        <w:autoSpaceDE w:val="0"/>
        <w:autoSpaceDN w:val="0"/>
        <w:adjustRightInd w:val="0"/>
        <w:spacing w:after="0" w:line="360" w:lineRule="auto"/>
        <w:rPr>
          <w:rFonts w:ascii="Tahoma" w:hAnsi="Tahoma" w:cs="Tahoma"/>
          <w:color w:val="000000"/>
          <w:rtl/>
        </w:rPr>
      </w:pPr>
    </w:p>
    <w:p w:rsidR="00603E0F" w:rsidRPr="00DC2085" w:rsidRDefault="00603E0F" w:rsidP="00DC2085">
      <w:pPr>
        <w:autoSpaceDE w:val="0"/>
        <w:autoSpaceDN w:val="0"/>
        <w:adjustRightInd w:val="0"/>
        <w:spacing w:after="0" w:line="360" w:lineRule="auto"/>
        <w:rPr>
          <w:rFonts w:ascii="Tahoma" w:hAnsi="Tahoma" w:cs="Tahoma"/>
          <w:color w:val="000000"/>
          <w:rtl/>
        </w:rPr>
      </w:pPr>
    </w:p>
    <w:p w:rsidR="00603E0F" w:rsidRPr="00DC2085" w:rsidRDefault="00603E0F"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r w:rsidRPr="00DC2085">
        <w:rPr>
          <w:rFonts w:ascii="Tahoma" w:hAnsi="Tahoma" w:cs="Tahoma"/>
          <w:color w:val="000000"/>
          <w:rtl/>
        </w:rPr>
        <w:t xml:space="preserve">גודל פרי הקיווי הוא בעל משמעות כלכלית רבה. </w:t>
      </w:r>
      <w:r w:rsidR="00F939D1" w:rsidRPr="00DC2085">
        <w:rPr>
          <w:rFonts w:ascii="Tahoma" w:hAnsi="Tahoma" w:cs="Tahoma"/>
          <w:color w:val="000000"/>
          <w:rtl/>
        </w:rPr>
        <w:t>ידוע כי מספר הזרעים בפרי יכולים להשפיע על גודל הפרי.</w:t>
      </w:r>
    </w:p>
    <w:p w:rsidR="004305A4" w:rsidRPr="00DC2085" w:rsidRDefault="00F32FD2" w:rsidP="00DC2085">
      <w:pPr>
        <w:autoSpaceDE w:val="0"/>
        <w:autoSpaceDN w:val="0"/>
        <w:adjustRightInd w:val="0"/>
        <w:spacing w:after="0" w:line="360" w:lineRule="auto"/>
        <w:rPr>
          <w:rFonts w:ascii="Tahoma" w:hAnsi="Tahoma" w:cs="Tahoma"/>
          <w:color w:val="000000"/>
          <w:rtl/>
        </w:rPr>
      </w:pPr>
      <w:r>
        <w:rPr>
          <w:rFonts w:ascii="Tahoma" w:hAnsi="Tahoma" w:cs="Tahoma" w:hint="cs"/>
          <w:color w:val="000000"/>
          <w:rtl/>
        </w:rPr>
        <w:t>ה</w:t>
      </w:r>
      <w:r w:rsidR="004305A4" w:rsidRPr="00DC2085">
        <w:rPr>
          <w:rFonts w:ascii="Tahoma" w:hAnsi="Tahoma" w:cs="Tahoma"/>
          <w:color w:val="000000"/>
          <w:rtl/>
        </w:rPr>
        <w:t xml:space="preserve">גרף הבא מבטא את הקשר </w:t>
      </w:r>
      <w:r w:rsidR="004E22DE" w:rsidRPr="00DC2085">
        <w:rPr>
          <w:rFonts w:ascii="Tahoma" w:hAnsi="Tahoma" w:cs="Tahoma"/>
          <w:color w:val="000000"/>
          <w:rtl/>
        </w:rPr>
        <w:t xml:space="preserve">בין </w:t>
      </w:r>
      <w:r w:rsidR="00E930B7" w:rsidRPr="00DC2085">
        <w:rPr>
          <w:rFonts w:ascii="Tahoma" w:hAnsi="Tahoma" w:cs="Tahoma"/>
          <w:color w:val="000000"/>
          <w:rtl/>
        </w:rPr>
        <w:t>מספר הזרעים</w:t>
      </w:r>
      <w:r w:rsidR="004E22DE" w:rsidRPr="00DC2085">
        <w:rPr>
          <w:rFonts w:ascii="Tahoma" w:hAnsi="Tahoma" w:cs="Tahoma"/>
          <w:color w:val="000000"/>
          <w:rtl/>
        </w:rPr>
        <w:t xml:space="preserve"> בפרי הק</w:t>
      </w:r>
      <w:r w:rsidR="00603E0F" w:rsidRPr="00DC2085">
        <w:rPr>
          <w:rFonts w:ascii="Tahoma" w:hAnsi="Tahoma" w:cs="Tahoma"/>
          <w:color w:val="000000"/>
          <w:rtl/>
        </w:rPr>
        <w:t>יוו</w:t>
      </w:r>
      <w:r w:rsidR="004E22DE" w:rsidRPr="00DC2085">
        <w:rPr>
          <w:rFonts w:ascii="Tahoma" w:hAnsi="Tahoma" w:cs="Tahoma"/>
          <w:color w:val="000000"/>
          <w:rtl/>
        </w:rPr>
        <w:t>י</w:t>
      </w:r>
      <w:r w:rsidR="00E930B7" w:rsidRPr="00DC2085">
        <w:rPr>
          <w:rFonts w:ascii="Tahoma" w:hAnsi="Tahoma" w:cs="Tahoma"/>
          <w:color w:val="000000"/>
          <w:rtl/>
        </w:rPr>
        <w:t xml:space="preserve"> לגודלו:</w:t>
      </w:r>
    </w:p>
    <w:p w:rsidR="004305A4" w:rsidRPr="00DC2085" w:rsidRDefault="00603E0F" w:rsidP="00DC2085">
      <w:pPr>
        <w:autoSpaceDE w:val="0"/>
        <w:autoSpaceDN w:val="0"/>
        <w:adjustRightInd w:val="0"/>
        <w:spacing w:after="0" w:line="360" w:lineRule="auto"/>
        <w:rPr>
          <w:rFonts w:ascii="Tahoma" w:hAnsi="Tahoma" w:cs="Tahoma"/>
          <w:color w:val="000000"/>
          <w:rtl/>
        </w:rPr>
      </w:pPr>
      <w:r w:rsidRPr="00DC2085">
        <w:rPr>
          <w:rFonts w:ascii="Tahoma" w:hAnsi="Tahoma" w:cs="Tahoma"/>
          <w:noProof/>
        </w:rPr>
        <w:drawing>
          <wp:anchor distT="0" distB="0" distL="114300" distR="114300" simplePos="0" relativeHeight="251659264" behindDoc="0" locked="0" layoutInCell="1" allowOverlap="1" wp14:anchorId="255585B4" wp14:editId="5CF705F5">
            <wp:simplePos x="0" y="0"/>
            <wp:positionH relativeFrom="column">
              <wp:posOffset>1026160</wp:posOffset>
            </wp:positionH>
            <wp:positionV relativeFrom="paragraph">
              <wp:posOffset>43815</wp:posOffset>
            </wp:positionV>
            <wp:extent cx="4610100" cy="3127375"/>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0474" t="15891" r="13134" b="15008"/>
                    <a:stretch/>
                  </pic:blipFill>
                  <pic:spPr bwMode="auto">
                    <a:xfrm>
                      <a:off x="0" y="0"/>
                      <a:ext cx="4610100" cy="3127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4305A4" w:rsidRPr="00DC2085" w:rsidRDefault="004305A4" w:rsidP="00DC2085">
      <w:pPr>
        <w:autoSpaceDE w:val="0"/>
        <w:autoSpaceDN w:val="0"/>
        <w:adjustRightInd w:val="0"/>
        <w:spacing w:after="0" w:line="360" w:lineRule="auto"/>
        <w:rPr>
          <w:rFonts w:ascii="Tahoma" w:hAnsi="Tahoma" w:cs="Tahoma"/>
          <w:color w:val="000000"/>
          <w:rtl/>
        </w:rPr>
      </w:pPr>
    </w:p>
    <w:p w:rsidR="00E930B7" w:rsidRPr="00DC2085" w:rsidRDefault="00C43059" w:rsidP="00DC2085">
      <w:pPr>
        <w:autoSpaceDE w:val="0"/>
        <w:autoSpaceDN w:val="0"/>
        <w:adjustRightInd w:val="0"/>
        <w:spacing w:after="0" w:line="360" w:lineRule="auto"/>
        <w:rPr>
          <w:rFonts w:ascii="Tahoma" w:hAnsi="Tahoma" w:cs="Tahoma"/>
          <w:color w:val="000000"/>
          <w:rtl/>
        </w:rPr>
      </w:pPr>
      <w:r w:rsidRPr="00DC2085">
        <w:rPr>
          <w:rFonts w:ascii="Tahoma" w:hAnsi="Tahoma" w:cs="Tahoma"/>
          <w:color w:val="000000"/>
          <w:rtl/>
        </w:rPr>
        <w:t xml:space="preserve">3. </w:t>
      </w:r>
      <w:r w:rsidR="00E930B7" w:rsidRPr="00DC2085">
        <w:rPr>
          <w:rFonts w:ascii="Tahoma" w:hAnsi="Tahoma" w:cs="Tahoma"/>
          <w:color w:val="000000"/>
          <w:rtl/>
        </w:rPr>
        <w:t>תאר</w:t>
      </w:r>
      <w:r w:rsidRPr="00DC2085">
        <w:rPr>
          <w:rFonts w:ascii="Tahoma" w:hAnsi="Tahoma" w:cs="Tahoma"/>
          <w:color w:val="000000"/>
          <w:rtl/>
        </w:rPr>
        <w:t>ו</w:t>
      </w:r>
      <w:r w:rsidR="00E930B7" w:rsidRPr="00DC2085">
        <w:rPr>
          <w:rFonts w:ascii="Tahoma" w:hAnsi="Tahoma" w:cs="Tahoma"/>
          <w:color w:val="000000"/>
          <w:rtl/>
        </w:rPr>
        <w:t xml:space="preserve"> את הקשר בין </w:t>
      </w:r>
      <w:r w:rsidR="009C6613" w:rsidRPr="00DC2085">
        <w:rPr>
          <w:rFonts w:ascii="Tahoma" w:hAnsi="Tahoma" w:cs="Tahoma"/>
          <w:color w:val="000000"/>
          <w:rtl/>
        </w:rPr>
        <w:t>מספר הזרעים לגודל הפרי</w:t>
      </w:r>
      <w:r w:rsidR="00F32FD2">
        <w:rPr>
          <w:rFonts w:ascii="Tahoma" w:hAnsi="Tahoma" w:cs="Tahoma" w:hint="cs"/>
          <w:color w:val="000000"/>
          <w:rtl/>
        </w:rPr>
        <w:t>.</w:t>
      </w:r>
    </w:p>
    <w:p w:rsidR="00E930B7" w:rsidRPr="00DC2085" w:rsidRDefault="00A03C87" w:rsidP="00DC2085">
      <w:pPr>
        <w:autoSpaceDE w:val="0"/>
        <w:autoSpaceDN w:val="0"/>
        <w:adjustRightInd w:val="0"/>
        <w:spacing w:after="0" w:line="360" w:lineRule="auto"/>
        <w:rPr>
          <w:rFonts w:ascii="Tahoma" w:hAnsi="Tahoma" w:cs="Tahoma"/>
          <w:color w:val="FF0000"/>
          <w:rtl/>
        </w:rPr>
      </w:pPr>
      <w:r w:rsidRPr="00DC2085">
        <w:rPr>
          <w:rFonts w:ascii="Tahoma" w:hAnsi="Tahoma" w:cs="Tahoma"/>
          <w:color w:val="FF0000"/>
          <w:rtl/>
        </w:rPr>
        <w:t xml:space="preserve">ככל שמספר הזרעים לפרי </w:t>
      </w:r>
      <w:proofErr w:type="spellStart"/>
      <w:r w:rsidRPr="00DC2085">
        <w:rPr>
          <w:rFonts w:ascii="Tahoma" w:hAnsi="Tahoma" w:cs="Tahoma"/>
          <w:color w:val="FF0000"/>
          <w:rtl/>
        </w:rPr>
        <w:t>הקיןוי</w:t>
      </w:r>
      <w:proofErr w:type="spellEnd"/>
      <w:r w:rsidRPr="00DC2085">
        <w:rPr>
          <w:rFonts w:ascii="Tahoma" w:hAnsi="Tahoma" w:cs="Tahoma"/>
          <w:color w:val="FF0000"/>
          <w:rtl/>
        </w:rPr>
        <w:t xml:space="preserve"> עולה, עולה גם משקל הפרי. היחס אינו יחס ישר, בין 100 ל1000 זרעים לפרי העלייה מתונה יחסית ובין 1000 ל1500 העלייה במשקל הפרי מהירה יותר</w:t>
      </w:r>
    </w:p>
    <w:p w:rsidR="00E930B7" w:rsidRPr="00DC2085" w:rsidRDefault="00E930B7" w:rsidP="00DC2085">
      <w:pPr>
        <w:autoSpaceDE w:val="0"/>
        <w:autoSpaceDN w:val="0"/>
        <w:adjustRightInd w:val="0"/>
        <w:spacing w:after="0" w:line="360" w:lineRule="auto"/>
        <w:rPr>
          <w:rFonts w:ascii="Tahoma" w:hAnsi="Tahoma" w:cs="Tahoma"/>
          <w:color w:val="FF0000"/>
          <w:rtl/>
        </w:rPr>
      </w:pPr>
    </w:p>
    <w:p w:rsidR="004305A4" w:rsidRPr="00DC2085" w:rsidRDefault="004A5A37" w:rsidP="00014379">
      <w:pPr>
        <w:autoSpaceDE w:val="0"/>
        <w:autoSpaceDN w:val="0"/>
        <w:adjustRightInd w:val="0"/>
        <w:spacing w:after="0" w:line="360" w:lineRule="auto"/>
        <w:rPr>
          <w:rFonts w:ascii="Tahoma" w:hAnsi="Tahoma" w:cs="Tahoma"/>
          <w:rtl/>
        </w:rPr>
      </w:pPr>
      <w:r w:rsidRPr="00DC2085">
        <w:rPr>
          <w:rFonts w:ascii="Tahoma" w:hAnsi="Tahoma" w:cs="Tahoma"/>
          <w:rtl/>
        </w:rPr>
        <w:t xml:space="preserve">מחקרים שונים שנעשו בעולם לגבי פירות רבים בכלל ופרי הקיווי בפרט מצאו שמספר הזרעים משפיע על גודל הפרי. </w:t>
      </w:r>
      <w:r w:rsidR="004305A4" w:rsidRPr="00DC2085">
        <w:rPr>
          <w:rFonts w:ascii="Tahoma" w:hAnsi="Tahoma" w:cs="Tahoma"/>
          <w:rtl/>
        </w:rPr>
        <w:t>פרח הקיו</w:t>
      </w:r>
      <w:r w:rsidR="00C43059" w:rsidRPr="00DC2085">
        <w:rPr>
          <w:rFonts w:ascii="Tahoma" w:hAnsi="Tahoma" w:cs="Tahoma"/>
          <w:rtl/>
        </w:rPr>
        <w:t>ו</w:t>
      </w:r>
      <w:r w:rsidR="004305A4" w:rsidRPr="00DC2085">
        <w:rPr>
          <w:rFonts w:ascii="Tahoma" w:hAnsi="Tahoma" w:cs="Tahoma"/>
          <w:rtl/>
        </w:rPr>
        <w:t xml:space="preserve">י </w:t>
      </w:r>
      <w:r w:rsidR="004305A4" w:rsidRPr="00DC2085">
        <w:rPr>
          <w:rFonts w:ascii="Tahoma" w:hAnsi="Tahoma" w:cs="Tahoma"/>
        </w:rPr>
        <w:t xml:space="preserve"> </w:t>
      </w:r>
      <w:r w:rsidR="004305A4" w:rsidRPr="00DC2085">
        <w:rPr>
          <w:rFonts w:ascii="Tahoma" w:hAnsi="Tahoma" w:cs="Tahoma"/>
          <w:rtl/>
        </w:rPr>
        <w:t>יכול</w:t>
      </w:r>
      <w:r w:rsidR="004305A4" w:rsidRPr="00DC2085">
        <w:rPr>
          <w:rFonts w:ascii="Tahoma" w:hAnsi="Tahoma" w:cs="Tahoma"/>
        </w:rPr>
        <w:t xml:space="preserve"> </w:t>
      </w:r>
      <w:r w:rsidR="004305A4" w:rsidRPr="00DC2085">
        <w:rPr>
          <w:rFonts w:ascii="Tahoma" w:hAnsi="Tahoma" w:cs="Tahoma"/>
          <w:rtl/>
        </w:rPr>
        <w:t>לחנוט</w:t>
      </w:r>
      <w:r w:rsidR="004305A4" w:rsidRPr="00DC2085">
        <w:rPr>
          <w:rFonts w:ascii="Tahoma" w:hAnsi="Tahoma" w:cs="Tahoma"/>
        </w:rPr>
        <w:t xml:space="preserve"> </w:t>
      </w:r>
      <w:r w:rsidR="004305A4" w:rsidRPr="00DC2085">
        <w:rPr>
          <w:rFonts w:ascii="Tahoma" w:hAnsi="Tahoma" w:cs="Tahoma"/>
          <w:rtl/>
        </w:rPr>
        <w:t>ולשאת</w:t>
      </w:r>
      <w:r w:rsidR="004305A4" w:rsidRPr="00DC2085">
        <w:rPr>
          <w:rFonts w:ascii="Tahoma" w:hAnsi="Tahoma" w:cs="Tahoma"/>
        </w:rPr>
        <w:t xml:space="preserve"> </w:t>
      </w:r>
      <w:r w:rsidR="004305A4" w:rsidRPr="00DC2085">
        <w:rPr>
          <w:rFonts w:ascii="Tahoma" w:hAnsi="Tahoma" w:cs="Tahoma"/>
          <w:rtl/>
        </w:rPr>
        <w:t>פרי</w:t>
      </w:r>
      <w:r w:rsidR="004305A4" w:rsidRPr="00DC2085">
        <w:rPr>
          <w:rFonts w:ascii="Tahoma" w:hAnsi="Tahoma" w:cs="Tahoma"/>
        </w:rPr>
        <w:t xml:space="preserve"> </w:t>
      </w:r>
      <w:r w:rsidR="004305A4" w:rsidRPr="00DC2085">
        <w:rPr>
          <w:rFonts w:ascii="Tahoma" w:hAnsi="Tahoma" w:cs="Tahoma"/>
          <w:rtl/>
        </w:rPr>
        <w:t>גם</w:t>
      </w:r>
      <w:r w:rsidR="004305A4" w:rsidRPr="00DC2085">
        <w:rPr>
          <w:rFonts w:ascii="Tahoma" w:hAnsi="Tahoma" w:cs="Tahoma"/>
        </w:rPr>
        <w:t xml:space="preserve"> </w:t>
      </w:r>
      <w:r w:rsidR="004305A4" w:rsidRPr="00DC2085">
        <w:rPr>
          <w:rFonts w:ascii="Tahoma" w:hAnsi="Tahoma" w:cs="Tahoma"/>
          <w:rtl/>
        </w:rPr>
        <w:t>במספר</w:t>
      </w:r>
      <w:r w:rsidR="004305A4" w:rsidRPr="00DC2085">
        <w:rPr>
          <w:rFonts w:ascii="Tahoma" w:hAnsi="Tahoma" w:cs="Tahoma"/>
        </w:rPr>
        <w:t xml:space="preserve"> </w:t>
      </w:r>
      <w:r w:rsidR="004305A4" w:rsidRPr="00DC2085">
        <w:rPr>
          <w:rFonts w:ascii="Tahoma" w:hAnsi="Tahoma" w:cs="Tahoma"/>
          <w:rtl/>
        </w:rPr>
        <w:t>זרעים</w:t>
      </w:r>
      <w:r w:rsidR="004305A4" w:rsidRPr="00DC2085">
        <w:rPr>
          <w:rFonts w:ascii="Tahoma" w:hAnsi="Tahoma" w:cs="Tahoma"/>
        </w:rPr>
        <w:t xml:space="preserve"> </w:t>
      </w:r>
      <w:r w:rsidR="004305A4" w:rsidRPr="00DC2085">
        <w:rPr>
          <w:rFonts w:ascii="Tahoma" w:hAnsi="Tahoma" w:cs="Tahoma"/>
          <w:rtl/>
        </w:rPr>
        <w:t>מועט</w:t>
      </w:r>
      <w:r w:rsidRPr="00DC2085">
        <w:rPr>
          <w:rFonts w:ascii="Tahoma" w:hAnsi="Tahoma" w:cs="Tahoma"/>
          <w:rtl/>
        </w:rPr>
        <w:t xml:space="preserve"> </w:t>
      </w:r>
      <w:r w:rsidR="004305A4" w:rsidRPr="00DC2085">
        <w:rPr>
          <w:rFonts w:ascii="Tahoma" w:hAnsi="Tahoma" w:cs="Tahoma"/>
        </w:rPr>
        <w:t>)</w:t>
      </w:r>
      <w:r w:rsidR="00014379">
        <w:rPr>
          <w:rFonts w:ascii="Tahoma" w:hAnsi="Tahoma" w:cs="Tahoma"/>
          <w:rtl/>
        </w:rPr>
        <w:t>עשרו</w:t>
      </w:r>
      <w:r w:rsidR="00014379">
        <w:rPr>
          <w:rFonts w:ascii="Tahoma" w:hAnsi="Tahoma" w:cs="Tahoma" w:hint="cs"/>
          <w:rtl/>
        </w:rPr>
        <w:t>ת)</w:t>
      </w:r>
      <w:r w:rsidR="00014379">
        <w:rPr>
          <w:rFonts w:ascii="Tahoma" w:hAnsi="Tahoma" w:cs="Tahoma"/>
        </w:rPr>
        <w:t xml:space="preserve"> </w:t>
      </w:r>
      <w:r w:rsidR="004305A4" w:rsidRPr="00DC2085">
        <w:rPr>
          <w:rFonts w:ascii="Tahoma" w:hAnsi="Tahoma" w:cs="Tahoma"/>
          <w:rtl/>
        </w:rPr>
        <w:t xml:space="preserve">אך </w:t>
      </w:r>
      <w:r w:rsidR="004305A4" w:rsidRPr="00DC2085">
        <w:rPr>
          <w:rFonts w:ascii="Tahoma" w:hAnsi="Tahoma" w:cs="Tahoma"/>
          <w:rtl/>
        </w:rPr>
        <w:lastRenderedPageBreak/>
        <w:t xml:space="preserve">אז לפרי אין כמעט ערך כלכלי. כדי שייווצר פרי עם ערך כלכלי </w:t>
      </w:r>
      <w:r w:rsidR="004305A4" w:rsidRPr="00DC2085">
        <w:rPr>
          <w:rFonts w:ascii="Tahoma" w:hAnsi="Tahoma" w:cs="Tahoma"/>
        </w:rPr>
        <w:t xml:space="preserve"> </w:t>
      </w:r>
      <w:r w:rsidR="004305A4" w:rsidRPr="00DC2085">
        <w:rPr>
          <w:rFonts w:ascii="Tahoma" w:hAnsi="Tahoma" w:cs="Tahoma"/>
          <w:rtl/>
        </w:rPr>
        <w:t>יש</w:t>
      </w:r>
      <w:r w:rsidR="004305A4" w:rsidRPr="00DC2085">
        <w:rPr>
          <w:rFonts w:ascii="Tahoma" w:hAnsi="Tahoma" w:cs="Tahoma"/>
        </w:rPr>
        <w:t xml:space="preserve"> </w:t>
      </w:r>
      <w:r w:rsidR="004305A4" w:rsidRPr="00DC2085">
        <w:rPr>
          <w:rFonts w:ascii="Tahoma" w:hAnsi="Tahoma" w:cs="Tahoma"/>
          <w:rtl/>
        </w:rPr>
        <w:t>צורך</w:t>
      </w:r>
      <w:r w:rsidR="004305A4" w:rsidRPr="00DC2085">
        <w:rPr>
          <w:rFonts w:ascii="Tahoma" w:hAnsi="Tahoma" w:cs="Tahoma"/>
        </w:rPr>
        <w:t xml:space="preserve"> </w:t>
      </w:r>
      <w:r w:rsidR="004305A4" w:rsidRPr="00DC2085">
        <w:rPr>
          <w:rFonts w:ascii="Tahoma" w:hAnsi="Tahoma" w:cs="Tahoma"/>
          <w:rtl/>
        </w:rPr>
        <w:t>באלפי</w:t>
      </w:r>
      <w:r w:rsidR="004305A4" w:rsidRPr="00DC2085">
        <w:rPr>
          <w:rFonts w:ascii="Tahoma" w:hAnsi="Tahoma" w:cs="Tahoma"/>
        </w:rPr>
        <w:t xml:space="preserve"> </w:t>
      </w:r>
      <w:r w:rsidR="004305A4" w:rsidRPr="00DC2085">
        <w:rPr>
          <w:rFonts w:ascii="Tahoma" w:hAnsi="Tahoma" w:cs="Tahoma"/>
          <w:rtl/>
        </w:rPr>
        <w:t>גרגרי</w:t>
      </w:r>
      <w:r w:rsidR="004305A4" w:rsidRPr="00DC2085">
        <w:rPr>
          <w:rFonts w:ascii="Tahoma" w:hAnsi="Tahoma" w:cs="Tahoma"/>
        </w:rPr>
        <w:t xml:space="preserve"> </w:t>
      </w:r>
      <w:r w:rsidR="004305A4" w:rsidRPr="00DC2085">
        <w:rPr>
          <w:rFonts w:ascii="Tahoma" w:hAnsi="Tahoma" w:cs="Tahoma"/>
          <w:rtl/>
        </w:rPr>
        <w:t>אבקה</w:t>
      </w:r>
      <w:r w:rsidR="004305A4" w:rsidRPr="00DC2085">
        <w:rPr>
          <w:rFonts w:ascii="Tahoma" w:hAnsi="Tahoma" w:cs="Tahoma"/>
        </w:rPr>
        <w:t xml:space="preserve"> </w:t>
      </w:r>
      <w:r w:rsidR="004305A4" w:rsidRPr="00DC2085">
        <w:rPr>
          <w:rFonts w:ascii="Tahoma" w:hAnsi="Tahoma" w:cs="Tahoma"/>
          <w:rtl/>
        </w:rPr>
        <w:t>שיגיעו</w:t>
      </w:r>
      <w:r w:rsidR="004305A4" w:rsidRPr="00DC2085">
        <w:rPr>
          <w:rFonts w:ascii="Tahoma" w:hAnsi="Tahoma" w:cs="Tahoma"/>
        </w:rPr>
        <w:t xml:space="preserve"> </w:t>
      </w:r>
      <w:r w:rsidR="004305A4" w:rsidRPr="00DC2085">
        <w:rPr>
          <w:rFonts w:ascii="Tahoma" w:hAnsi="Tahoma" w:cs="Tahoma"/>
          <w:rtl/>
        </w:rPr>
        <w:t>לפרח</w:t>
      </w:r>
      <w:r w:rsidR="004305A4" w:rsidRPr="00DC2085">
        <w:rPr>
          <w:rFonts w:ascii="Tahoma" w:hAnsi="Tahoma" w:cs="Tahoma"/>
        </w:rPr>
        <w:t xml:space="preserve"> </w:t>
      </w:r>
      <w:r w:rsidR="004305A4" w:rsidRPr="00DC2085">
        <w:rPr>
          <w:rFonts w:ascii="Tahoma" w:hAnsi="Tahoma" w:cs="Tahoma"/>
          <w:rtl/>
        </w:rPr>
        <w:t>הנקבי</w:t>
      </w:r>
      <w:r w:rsidR="00E930B7" w:rsidRPr="00DC2085">
        <w:rPr>
          <w:rFonts w:ascii="Tahoma" w:hAnsi="Tahoma" w:cs="Tahoma"/>
          <w:rtl/>
        </w:rPr>
        <w:t xml:space="preserve"> כדי </w:t>
      </w:r>
      <w:r w:rsidR="00DC2085" w:rsidRPr="00DC2085">
        <w:rPr>
          <w:rFonts w:ascii="Tahoma" w:hAnsi="Tahoma" w:cs="Tahoma" w:hint="cs"/>
          <w:rtl/>
        </w:rPr>
        <w:t>שייווצרו</w:t>
      </w:r>
      <w:r w:rsidR="00E930B7" w:rsidRPr="00DC2085">
        <w:rPr>
          <w:rFonts w:ascii="Tahoma" w:hAnsi="Tahoma" w:cs="Tahoma"/>
          <w:rtl/>
        </w:rPr>
        <w:t xml:space="preserve"> זרעים בכמות מספקת.</w:t>
      </w:r>
    </w:p>
    <w:p w:rsidR="009647FE" w:rsidRPr="00DC2085" w:rsidRDefault="009647FE" w:rsidP="00DC2085">
      <w:pPr>
        <w:autoSpaceDE w:val="0"/>
        <w:autoSpaceDN w:val="0"/>
        <w:adjustRightInd w:val="0"/>
        <w:spacing w:after="0" w:line="360" w:lineRule="auto"/>
        <w:rPr>
          <w:rFonts w:ascii="Tahoma" w:hAnsi="Tahoma" w:cs="Tahoma"/>
          <w:color w:val="000000"/>
          <w:rtl/>
        </w:rPr>
      </w:pPr>
      <w:r w:rsidRPr="00DC2085">
        <w:rPr>
          <w:rFonts w:ascii="Tahoma" w:hAnsi="Tahoma" w:cs="Tahoma"/>
          <w:color w:val="000000"/>
          <w:rtl/>
        </w:rPr>
        <w:t>האבקה שתביא ליצירת פרי בעל ערך מסחרי היא בעייתית משתי סיבות:</w:t>
      </w:r>
    </w:p>
    <w:p w:rsidR="009647FE" w:rsidRPr="00DC2085" w:rsidRDefault="009647FE" w:rsidP="00C633B3">
      <w:pPr>
        <w:autoSpaceDE w:val="0"/>
        <w:autoSpaceDN w:val="0"/>
        <w:adjustRightInd w:val="0"/>
        <w:spacing w:after="0" w:line="360" w:lineRule="auto"/>
        <w:jc w:val="both"/>
        <w:rPr>
          <w:rFonts w:ascii="Tahoma" w:hAnsi="Tahoma" w:cs="Tahoma"/>
          <w:color w:val="000000"/>
          <w:rtl/>
        </w:rPr>
      </w:pPr>
    </w:p>
    <w:p w:rsidR="00DE68A5" w:rsidRPr="00C633B3" w:rsidRDefault="00DE68A5" w:rsidP="00C633B3">
      <w:pPr>
        <w:pStyle w:val="a3"/>
        <w:numPr>
          <w:ilvl w:val="0"/>
          <w:numId w:val="1"/>
        </w:numPr>
        <w:autoSpaceDE w:val="0"/>
        <w:autoSpaceDN w:val="0"/>
        <w:adjustRightInd w:val="0"/>
        <w:spacing w:after="0" w:line="360" w:lineRule="auto"/>
        <w:ind w:left="420"/>
        <w:jc w:val="both"/>
        <w:rPr>
          <w:rFonts w:ascii="Tahoma" w:hAnsi="Tahoma" w:cs="Tahoma"/>
          <w:color w:val="000000"/>
        </w:rPr>
      </w:pPr>
      <w:r w:rsidRPr="00C633B3">
        <w:rPr>
          <w:rFonts w:ascii="Tahoma" w:hAnsi="Tahoma" w:cs="Tahoma"/>
          <w:rtl/>
        </w:rPr>
        <w:t>הפרחים</w:t>
      </w:r>
      <w:r w:rsidRPr="00C633B3">
        <w:rPr>
          <w:rFonts w:ascii="Tahoma" w:hAnsi="Tahoma" w:cs="Tahoma"/>
        </w:rPr>
        <w:t xml:space="preserve"> </w:t>
      </w:r>
      <w:r w:rsidRPr="00C633B3">
        <w:rPr>
          <w:rFonts w:ascii="Tahoma" w:hAnsi="Tahoma" w:cs="Tahoma"/>
          <w:rtl/>
        </w:rPr>
        <w:t>אינם</w:t>
      </w:r>
      <w:r w:rsidR="00014379" w:rsidRPr="00C633B3">
        <w:rPr>
          <w:rFonts w:ascii="Tahoma" w:hAnsi="Tahoma" w:cs="Tahoma" w:hint="cs"/>
          <w:rtl/>
        </w:rPr>
        <w:t xml:space="preserve"> מושכים </w:t>
      </w:r>
      <w:r w:rsidR="00014379" w:rsidRPr="00C633B3">
        <w:rPr>
          <w:rFonts w:ascii="Tahoma" w:hAnsi="Tahoma" w:cs="Tahoma"/>
        </w:rPr>
        <w:t>)</w:t>
      </w:r>
      <w:r w:rsidRPr="00C633B3">
        <w:rPr>
          <w:rFonts w:ascii="Tahoma" w:hAnsi="Tahoma" w:cs="Tahoma"/>
        </w:rPr>
        <w:t xml:space="preserve"> </w:t>
      </w:r>
      <w:r w:rsidRPr="00C633B3">
        <w:rPr>
          <w:rFonts w:ascii="Tahoma" w:hAnsi="Tahoma" w:cs="Tahoma"/>
          <w:rtl/>
        </w:rPr>
        <w:t>אטרקטיביים</w:t>
      </w:r>
      <w:r w:rsidR="00014379" w:rsidRPr="00C633B3">
        <w:rPr>
          <w:rFonts w:ascii="Tahoma" w:hAnsi="Tahoma" w:cs="Tahoma" w:hint="cs"/>
          <w:rtl/>
        </w:rPr>
        <w:t xml:space="preserve">) </w:t>
      </w:r>
      <w:r w:rsidRPr="00C633B3">
        <w:rPr>
          <w:rFonts w:ascii="Tahoma" w:hAnsi="Tahoma" w:cs="Tahoma"/>
        </w:rPr>
        <w:t xml:space="preserve"> </w:t>
      </w:r>
      <w:r w:rsidRPr="00C633B3">
        <w:rPr>
          <w:rFonts w:ascii="Tahoma" w:hAnsi="Tahoma" w:cs="Tahoma"/>
          <w:rtl/>
        </w:rPr>
        <w:t>לדבורים</w:t>
      </w:r>
      <w:r w:rsidR="008A0B7E" w:rsidRPr="00C633B3">
        <w:rPr>
          <w:rFonts w:ascii="Tahoma" w:hAnsi="Tahoma" w:cs="Tahoma"/>
          <w:rtl/>
        </w:rPr>
        <w:t>- בשל חוסר מוחלט בצוף גם בפרחים הנקביים וגם בזכריים,</w:t>
      </w:r>
      <w:r w:rsidR="008A0B7E" w:rsidRPr="00C633B3">
        <w:rPr>
          <w:rFonts w:ascii="Tahoma" w:hAnsi="Tahoma" w:cs="Tahoma"/>
        </w:rPr>
        <w:t xml:space="preserve">  </w:t>
      </w:r>
      <w:r w:rsidR="00C633B3">
        <w:rPr>
          <w:rFonts w:ascii="Tahoma" w:hAnsi="Tahoma" w:cs="Tahoma" w:hint="cs"/>
          <w:rtl/>
        </w:rPr>
        <w:t>ו</w:t>
      </w:r>
      <w:r w:rsidR="000714F1" w:rsidRPr="00C633B3">
        <w:rPr>
          <w:rFonts w:ascii="Tahoma" w:hAnsi="Tahoma" w:cs="Tahoma"/>
          <w:rtl/>
        </w:rPr>
        <w:t xml:space="preserve">נוסף </w:t>
      </w:r>
      <w:r w:rsidR="000714F1" w:rsidRPr="00C633B3">
        <w:rPr>
          <w:rFonts w:ascii="Tahoma" w:hAnsi="Tahoma" w:cs="Tahoma"/>
          <w:color w:val="000000"/>
          <w:rtl/>
        </w:rPr>
        <w:t>לכך</w:t>
      </w:r>
      <w:r w:rsidRPr="00C633B3">
        <w:rPr>
          <w:rFonts w:ascii="Tahoma" w:hAnsi="Tahoma" w:cs="Tahoma"/>
          <w:color w:val="000000"/>
        </w:rPr>
        <w:t xml:space="preserve"> </w:t>
      </w:r>
      <w:r w:rsidRPr="00C633B3">
        <w:rPr>
          <w:rFonts w:ascii="Tahoma" w:hAnsi="Tahoma" w:cs="Tahoma"/>
          <w:color w:val="000000"/>
          <w:rtl/>
        </w:rPr>
        <w:t>במועד</w:t>
      </w:r>
      <w:r w:rsidRPr="00C633B3">
        <w:rPr>
          <w:rFonts w:ascii="Tahoma" w:hAnsi="Tahoma" w:cs="Tahoma"/>
          <w:color w:val="000000"/>
        </w:rPr>
        <w:t xml:space="preserve"> </w:t>
      </w:r>
      <w:r w:rsidRPr="00C633B3">
        <w:rPr>
          <w:rFonts w:ascii="Tahoma" w:hAnsi="Tahoma" w:cs="Tahoma"/>
          <w:color w:val="000000"/>
          <w:rtl/>
        </w:rPr>
        <w:t>הפריחה</w:t>
      </w:r>
      <w:r w:rsidRPr="00C633B3">
        <w:rPr>
          <w:rFonts w:ascii="Tahoma" w:hAnsi="Tahoma" w:cs="Tahoma"/>
          <w:color w:val="000000"/>
        </w:rPr>
        <w:t xml:space="preserve"> </w:t>
      </w:r>
      <w:r w:rsidRPr="00C633B3">
        <w:rPr>
          <w:rFonts w:ascii="Tahoma" w:hAnsi="Tahoma" w:cs="Tahoma"/>
          <w:color w:val="000000"/>
          <w:rtl/>
        </w:rPr>
        <w:t>קיימת</w:t>
      </w:r>
      <w:r w:rsidRPr="00C633B3">
        <w:rPr>
          <w:rFonts w:ascii="Tahoma" w:hAnsi="Tahoma" w:cs="Tahoma"/>
          <w:color w:val="000000"/>
        </w:rPr>
        <w:t xml:space="preserve"> </w:t>
      </w:r>
      <w:r w:rsidRPr="00C633B3">
        <w:rPr>
          <w:rFonts w:ascii="Tahoma" w:hAnsi="Tahoma" w:cs="Tahoma"/>
          <w:color w:val="000000"/>
          <w:rtl/>
        </w:rPr>
        <w:t>תחרות</w:t>
      </w:r>
      <w:r w:rsidRPr="00C633B3">
        <w:rPr>
          <w:rFonts w:ascii="Tahoma" w:hAnsi="Tahoma" w:cs="Tahoma"/>
          <w:color w:val="000000"/>
        </w:rPr>
        <w:t xml:space="preserve"> </w:t>
      </w:r>
      <w:r w:rsidRPr="00C633B3">
        <w:rPr>
          <w:rFonts w:ascii="Tahoma" w:hAnsi="Tahoma" w:cs="Tahoma"/>
          <w:color w:val="000000"/>
          <w:rtl/>
        </w:rPr>
        <w:t>רבה</w:t>
      </w:r>
      <w:r w:rsidRPr="00C633B3">
        <w:rPr>
          <w:rFonts w:ascii="Tahoma" w:hAnsi="Tahoma" w:cs="Tahoma"/>
          <w:color w:val="000000"/>
        </w:rPr>
        <w:t xml:space="preserve"> </w:t>
      </w:r>
      <w:r w:rsidRPr="00C633B3">
        <w:rPr>
          <w:rFonts w:ascii="Tahoma" w:hAnsi="Tahoma" w:cs="Tahoma"/>
          <w:color w:val="000000"/>
          <w:rtl/>
        </w:rPr>
        <w:t>עם</w:t>
      </w:r>
      <w:r w:rsidRPr="00C633B3">
        <w:rPr>
          <w:rFonts w:ascii="Tahoma" w:hAnsi="Tahoma" w:cs="Tahoma"/>
          <w:color w:val="000000"/>
        </w:rPr>
        <w:t xml:space="preserve"> </w:t>
      </w:r>
      <w:r w:rsidRPr="00C633B3">
        <w:rPr>
          <w:rFonts w:ascii="Tahoma" w:hAnsi="Tahoma" w:cs="Tahoma"/>
          <w:color w:val="000000"/>
          <w:rtl/>
        </w:rPr>
        <w:t>פרחי</w:t>
      </w:r>
      <w:r w:rsidRPr="00C633B3">
        <w:rPr>
          <w:rFonts w:ascii="Tahoma" w:hAnsi="Tahoma" w:cs="Tahoma"/>
          <w:color w:val="000000"/>
        </w:rPr>
        <w:t xml:space="preserve"> </w:t>
      </w:r>
      <w:r w:rsidRPr="00C633B3">
        <w:rPr>
          <w:rFonts w:ascii="Tahoma" w:hAnsi="Tahoma" w:cs="Tahoma"/>
          <w:color w:val="000000"/>
          <w:rtl/>
        </w:rPr>
        <w:t>בר</w:t>
      </w:r>
      <w:r w:rsidRPr="00C633B3">
        <w:rPr>
          <w:rFonts w:ascii="Tahoma" w:hAnsi="Tahoma" w:cs="Tahoma"/>
          <w:color w:val="000000"/>
        </w:rPr>
        <w:t>.</w:t>
      </w:r>
    </w:p>
    <w:p w:rsidR="00DE68A5" w:rsidRDefault="00DE68A5" w:rsidP="00C633B3">
      <w:pPr>
        <w:pStyle w:val="a3"/>
        <w:numPr>
          <w:ilvl w:val="0"/>
          <w:numId w:val="1"/>
        </w:numPr>
        <w:spacing w:after="0" w:line="360" w:lineRule="auto"/>
        <w:jc w:val="both"/>
        <w:rPr>
          <w:rFonts w:ascii="Tahoma" w:hAnsi="Tahoma" w:cs="Tahoma"/>
        </w:rPr>
      </w:pPr>
      <w:r w:rsidRPr="00DC2085">
        <w:rPr>
          <w:rFonts w:ascii="Tahoma" w:hAnsi="Tahoma" w:cs="Tahoma"/>
          <w:color w:val="000000"/>
          <w:rtl/>
        </w:rPr>
        <w:t>האבק</w:t>
      </w:r>
      <w:r w:rsidR="00C633B3">
        <w:rPr>
          <w:rFonts w:ascii="Tahoma" w:hAnsi="Tahoma" w:cs="Tahoma" w:hint="cs"/>
          <w:color w:val="000000"/>
          <w:rtl/>
        </w:rPr>
        <w:t>ה</w:t>
      </w:r>
      <w:r w:rsidRPr="00DC2085">
        <w:rPr>
          <w:rFonts w:ascii="Tahoma" w:hAnsi="Tahoma" w:cs="Tahoma"/>
          <w:color w:val="000000"/>
        </w:rPr>
        <w:t xml:space="preserve"> </w:t>
      </w:r>
      <w:r w:rsidRPr="00DC2085">
        <w:rPr>
          <w:rFonts w:ascii="Tahoma" w:hAnsi="Tahoma" w:cs="Tahoma"/>
          <w:color w:val="000000"/>
          <w:rtl/>
        </w:rPr>
        <w:t>בעזרת</w:t>
      </w:r>
      <w:r w:rsidRPr="00DC2085">
        <w:rPr>
          <w:rFonts w:ascii="Tahoma" w:hAnsi="Tahoma" w:cs="Tahoma"/>
          <w:color w:val="000000"/>
        </w:rPr>
        <w:t xml:space="preserve"> </w:t>
      </w:r>
      <w:r w:rsidRPr="00DC2085">
        <w:rPr>
          <w:rFonts w:ascii="Tahoma" w:hAnsi="Tahoma" w:cs="Tahoma"/>
          <w:color w:val="000000"/>
          <w:rtl/>
        </w:rPr>
        <w:t>רוח</w:t>
      </w:r>
      <w:r w:rsidRPr="00DC2085">
        <w:rPr>
          <w:rFonts w:ascii="Tahoma" w:hAnsi="Tahoma" w:cs="Tahoma"/>
          <w:color w:val="000000"/>
        </w:rPr>
        <w:t xml:space="preserve"> </w:t>
      </w:r>
      <w:r w:rsidRPr="00DC2085">
        <w:rPr>
          <w:rFonts w:ascii="Tahoma" w:hAnsi="Tahoma" w:cs="Tahoma"/>
          <w:color w:val="000000"/>
          <w:rtl/>
        </w:rPr>
        <w:t>מוגבלת</w:t>
      </w:r>
      <w:r w:rsidRPr="00DC2085">
        <w:rPr>
          <w:rFonts w:ascii="Tahoma" w:hAnsi="Tahoma" w:cs="Tahoma"/>
          <w:color w:val="000000"/>
        </w:rPr>
        <w:t xml:space="preserve"> </w:t>
      </w:r>
      <w:r w:rsidRPr="00DC2085">
        <w:rPr>
          <w:rFonts w:ascii="Tahoma" w:hAnsi="Tahoma" w:cs="Tahoma"/>
          <w:color w:val="000000"/>
          <w:rtl/>
        </w:rPr>
        <w:t>כתוצאה</w:t>
      </w:r>
      <w:r w:rsidRPr="00DC2085">
        <w:rPr>
          <w:rFonts w:ascii="Tahoma" w:hAnsi="Tahoma" w:cs="Tahoma"/>
          <w:color w:val="000000"/>
        </w:rPr>
        <w:t xml:space="preserve"> </w:t>
      </w:r>
      <w:r w:rsidRPr="00DC2085">
        <w:rPr>
          <w:rFonts w:ascii="Tahoma" w:hAnsi="Tahoma" w:cs="Tahoma"/>
          <w:color w:val="000000"/>
          <w:rtl/>
        </w:rPr>
        <w:t>מהעיצוב</w:t>
      </w:r>
      <w:r w:rsidRPr="00DC2085">
        <w:rPr>
          <w:rFonts w:ascii="Tahoma" w:hAnsi="Tahoma" w:cs="Tahoma"/>
          <w:color w:val="000000"/>
        </w:rPr>
        <w:t xml:space="preserve"> </w:t>
      </w:r>
      <w:r w:rsidRPr="00DC2085">
        <w:rPr>
          <w:rFonts w:ascii="Tahoma" w:hAnsi="Tahoma" w:cs="Tahoma"/>
          <w:color w:val="000000"/>
          <w:rtl/>
        </w:rPr>
        <w:t>ונזקי</w:t>
      </w:r>
      <w:r w:rsidRPr="00DC2085">
        <w:rPr>
          <w:rFonts w:ascii="Tahoma" w:hAnsi="Tahoma" w:cs="Tahoma"/>
          <w:color w:val="000000"/>
        </w:rPr>
        <w:t xml:space="preserve"> </w:t>
      </w:r>
      <w:r w:rsidRPr="00DC2085">
        <w:rPr>
          <w:rFonts w:ascii="Tahoma" w:hAnsi="Tahoma" w:cs="Tahoma"/>
          <w:color w:val="000000"/>
          <w:rtl/>
        </w:rPr>
        <w:t>הרוח</w:t>
      </w:r>
      <w:r w:rsidR="00C633B3">
        <w:rPr>
          <w:rFonts w:ascii="Tahoma" w:hAnsi="Tahoma" w:cs="Tahoma" w:hint="cs"/>
          <w:rtl/>
        </w:rPr>
        <w:t>.</w:t>
      </w:r>
    </w:p>
    <w:p w:rsidR="00DC2085" w:rsidRPr="00DC2085" w:rsidRDefault="00DC2085" w:rsidP="00C633B3">
      <w:pPr>
        <w:pStyle w:val="a3"/>
        <w:spacing w:after="0" w:line="360" w:lineRule="auto"/>
        <w:ind w:left="780"/>
        <w:jc w:val="both"/>
        <w:rPr>
          <w:rFonts w:ascii="Tahoma" w:hAnsi="Tahoma" w:cs="Tahoma"/>
        </w:rPr>
      </w:pPr>
    </w:p>
    <w:p w:rsidR="00302C79" w:rsidRPr="00DC2085" w:rsidRDefault="004E22DE" w:rsidP="00DC2085">
      <w:pPr>
        <w:spacing w:after="0" w:line="360" w:lineRule="auto"/>
        <w:rPr>
          <w:rFonts w:ascii="Tahoma" w:hAnsi="Tahoma" w:cs="Tahoma"/>
          <w:rtl/>
        </w:rPr>
      </w:pPr>
      <w:r w:rsidRPr="00DC2085">
        <w:rPr>
          <w:rFonts w:ascii="Tahoma" w:hAnsi="Tahoma" w:cs="Tahoma"/>
          <w:rtl/>
        </w:rPr>
        <w:t>4</w:t>
      </w:r>
      <w:r w:rsidR="00302C79" w:rsidRPr="00DC2085">
        <w:rPr>
          <w:rFonts w:ascii="Tahoma" w:hAnsi="Tahoma" w:cs="Tahoma"/>
          <w:rtl/>
        </w:rPr>
        <w:t>.</w:t>
      </w:r>
      <w:r w:rsidR="00D13B7E" w:rsidRPr="00DC2085">
        <w:rPr>
          <w:rFonts w:ascii="Tahoma" w:hAnsi="Tahoma" w:cs="Tahoma"/>
          <w:rtl/>
        </w:rPr>
        <w:t xml:space="preserve"> </w:t>
      </w:r>
      <w:r w:rsidR="00A03C87" w:rsidRPr="00DC2085">
        <w:rPr>
          <w:rFonts w:ascii="Tahoma" w:hAnsi="Tahoma" w:cs="Tahoma"/>
          <w:rtl/>
        </w:rPr>
        <w:t xml:space="preserve">תארו </w:t>
      </w:r>
      <w:r w:rsidR="00302C79" w:rsidRPr="00DC2085">
        <w:rPr>
          <w:rFonts w:ascii="Tahoma" w:hAnsi="Tahoma" w:cs="Tahoma"/>
          <w:rtl/>
        </w:rPr>
        <w:t xml:space="preserve">שתי דרכים חקלאיות </w:t>
      </w:r>
      <w:r w:rsidR="009C6613" w:rsidRPr="00DC2085">
        <w:rPr>
          <w:rFonts w:ascii="Tahoma" w:hAnsi="Tahoma" w:cs="Tahoma"/>
          <w:rtl/>
        </w:rPr>
        <w:t xml:space="preserve">מקובלות </w:t>
      </w:r>
      <w:r w:rsidR="00302C79" w:rsidRPr="00DC2085">
        <w:rPr>
          <w:rFonts w:ascii="Tahoma" w:hAnsi="Tahoma" w:cs="Tahoma"/>
          <w:rtl/>
        </w:rPr>
        <w:t>להגברת הסיכוי להאבקה ו</w:t>
      </w:r>
      <w:r w:rsidR="00D27568" w:rsidRPr="00DC2085">
        <w:rPr>
          <w:rFonts w:ascii="Tahoma" w:hAnsi="Tahoma" w:cs="Tahoma"/>
          <w:rtl/>
        </w:rPr>
        <w:t>ל</w:t>
      </w:r>
      <w:r w:rsidR="00302C79" w:rsidRPr="00DC2085">
        <w:rPr>
          <w:rFonts w:ascii="Tahoma" w:hAnsi="Tahoma" w:cs="Tahoma"/>
          <w:rtl/>
        </w:rPr>
        <w:t>הפריה</w:t>
      </w:r>
      <w:r w:rsidR="008A0B7E" w:rsidRPr="00DC2085">
        <w:rPr>
          <w:rFonts w:ascii="Tahoma" w:hAnsi="Tahoma" w:cs="Tahoma"/>
          <w:rtl/>
        </w:rPr>
        <w:t xml:space="preserve"> בצמחים דו ביתיים.</w:t>
      </w:r>
    </w:p>
    <w:p w:rsidR="004A0D4B" w:rsidRPr="00DC2085" w:rsidRDefault="004A0D4B" w:rsidP="00DC2085">
      <w:pPr>
        <w:spacing w:after="0" w:line="360" w:lineRule="auto"/>
        <w:rPr>
          <w:rFonts w:ascii="Tahoma" w:hAnsi="Tahoma" w:cs="Tahoma"/>
          <w:rtl/>
        </w:rPr>
      </w:pPr>
      <w:r w:rsidRPr="00DC2085">
        <w:rPr>
          <w:rFonts w:ascii="Tahoma" w:hAnsi="Tahoma" w:cs="Tahoma"/>
          <w:rtl/>
        </w:rPr>
        <w:t>תוכלו לה</w:t>
      </w:r>
      <w:r w:rsidR="009C6613" w:rsidRPr="00DC2085">
        <w:rPr>
          <w:rFonts w:ascii="Tahoma" w:hAnsi="Tahoma" w:cs="Tahoma"/>
          <w:rtl/>
        </w:rPr>
        <w:t>י</w:t>
      </w:r>
      <w:r w:rsidRPr="00DC2085">
        <w:rPr>
          <w:rFonts w:ascii="Tahoma" w:hAnsi="Tahoma" w:cs="Tahoma"/>
          <w:rtl/>
        </w:rPr>
        <w:t>עזר באתרים הבאים:</w:t>
      </w:r>
    </w:p>
    <w:p w:rsidR="004A0D4B" w:rsidRDefault="00970FC9" w:rsidP="00DC2085">
      <w:pPr>
        <w:spacing w:after="0" w:line="360" w:lineRule="auto"/>
        <w:rPr>
          <w:rFonts w:ascii="Tahoma" w:hAnsi="Tahoma" w:cs="Tahoma"/>
          <w:rtl/>
        </w:rPr>
      </w:pPr>
      <w:hyperlink r:id="rId23" w:history="1">
        <w:r w:rsidR="004A0D4B" w:rsidRPr="00DC2085">
          <w:rPr>
            <w:rStyle w:val="Hyperlink"/>
            <w:rFonts w:ascii="Tahoma" w:hAnsi="Tahoma" w:cs="Tahoma"/>
            <w:rtl/>
          </w:rPr>
          <w:t>אתר מועצת</w:t>
        </w:r>
      </w:hyperlink>
      <w:r w:rsidR="004A0D4B" w:rsidRPr="00DC2085">
        <w:rPr>
          <w:rFonts w:ascii="Tahoma" w:hAnsi="Tahoma" w:cs="Tahoma"/>
          <w:rtl/>
        </w:rPr>
        <w:t xml:space="preserve"> הדבש</w:t>
      </w:r>
    </w:p>
    <w:p w:rsidR="00537F82" w:rsidRDefault="00970FC9" w:rsidP="00DC2085">
      <w:pPr>
        <w:spacing w:after="0" w:line="360" w:lineRule="auto"/>
        <w:rPr>
          <w:rFonts w:ascii="Tahoma" w:hAnsi="Tahoma" w:cs="Tahoma"/>
          <w:rtl/>
        </w:rPr>
      </w:pPr>
      <w:hyperlink r:id="rId24" w:history="1">
        <w:r w:rsidR="00537F82" w:rsidRPr="00A6299A">
          <w:rPr>
            <w:rStyle w:val="Hyperlink"/>
            <w:rFonts w:ascii="Tahoma" w:hAnsi="Tahoma" w:cs="Tahoma"/>
          </w:rPr>
          <w:t>https://sites.google.com/site/moatazt2012/hbqh-zmyt-whbqh-zrh</w:t>
        </w:r>
      </w:hyperlink>
    </w:p>
    <w:p w:rsidR="00537F82" w:rsidRDefault="00970FC9" w:rsidP="00DC2085">
      <w:pPr>
        <w:spacing w:after="0" w:line="360" w:lineRule="auto"/>
        <w:rPr>
          <w:rFonts w:ascii="Tahoma" w:hAnsi="Tahoma" w:cs="Tahoma"/>
          <w:rtl/>
        </w:rPr>
      </w:pPr>
      <w:hyperlink r:id="rId25" w:history="1">
        <w:r w:rsidR="00537F82" w:rsidRPr="00A6299A">
          <w:rPr>
            <w:rStyle w:val="Hyperlink"/>
            <w:rFonts w:ascii="Tahoma" w:hAnsi="Tahoma" w:cs="Tahoma"/>
          </w:rPr>
          <w:t>http://israplant.com/index.php?n=3325</w:t>
        </w:r>
      </w:hyperlink>
    </w:p>
    <w:p w:rsidR="00D27568" w:rsidRDefault="00970FC9" w:rsidP="00DC2085">
      <w:pPr>
        <w:spacing w:after="0" w:line="360" w:lineRule="auto"/>
        <w:rPr>
          <w:rFonts w:ascii="Tahoma" w:hAnsi="Tahoma" w:cs="Tahoma"/>
          <w:rtl/>
        </w:rPr>
      </w:pPr>
      <w:hyperlink r:id="rId26" w:history="1">
        <w:r w:rsidR="00C901CC" w:rsidRPr="00A6299A">
          <w:rPr>
            <w:rStyle w:val="Hyperlink"/>
            <w:rFonts w:ascii="Tahoma" w:hAnsi="Tahoma" w:cs="Tahoma"/>
          </w:rPr>
          <w:t>http://www.sciam.co.il/%D7%9E%D7%A2%D7%95%D7%A3-%D7%94%D7%93%D7%91%D7%95%D7%A8%D7%99%D7%9D-%D7%94%D7%A8%D7%95%D7%91%D7%95%D7%98%D7%99%D7%95%D7%AA</w:t>
        </w:r>
        <w:r w:rsidR="00C901CC" w:rsidRPr="00A6299A">
          <w:rPr>
            <w:rStyle w:val="Hyperlink"/>
            <w:rFonts w:ascii="Tahoma" w:hAnsi="Tahoma" w:cs="Tahoma"/>
            <w:rtl/>
          </w:rPr>
          <w:t>/</w:t>
        </w:r>
      </w:hyperlink>
    </w:p>
    <w:p w:rsidR="00C901CC" w:rsidRPr="00DC2085" w:rsidRDefault="00C901CC" w:rsidP="00DC2085">
      <w:pPr>
        <w:spacing w:after="0" w:line="360" w:lineRule="auto"/>
        <w:rPr>
          <w:rFonts w:ascii="Tahoma" w:hAnsi="Tahoma" w:cs="Tahoma"/>
          <w:rtl/>
        </w:rPr>
      </w:pPr>
    </w:p>
    <w:p w:rsidR="00D13B7E" w:rsidRPr="00DC2085" w:rsidRDefault="00A03C87" w:rsidP="00537F82">
      <w:pPr>
        <w:spacing w:after="0" w:line="360" w:lineRule="auto"/>
        <w:rPr>
          <w:rFonts w:ascii="Tahoma" w:hAnsi="Tahoma" w:cs="Tahoma"/>
          <w:color w:val="FF0000"/>
          <w:rtl/>
        </w:rPr>
      </w:pPr>
      <w:r w:rsidRPr="00DC2085">
        <w:rPr>
          <w:rFonts w:ascii="Tahoma" w:hAnsi="Tahoma" w:cs="Tahoma"/>
          <w:color w:val="FF0000"/>
          <w:rtl/>
        </w:rPr>
        <w:t xml:space="preserve">כדי להגביר סיכוי להאבקה והפרייה מקובל להכניס כוורות של דבורי דבש- לעיתים בהדרגה, ו/או דבורי </w:t>
      </w:r>
      <w:proofErr w:type="spellStart"/>
      <w:r w:rsidRPr="00DC2085">
        <w:rPr>
          <w:rFonts w:ascii="Tahoma" w:hAnsi="Tahoma" w:cs="Tahoma"/>
          <w:color w:val="FF0000"/>
          <w:rtl/>
        </w:rPr>
        <w:t>בומבוס</w:t>
      </w:r>
      <w:proofErr w:type="spellEnd"/>
      <w:r w:rsidRPr="00DC2085">
        <w:rPr>
          <w:rFonts w:ascii="Tahoma" w:hAnsi="Tahoma" w:cs="Tahoma"/>
          <w:color w:val="FF0000"/>
          <w:rtl/>
        </w:rPr>
        <w:t>. ניתן גם להשתמש בשיטות שונות להאבקה מלאכותית- בעזרת מכחול, בעזרת מכונות המפיצות את האבקה (תמר)</w:t>
      </w:r>
      <w:r w:rsidR="00537F82">
        <w:rPr>
          <w:rFonts w:ascii="Tahoma" w:hAnsi="Tahoma" w:cs="Tahoma" w:hint="cs"/>
          <w:color w:val="FF0000"/>
          <w:rtl/>
        </w:rPr>
        <w:t xml:space="preserve"> ואפילו בעזרת דבורים מלאכותיות (רובוטים מעופפים)</w:t>
      </w:r>
    </w:p>
    <w:p w:rsidR="004A5A37" w:rsidRPr="00DC2085" w:rsidRDefault="004A5A37" w:rsidP="00DC2085">
      <w:pPr>
        <w:spacing w:after="0" w:line="360" w:lineRule="auto"/>
        <w:rPr>
          <w:rFonts w:ascii="Tahoma" w:hAnsi="Tahoma" w:cs="Tahoma"/>
          <w:rtl/>
        </w:rPr>
      </w:pPr>
    </w:p>
    <w:p w:rsidR="004A5A37" w:rsidRPr="00DC2085" w:rsidRDefault="004A5A37" w:rsidP="00C633B3">
      <w:pPr>
        <w:spacing w:after="0" w:line="360" w:lineRule="auto"/>
        <w:rPr>
          <w:rFonts w:ascii="Tahoma" w:hAnsi="Tahoma" w:cs="Tahoma"/>
          <w:rtl/>
        </w:rPr>
      </w:pPr>
      <w:r w:rsidRPr="00DC2085">
        <w:rPr>
          <w:rFonts w:ascii="Tahoma" w:hAnsi="Tahoma" w:cs="Tahoma"/>
          <w:rtl/>
        </w:rPr>
        <w:t>מאחר שגודלו ומשקלו של הפרי המקומי אינו מספק את דרישות השוק לגבי פירות גדולים</w:t>
      </w:r>
      <w:r w:rsidR="00C633B3">
        <w:rPr>
          <w:rFonts w:ascii="Tahoma" w:hAnsi="Tahoma" w:cs="Tahoma" w:hint="cs"/>
          <w:rtl/>
        </w:rPr>
        <w:t>,</w:t>
      </w:r>
      <w:r w:rsidRPr="00DC2085">
        <w:rPr>
          <w:rFonts w:ascii="Tahoma" w:hAnsi="Tahoma" w:cs="Tahoma"/>
          <w:rtl/>
        </w:rPr>
        <w:t xml:space="preserve"> עוסק המחקר בשנים האחרונות במציאת פתרונות לשיפור מדדים אלה. המטרה הבסיסית של המחקר היא להעלות את משקל</w:t>
      </w:r>
      <w:r w:rsidR="004E22DE" w:rsidRPr="00DC2085">
        <w:rPr>
          <w:rFonts w:ascii="Tahoma" w:hAnsi="Tahoma" w:cs="Tahoma"/>
          <w:rtl/>
        </w:rPr>
        <w:t xml:space="preserve"> </w:t>
      </w:r>
      <w:r w:rsidRPr="00DC2085">
        <w:rPr>
          <w:rFonts w:ascii="Tahoma" w:hAnsi="Tahoma" w:cs="Tahoma"/>
          <w:rtl/>
        </w:rPr>
        <w:t>הפרי</w:t>
      </w:r>
      <w:r w:rsidR="004E22DE" w:rsidRPr="00DC2085">
        <w:rPr>
          <w:rFonts w:ascii="Tahoma" w:hAnsi="Tahoma" w:cs="Tahoma"/>
          <w:rtl/>
        </w:rPr>
        <w:t xml:space="preserve"> </w:t>
      </w:r>
      <w:r w:rsidRPr="00DC2085">
        <w:rPr>
          <w:rFonts w:ascii="Tahoma" w:hAnsi="Tahoma" w:cs="Tahoma"/>
          <w:rtl/>
        </w:rPr>
        <w:t>מ-80-90 ג' כיום ליותר</w:t>
      </w:r>
      <w:r w:rsidR="001F51BA" w:rsidRPr="00DC2085">
        <w:rPr>
          <w:rFonts w:ascii="Tahoma" w:hAnsi="Tahoma" w:cs="Tahoma"/>
          <w:rtl/>
        </w:rPr>
        <w:t xml:space="preserve"> </w:t>
      </w:r>
      <w:r w:rsidRPr="00DC2085">
        <w:rPr>
          <w:rFonts w:ascii="Tahoma" w:hAnsi="Tahoma" w:cs="Tahoma"/>
          <w:rtl/>
        </w:rPr>
        <w:t>מ-</w:t>
      </w:r>
      <w:r w:rsidR="001F51BA" w:rsidRPr="00DC2085">
        <w:rPr>
          <w:rFonts w:ascii="Tahoma" w:hAnsi="Tahoma" w:cs="Tahoma"/>
          <w:rtl/>
        </w:rPr>
        <w:t xml:space="preserve"> </w:t>
      </w:r>
      <w:r w:rsidRPr="00DC2085">
        <w:rPr>
          <w:rFonts w:ascii="Tahoma" w:hAnsi="Tahoma" w:cs="Tahoma"/>
          <w:rtl/>
        </w:rPr>
        <w:t>100ג',</w:t>
      </w:r>
      <w:r w:rsidR="00DC2085">
        <w:rPr>
          <w:rFonts w:ascii="Tahoma" w:hAnsi="Tahoma" w:cs="Tahoma" w:hint="cs"/>
          <w:rtl/>
        </w:rPr>
        <w:t xml:space="preserve"> </w:t>
      </w:r>
      <w:r w:rsidRPr="00DC2085">
        <w:rPr>
          <w:rFonts w:ascii="Tahoma" w:hAnsi="Tahoma" w:cs="Tahoma"/>
          <w:rtl/>
        </w:rPr>
        <w:t>מצב שיביא, בנוסף להגדלה ישירה ביבול, גם להגדלה בשיעור הפירות הגדולים שמקבלים מחיר גבוה יותר לכל ק"ג</w:t>
      </w:r>
      <w:r w:rsidR="00DC2085" w:rsidRPr="00DC2085">
        <w:rPr>
          <w:rFonts w:ascii="Tahoma" w:hAnsi="Tahoma" w:cs="Tahoma"/>
          <w:rtl/>
        </w:rPr>
        <w:t>,</w:t>
      </w:r>
      <w:r w:rsidRPr="00DC2085">
        <w:rPr>
          <w:rFonts w:ascii="Tahoma" w:hAnsi="Tahoma" w:cs="Tahoma"/>
          <w:rtl/>
        </w:rPr>
        <w:t xml:space="preserve"> מה שיגדיל את </w:t>
      </w:r>
      <w:r w:rsidR="00C57656" w:rsidRPr="00DC2085">
        <w:rPr>
          <w:rFonts w:ascii="Tahoma" w:hAnsi="Tahoma" w:cs="Tahoma"/>
          <w:rtl/>
        </w:rPr>
        <w:t>רווחיות</w:t>
      </w:r>
      <w:r w:rsidRPr="00DC2085">
        <w:rPr>
          <w:rFonts w:ascii="Tahoma" w:hAnsi="Tahoma" w:cs="Tahoma"/>
          <w:rtl/>
        </w:rPr>
        <w:t xml:space="preserve"> הג</w:t>
      </w:r>
      <w:r w:rsidR="004E22DE" w:rsidRPr="00DC2085">
        <w:rPr>
          <w:rFonts w:ascii="Tahoma" w:hAnsi="Tahoma" w:cs="Tahoma"/>
          <w:rtl/>
        </w:rPr>
        <w:t>י</w:t>
      </w:r>
      <w:r w:rsidRPr="00DC2085">
        <w:rPr>
          <w:rFonts w:ascii="Tahoma" w:hAnsi="Tahoma" w:cs="Tahoma"/>
          <w:rtl/>
        </w:rPr>
        <w:t xml:space="preserve">דול. </w:t>
      </w:r>
    </w:p>
    <w:p w:rsidR="00DE76C9" w:rsidRPr="00DC2085" w:rsidRDefault="00C57656" w:rsidP="00DC2085">
      <w:pPr>
        <w:spacing w:after="0" w:line="360" w:lineRule="auto"/>
        <w:rPr>
          <w:rFonts w:ascii="Tahoma" w:hAnsi="Tahoma" w:cs="Tahoma"/>
          <w:rtl/>
        </w:rPr>
      </w:pPr>
      <w:r w:rsidRPr="00DC2085">
        <w:rPr>
          <w:rFonts w:ascii="Tahoma" w:hAnsi="Tahoma" w:cs="Tahoma"/>
          <w:rtl/>
        </w:rPr>
        <w:t>כיום מקובל לשתול את כרם הקי</w:t>
      </w:r>
      <w:r w:rsidR="001F51BA" w:rsidRPr="00DC2085">
        <w:rPr>
          <w:rFonts w:ascii="Tahoma" w:hAnsi="Tahoma" w:cs="Tahoma"/>
          <w:rtl/>
        </w:rPr>
        <w:t>ו</w:t>
      </w:r>
      <w:r w:rsidRPr="00DC2085">
        <w:rPr>
          <w:rFonts w:ascii="Tahoma" w:hAnsi="Tahoma" w:cs="Tahoma"/>
          <w:rtl/>
        </w:rPr>
        <w:t>וי כאשר זן זכרי נטוע במרכז של תשע נקבות</w:t>
      </w:r>
      <w:r w:rsidR="001F51BA" w:rsidRPr="00DC2085">
        <w:rPr>
          <w:rFonts w:ascii="Tahoma" w:hAnsi="Tahoma" w:cs="Tahoma"/>
          <w:rtl/>
        </w:rPr>
        <w:t>,</w:t>
      </w:r>
      <w:r w:rsidRPr="00DC2085">
        <w:rPr>
          <w:rFonts w:ascii="Tahoma" w:hAnsi="Tahoma" w:cs="Tahoma"/>
          <w:rtl/>
        </w:rPr>
        <w:t xml:space="preserve"> עיקר ההאבקה </w:t>
      </w:r>
      <w:r w:rsidR="001F51BA" w:rsidRPr="00DC2085">
        <w:rPr>
          <w:rFonts w:ascii="Tahoma" w:hAnsi="Tahoma" w:cs="Tahoma"/>
          <w:rtl/>
        </w:rPr>
        <w:t xml:space="preserve">מתבצעת </w:t>
      </w:r>
      <w:r w:rsidRPr="00DC2085">
        <w:rPr>
          <w:rFonts w:ascii="Tahoma" w:hAnsi="Tahoma" w:cs="Tahoma"/>
          <w:rtl/>
        </w:rPr>
        <w:t xml:space="preserve">על ידי </w:t>
      </w:r>
      <w:r w:rsidR="001F51BA" w:rsidRPr="00DC2085">
        <w:rPr>
          <w:rFonts w:ascii="Tahoma" w:hAnsi="Tahoma" w:cs="Tahoma"/>
          <w:rtl/>
        </w:rPr>
        <w:t xml:space="preserve"> (למרות המגבלות) </w:t>
      </w:r>
      <w:r w:rsidRPr="00DC2085">
        <w:rPr>
          <w:rFonts w:ascii="Tahoma" w:hAnsi="Tahoma" w:cs="Tahoma"/>
          <w:rtl/>
        </w:rPr>
        <w:t>דבורים</w:t>
      </w:r>
      <w:r w:rsidR="001F51BA" w:rsidRPr="00DC2085">
        <w:rPr>
          <w:rFonts w:ascii="Tahoma" w:hAnsi="Tahoma" w:cs="Tahoma"/>
          <w:rtl/>
        </w:rPr>
        <w:t xml:space="preserve">. </w:t>
      </w:r>
      <w:r w:rsidR="00DE76C9" w:rsidRPr="00DC2085">
        <w:rPr>
          <w:rFonts w:ascii="Tahoma" w:hAnsi="Tahoma" w:cs="Tahoma"/>
          <w:rtl/>
        </w:rPr>
        <w:t>חוקרת שעבדה במכון מחקר חקלאי בצפון העלתה הצעה להשתמש בהאבקה ידנית</w:t>
      </w:r>
      <w:r w:rsidR="00D21BEC">
        <w:rPr>
          <w:rFonts w:ascii="Tahoma" w:hAnsi="Tahoma" w:cs="Tahoma" w:hint="cs"/>
          <w:rtl/>
        </w:rPr>
        <w:t>.</w:t>
      </w:r>
      <w:r w:rsidR="00DE76C9" w:rsidRPr="00DC2085">
        <w:rPr>
          <w:rFonts w:ascii="Tahoma" w:hAnsi="Tahoma" w:cs="Tahoma"/>
          <w:rtl/>
        </w:rPr>
        <w:t xml:space="preserve"> </w:t>
      </w:r>
    </w:p>
    <w:p w:rsidR="00C57656" w:rsidRPr="00DC2085" w:rsidRDefault="00DE76C9" w:rsidP="00DC2085">
      <w:pPr>
        <w:spacing w:after="0" w:line="360" w:lineRule="auto"/>
        <w:rPr>
          <w:rFonts w:ascii="Tahoma" w:hAnsi="Tahoma" w:cs="Tahoma"/>
          <w:rtl/>
        </w:rPr>
      </w:pPr>
      <w:r w:rsidRPr="00DC2085">
        <w:rPr>
          <w:rFonts w:ascii="Tahoma" w:hAnsi="Tahoma" w:cs="Tahoma"/>
          <w:rtl/>
        </w:rPr>
        <w:t>5. על מה התבססה החוקרת בהצעתה?</w:t>
      </w:r>
    </w:p>
    <w:p w:rsidR="00DE76C9" w:rsidRPr="00DC2085" w:rsidRDefault="00DE76C9" w:rsidP="00DC2085">
      <w:pPr>
        <w:spacing w:after="0" w:line="360" w:lineRule="auto"/>
        <w:rPr>
          <w:rFonts w:ascii="Tahoma" w:hAnsi="Tahoma" w:cs="Tahoma"/>
          <w:color w:val="FF0000"/>
          <w:rtl/>
        </w:rPr>
      </w:pPr>
      <w:r w:rsidRPr="00DC2085">
        <w:rPr>
          <w:rFonts w:ascii="Tahoma" w:hAnsi="Tahoma" w:cs="Tahoma"/>
          <w:color w:val="FF0000"/>
          <w:rtl/>
        </w:rPr>
        <w:t xml:space="preserve">החוקרת חשבה שככל שהאבקה תהיה טובה יותר- כלומר יותר גרגרי אבקה יגיעו לצלקת, תהיה הפריה טובה יותר -מספר הזרעים </w:t>
      </w:r>
      <w:proofErr w:type="spellStart"/>
      <w:r w:rsidRPr="00DC2085">
        <w:rPr>
          <w:rFonts w:ascii="Tahoma" w:hAnsi="Tahoma" w:cs="Tahoma"/>
          <w:color w:val="FF0000"/>
          <w:rtl/>
        </w:rPr>
        <w:t>שיווצרו</w:t>
      </w:r>
      <w:proofErr w:type="spellEnd"/>
      <w:r w:rsidRPr="00DC2085">
        <w:rPr>
          <w:rFonts w:ascii="Tahoma" w:hAnsi="Tahoma" w:cs="Tahoma"/>
          <w:color w:val="FF0000"/>
          <w:rtl/>
        </w:rPr>
        <w:t xml:space="preserve"> יהיה רב יותר וכך גם יגדל הפרי.</w:t>
      </w:r>
    </w:p>
    <w:p w:rsidR="001F51BA" w:rsidRPr="00DC2085" w:rsidRDefault="001F51BA" w:rsidP="00DC2085">
      <w:pPr>
        <w:spacing w:after="0" w:line="360" w:lineRule="auto"/>
        <w:rPr>
          <w:rFonts w:ascii="Tahoma" w:hAnsi="Tahoma" w:cs="Tahoma"/>
          <w:rtl/>
        </w:rPr>
      </w:pPr>
      <w:r w:rsidRPr="00DC2085">
        <w:rPr>
          <w:rFonts w:ascii="Tahoma" w:hAnsi="Tahoma" w:cs="Tahoma"/>
          <w:rtl/>
        </w:rPr>
        <w:t xml:space="preserve">כדי לבחון </w:t>
      </w:r>
      <w:r w:rsidR="00DE76C9" w:rsidRPr="00DC2085">
        <w:rPr>
          <w:rFonts w:ascii="Tahoma" w:hAnsi="Tahoma" w:cs="Tahoma"/>
          <w:rtl/>
        </w:rPr>
        <w:t xml:space="preserve">את הצעתה של החוקרת </w:t>
      </w:r>
      <w:r w:rsidRPr="00DC2085">
        <w:rPr>
          <w:rFonts w:ascii="Tahoma" w:hAnsi="Tahoma" w:cs="Tahoma"/>
          <w:rtl/>
        </w:rPr>
        <w:t>נערך נ</w:t>
      </w:r>
      <w:r w:rsidR="00386863" w:rsidRPr="00DC2085">
        <w:rPr>
          <w:rFonts w:ascii="Tahoma" w:hAnsi="Tahoma" w:cs="Tahoma"/>
          <w:rtl/>
        </w:rPr>
        <w:t>י</w:t>
      </w:r>
      <w:r w:rsidRPr="00DC2085">
        <w:rPr>
          <w:rFonts w:ascii="Tahoma" w:hAnsi="Tahoma" w:cs="Tahoma"/>
          <w:rtl/>
        </w:rPr>
        <w:t>סוי בכרמי קיו</w:t>
      </w:r>
      <w:r w:rsidR="00386863" w:rsidRPr="00DC2085">
        <w:rPr>
          <w:rFonts w:ascii="Tahoma" w:hAnsi="Tahoma" w:cs="Tahoma"/>
          <w:rtl/>
        </w:rPr>
        <w:t>ו</w:t>
      </w:r>
      <w:r w:rsidRPr="00DC2085">
        <w:rPr>
          <w:rFonts w:ascii="Tahoma" w:hAnsi="Tahoma" w:cs="Tahoma"/>
          <w:rtl/>
        </w:rPr>
        <w:t xml:space="preserve">י במלכיה </w:t>
      </w:r>
      <w:proofErr w:type="spellStart"/>
      <w:r w:rsidRPr="00DC2085">
        <w:rPr>
          <w:rFonts w:ascii="Tahoma" w:hAnsi="Tahoma" w:cs="Tahoma"/>
          <w:rtl/>
        </w:rPr>
        <w:t>ובברעם</w:t>
      </w:r>
      <w:proofErr w:type="spellEnd"/>
      <w:r w:rsidR="003D0545" w:rsidRPr="00DC2085">
        <w:rPr>
          <w:rFonts w:ascii="Tahoma" w:hAnsi="Tahoma" w:cs="Tahoma"/>
          <w:rtl/>
        </w:rPr>
        <w:t>.</w:t>
      </w:r>
    </w:p>
    <w:p w:rsidR="003D0545" w:rsidRPr="00DC2085" w:rsidRDefault="003D0545" w:rsidP="00DC2085">
      <w:pPr>
        <w:spacing w:after="0" w:line="360" w:lineRule="auto"/>
        <w:rPr>
          <w:rFonts w:ascii="Tahoma" w:hAnsi="Tahoma" w:cs="Tahoma"/>
          <w:rtl/>
        </w:rPr>
      </w:pPr>
      <w:r w:rsidRPr="00DC2085">
        <w:rPr>
          <w:rFonts w:ascii="Tahoma" w:hAnsi="Tahoma" w:cs="Tahoma"/>
          <w:rtl/>
        </w:rPr>
        <w:lastRenderedPageBreak/>
        <w:t>בכל מטע נבחרו שיחי</w:t>
      </w:r>
      <w:r w:rsidR="00DE76C9" w:rsidRPr="00DC2085">
        <w:rPr>
          <w:rFonts w:ascii="Tahoma" w:hAnsi="Tahoma" w:cs="Tahoma"/>
          <w:rtl/>
        </w:rPr>
        <w:t xml:space="preserve"> קיווי </w:t>
      </w:r>
      <w:r w:rsidRPr="00DC2085">
        <w:rPr>
          <w:rFonts w:ascii="Tahoma" w:hAnsi="Tahoma" w:cs="Tahoma"/>
          <w:rtl/>
        </w:rPr>
        <w:t xml:space="preserve"> על</w:t>
      </w:r>
      <w:r w:rsidR="00D27568" w:rsidRPr="00DC2085">
        <w:rPr>
          <w:rFonts w:ascii="Tahoma" w:hAnsi="Tahoma" w:cs="Tahoma"/>
          <w:rtl/>
        </w:rPr>
        <w:t>י</w:t>
      </w:r>
      <w:r w:rsidRPr="00DC2085">
        <w:rPr>
          <w:rFonts w:ascii="Tahoma" w:hAnsi="Tahoma" w:cs="Tahoma"/>
          <w:rtl/>
        </w:rPr>
        <w:t xml:space="preserve">הם סומנו שתי זמורות </w:t>
      </w:r>
      <w:r w:rsidR="00014379">
        <w:rPr>
          <w:rFonts w:ascii="Tahoma" w:hAnsi="Tahoma" w:cs="Tahoma" w:hint="cs"/>
          <w:rtl/>
        </w:rPr>
        <w:t xml:space="preserve">(ענפים) </w:t>
      </w:r>
      <w:r w:rsidRPr="00DC2085">
        <w:rPr>
          <w:rFonts w:ascii="Tahoma" w:hAnsi="Tahoma" w:cs="Tahoma"/>
          <w:rtl/>
        </w:rPr>
        <w:t>סמוכים, על שתי הזמורות ביחד היו 20 פרחים</w:t>
      </w:r>
      <w:r w:rsidR="00850567" w:rsidRPr="00DC2085">
        <w:rPr>
          <w:rFonts w:ascii="Tahoma" w:hAnsi="Tahoma" w:cs="Tahoma"/>
          <w:rtl/>
        </w:rPr>
        <w:t>. בכל שיח הושארו זמורות ללא טיפול כדי לבדוק את ההאבקה הטבעית.</w:t>
      </w:r>
      <w:r w:rsidR="00197EF3" w:rsidRPr="00DC2085">
        <w:rPr>
          <w:rFonts w:ascii="Tahoma" w:hAnsi="Tahoma" w:cs="Tahoma"/>
          <w:rtl/>
        </w:rPr>
        <w:t xml:space="preserve"> ההאבקה הידנית התבצעה על ידי שפשוף פרחים זכריים עם אבקה טרייה כנגד הצלקות בפרחים הנקביים. בזמן הקטיף נשקלו כל הפירות, כדי לקבוע את ספר הזרעים: הפירות רוככו נמחצו וצולמו וכך נספרו הזרעים.</w:t>
      </w:r>
    </w:p>
    <w:p w:rsidR="00197EF3" w:rsidRPr="00DC2085" w:rsidRDefault="00197EF3" w:rsidP="00DC2085">
      <w:pPr>
        <w:spacing w:after="0" w:line="360" w:lineRule="auto"/>
        <w:rPr>
          <w:rFonts w:ascii="Tahoma" w:hAnsi="Tahoma" w:cs="Tahoma"/>
          <w:rtl/>
        </w:rPr>
      </w:pPr>
      <w:r w:rsidRPr="00DC2085">
        <w:rPr>
          <w:rFonts w:ascii="Tahoma" w:hAnsi="Tahoma" w:cs="Tahoma"/>
          <w:rtl/>
        </w:rPr>
        <w:t>התוצאות מוצגות בטבלה ובגרף שלפניכם.</w:t>
      </w:r>
    </w:p>
    <w:p w:rsidR="00197EF3" w:rsidRPr="00DC2085" w:rsidRDefault="00197EF3" w:rsidP="00DC2085">
      <w:pPr>
        <w:spacing w:after="0" w:line="360" w:lineRule="auto"/>
        <w:rPr>
          <w:rFonts w:ascii="Tahoma" w:hAnsi="Tahoma" w:cs="Tahoma"/>
          <w:rtl/>
        </w:rPr>
      </w:pPr>
      <w:r w:rsidRPr="00DC2085">
        <w:rPr>
          <w:rFonts w:ascii="Tahoma" w:hAnsi="Tahoma" w:cs="Tahoma"/>
          <w:rtl/>
        </w:rPr>
        <w:t>טבלה : השפעת סוג ההאבקה (טבעית, ידנית) על מספר הזרעים הממוצע לפרי הקווי</w:t>
      </w:r>
    </w:p>
    <w:tbl>
      <w:tblPr>
        <w:bidiVisual/>
        <w:tblW w:w="2160" w:type="dxa"/>
        <w:tblLook w:val="04A0" w:firstRow="1" w:lastRow="0" w:firstColumn="1" w:lastColumn="0" w:noHBand="0" w:noVBand="1"/>
      </w:tblPr>
      <w:tblGrid>
        <w:gridCol w:w="1200"/>
        <w:gridCol w:w="1080"/>
      </w:tblGrid>
      <w:tr w:rsidR="00197EF3" w:rsidRPr="00197EF3" w:rsidTr="00197EF3">
        <w:trPr>
          <w:trHeight w:val="285"/>
        </w:trPr>
        <w:tc>
          <w:tcPr>
            <w:tcW w:w="1080" w:type="dxa"/>
            <w:tcBorders>
              <w:top w:val="nil"/>
              <w:left w:val="nil"/>
              <w:bottom w:val="nil"/>
              <w:right w:val="nil"/>
            </w:tcBorders>
            <w:shd w:val="clear" w:color="auto" w:fill="auto"/>
            <w:noWrap/>
            <w:vAlign w:val="bottom"/>
            <w:hideMark/>
          </w:tcPr>
          <w:p w:rsidR="00197EF3" w:rsidRPr="00197EF3" w:rsidRDefault="00197EF3" w:rsidP="00DC2085">
            <w:pPr>
              <w:spacing w:after="0" w:line="360" w:lineRule="auto"/>
              <w:rPr>
                <w:rFonts w:ascii="Tahoma" w:eastAsia="Times New Roman" w:hAnsi="Tahoma" w:cs="Tahoma"/>
                <w:b/>
                <w:bCs/>
                <w:color w:val="FF0000"/>
              </w:rPr>
            </w:pPr>
            <w:r w:rsidRPr="00197EF3">
              <w:rPr>
                <w:rFonts w:ascii="Tahoma" w:eastAsia="Times New Roman" w:hAnsi="Tahoma" w:cs="Tahoma"/>
                <w:b/>
                <w:bCs/>
                <w:color w:val="FF0000"/>
                <w:rtl/>
              </w:rPr>
              <w:t>סוג ההאבקה</w:t>
            </w:r>
          </w:p>
        </w:tc>
        <w:tc>
          <w:tcPr>
            <w:tcW w:w="1080" w:type="dxa"/>
            <w:tcBorders>
              <w:top w:val="nil"/>
              <w:left w:val="nil"/>
              <w:bottom w:val="nil"/>
              <w:right w:val="nil"/>
            </w:tcBorders>
            <w:shd w:val="clear" w:color="auto" w:fill="auto"/>
            <w:noWrap/>
            <w:vAlign w:val="bottom"/>
            <w:hideMark/>
          </w:tcPr>
          <w:p w:rsidR="00197EF3" w:rsidRPr="00197EF3" w:rsidRDefault="00197EF3" w:rsidP="00DC2085">
            <w:pPr>
              <w:spacing w:after="0" w:line="360" w:lineRule="auto"/>
              <w:rPr>
                <w:rFonts w:ascii="Tahoma" w:eastAsia="Times New Roman" w:hAnsi="Tahoma" w:cs="Tahoma"/>
                <w:b/>
                <w:bCs/>
                <w:color w:val="FF0000"/>
                <w:rtl/>
              </w:rPr>
            </w:pPr>
            <w:r w:rsidRPr="00197EF3">
              <w:rPr>
                <w:rFonts w:ascii="Tahoma" w:eastAsia="Times New Roman" w:hAnsi="Tahoma" w:cs="Tahoma"/>
                <w:b/>
                <w:bCs/>
                <w:color w:val="FF0000"/>
                <w:rtl/>
              </w:rPr>
              <w:t>מספר זרעים ממוצע</w:t>
            </w:r>
          </w:p>
        </w:tc>
      </w:tr>
      <w:tr w:rsidR="00197EF3" w:rsidRPr="00197EF3" w:rsidTr="00197EF3">
        <w:trPr>
          <w:trHeight w:val="285"/>
        </w:trPr>
        <w:tc>
          <w:tcPr>
            <w:tcW w:w="1080" w:type="dxa"/>
            <w:tcBorders>
              <w:top w:val="nil"/>
              <w:left w:val="nil"/>
              <w:bottom w:val="nil"/>
              <w:right w:val="nil"/>
            </w:tcBorders>
            <w:shd w:val="clear" w:color="auto" w:fill="auto"/>
            <w:noWrap/>
            <w:vAlign w:val="bottom"/>
            <w:hideMark/>
          </w:tcPr>
          <w:p w:rsidR="00197EF3" w:rsidRPr="00197EF3" w:rsidRDefault="00197EF3" w:rsidP="00DC2085">
            <w:pPr>
              <w:spacing w:after="0" w:line="360" w:lineRule="auto"/>
              <w:rPr>
                <w:rFonts w:ascii="Tahoma" w:eastAsia="Times New Roman" w:hAnsi="Tahoma" w:cs="Tahoma"/>
                <w:color w:val="000000"/>
                <w:rtl/>
              </w:rPr>
            </w:pPr>
            <w:r w:rsidRPr="00197EF3">
              <w:rPr>
                <w:rFonts w:ascii="Tahoma" w:eastAsia="Times New Roman" w:hAnsi="Tahoma" w:cs="Tahoma"/>
                <w:color w:val="000000"/>
                <w:rtl/>
              </w:rPr>
              <w:t>ידנית</w:t>
            </w:r>
          </w:p>
        </w:tc>
        <w:tc>
          <w:tcPr>
            <w:tcW w:w="1080" w:type="dxa"/>
            <w:tcBorders>
              <w:top w:val="nil"/>
              <w:left w:val="nil"/>
              <w:bottom w:val="nil"/>
              <w:right w:val="nil"/>
            </w:tcBorders>
            <w:shd w:val="clear" w:color="auto" w:fill="auto"/>
            <w:noWrap/>
            <w:vAlign w:val="bottom"/>
            <w:hideMark/>
          </w:tcPr>
          <w:p w:rsidR="00197EF3" w:rsidRPr="00197EF3" w:rsidRDefault="00197EF3" w:rsidP="00DC2085">
            <w:pPr>
              <w:bidi w:val="0"/>
              <w:spacing w:after="0" w:line="360" w:lineRule="auto"/>
              <w:jc w:val="right"/>
              <w:rPr>
                <w:rFonts w:ascii="Tahoma" w:eastAsia="Times New Roman" w:hAnsi="Tahoma" w:cs="Tahoma"/>
                <w:color w:val="000000"/>
                <w:rtl/>
              </w:rPr>
            </w:pPr>
            <w:r w:rsidRPr="00197EF3">
              <w:rPr>
                <w:rFonts w:ascii="Tahoma" w:eastAsia="Times New Roman" w:hAnsi="Tahoma" w:cs="Tahoma"/>
                <w:color w:val="000000"/>
              </w:rPr>
              <w:t>992</w:t>
            </w:r>
          </w:p>
        </w:tc>
      </w:tr>
      <w:tr w:rsidR="00197EF3" w:rsidRPr="00197EF3" w:rsidTr="00197EF3">
        <w:trPr>
          <w:trHeight w:val="285"/>
        </w:trPr>
        <w:tc>
          <w:tcPr>
            <w:tcW w:w="1080" w:type="dxa"/>
            <w:tcBorders>
              <w:top w:val="nil"/>
              <w:left w:val="nil"/>
              <w:bottom w:val="nil"/>
              <w:right w:val="nil"/>
            </w:tcBorders>
            <w:shd w:val="clear" w:color="auto" w:fill="auto"/>
            <w:noWrap/>
            <w:vAlign w:val="bottom"/>
            <w:hideMark/>
          </w:tcPr>
          <w:p w:rsidR="00197EF3" w:rsidRPr="00197EF3" w:rsidRDefault="00197EF3" w:rsidP="00DC2085">
            <w:pPr>
              <w:spacing w:after="0" w:line="360" w:lineRule="auto"/>
              <w:rPr>
                <w:rFonts w:ascii="Tahoma" w:eastAsia="Times New Roman" w:hAnsi="Tahoma" w:cs="Tahoma"/>
                <w:color w:val="000000"/>
              </w:rPr>
            </w:pPr>
            <w:r w:rsidRPr="00197EF3">
              <w:rPr>
                <w:rFonts w:ascii="Tahoma" w:eastAsia="Times New Roman" w:hAnsi="Tahoma" w:cs="Tahoma"/>
                <w:color w:val="000000"/>
                <w:rtl/>
              </w:rPr>
              <w:t>טבעית</w:t>
            </w:r>
          </w:p>
        </w:tc>
        <w:tc>
          <w:tcPr>
            <w:tcW w:w="1080" w:type="dxa"/>
            <w:tcBorders>
              <w:top w:val="nil"/>
              <w:left w:val="nil"/>
              <w:bottom w:val="nil"/>
              <w:right w:val="nil"/>
            </w:tcBorders>
            <w:shd w:val="clear" w:color="auto" w:fill="auto"/>
            <w:noWrap/>
            <w:vAlign w:val="bottom"/>
            <w:hideMark/>
          </w:tcPr>
          <w:p w:rsidR="00197EF3" w:rsidRPr="00197EF3" w:rsidRDefault="00197EF3" w:rsidP="00DC2085">
            <w:pPr>
              <w:bidi w:val="0"/>
              <w:spacing w:after="0" w:line="360" w:lineRule="auto"/>
              <w:jc w:val="right"/>
              <w:rPr>
                <w:rFonts w:ascii="Tahoma" w:eastAsia="Times New Roman" w:hAnsi="Tahoma" w:cs="Tahoma"/>
                <w:color w:val="000000"/>
                <w:rtl/>
              </w:rPr>
            </w:pPr>
            <w:r w:rsidRPr="00197EF3">
              <w:rPr>
                <w:rFonts w:ascii="Tahoma" w:eastAsia="Times New Roman" w:hAnsi="Tahoma" w:cs="Tahoma"/>
                <w:color w:val="000000"/>
              </w:rPr>
              <w:t>878</w:t>
            </w:r>
          </w:p>
        </w:tc>
      </w:tr>
    </w:tbl>
    <w:p w:rsidR="00197EF3" w:rsidRPr="00DC2085" w:rsidRDefault="00DF0F3D" w:rsidP="00DC2085">
      <w:pPr>
        <w:spacing w:after="0" w:line="360" w:lineRule="auto"/>
        <w:rPr>
          <w:rFonts w:ascii="Tahoma" w:hAnsi="Tahoma" w:cs="Tahoma"/>
          <w:rtl/>
        </w:rPr>
      </w:pPr>
      <w:r w:rsidRPr="00DC2085">
        <w:rPr>
          <w:rFonts w:ascii="Tahoma" w:hAnsi="Tahoma" w:cs="Tahoma"/>
          <w:noProof/>
        </w:rPr>
        <w:drawing>
          <wp:anchor distT="0" distB="0" distL="114300" distR="114300" simplePos="0" relativeHeight="251661312" behindDoc="0" locked="0" layoutInCell="1" allowOverlap="1" wp14:anchorId="5504C179" wp14:editId="50FE1ABF">
            <wp:simplePos x="0" y="0"/>
            <wp:positionH relativeFrom="column">
              <wp:posOffset>1393190</wp:posOffset>
            </wp:positionH>
            <wp:positionV relativeFrom="paragraph">
              <wp:posOffset>197485</wp:posOffset>
            </wp:positionV>
            <wp:extent cx="3943350" cy="2209800"/>
            <wp:effectExtent l="0" t="0" r="0" b="0"/>
            <wp:wrapNone/>
            <wp:docPr id="4" name="תרשים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p>
    <w:p w:rsidR="00197EF3" w:rsidRPr="00DC2085" w:rsidRDefault="00197EF3" w:rsidP="00DC2085">
      <w:pPr>
        <w:spacing w:after="0" w:line="360" w:lineRule="auto"/>
        <w:rPr>
          <w:rFonts w:ascii="Tahoma" w:hAnsi="Tahoma" w:cs="Tahoma"/>
          <w:rtl/>
        </w:rPr>
      </w:pPr>
      <w:r w:rsidRPr="00DC2085">
        <w:rPr>
          <w:rFonts w:ascii="Tahoma" w:hAnsi="Tahoma" w:cs="Tahoma"/>
          <w:rtl/>
        </w:rPr>
        <w:t xml:space="preserve">גרף: </w:t>
      </w:r>
    </w:p>
    <w:p w:rsidR="00DE76C9" w:rsidRPr="00DC2085" w:rsidRDefault="00DE76C9" w:rsidP="00DC2085">
      <w:pPr>
        <w:spacing w:after="0" w:line="360" w:lineRule="auto"/>
        <w:rPr>
          <w:rFonts w:ascii="Tahoma" w:hAnsi="Tahoma" w:cs="Tahoma"/>
          <w:rtl/>
        </w:rPr>
      </w:pPr>
    </w:p>
    <w:p w:rsidR="00DE76C9" w:rsidRPr="00DC2085" w:rsidRDefault="00DE76C9" w:rsidP="00DC2085">
      <w:pPr>
        <w:spacing w:after="0" w:line="360" w:lineRule="auto"/>
        <w:rPr>
          <w:rFonts w:ascii="Tahoma" w:hAnsi="Tahoma" w:cs="Tahoma"/>
          <w:rtl/>
        </w:rPr>
      </w:pPr>
    </w:p>
    <w:p w:rsidR="00DE76C9" w:rsidRDefault="00DE76C9" w:rsidP="00DC2085">
      <w:pPr>
        <w:spacing w:after="0" w:line="360" w:lineRule="auto"/>
        <w:rPr>
          <w:rFonts w:ascii="Tahoma" w:hAnsi="Tahoma" w:cs="Tahoma"/>
          <w:rtl/>
        </w:rPr>
      </w:pPr>
    </w:p>
    <w:p w:rsidR="00DF0F3D" w:rsidRDefault="00DF0F3D" w:rsidP="00DC2085">
      <w:pPr>
        <w:spacing w:after="0" w:line="360" w:lineRule="auto"/>
        <w:rPr>
          <w:rFonts w:ascii="Tahoma" w:hAnsi="Tahoma" w:cs="Tahoma"/>
          <w:rtl/>
        </w:rPr>
      </w:pPr>
    </w:p>
    <w:p w:rsidR="00DF0F3D" w:rsidRDefault="00DF0F3D" w:rsidP="00DC2085">
      <w:pPr>
        <w:spacing w:after="0" w:line="360" w:lineRule="auto"/>
        <w:rPr>
          <w:rFonts w:ascii="Tahoma" w:hAnsi="Tahoma" w:cs="Tahoma"/>
          <w:rtl/>
        </w:rPr>
      </w:pPr>
    </w:p>
    <w:p w:rsidR="00DF0F3D" w:rsidRDefault="00DF0F3D" w:rsidP="00DC2085">
      <w:pPr>
        <w:spacing w:after="0" w:line="360" w:lineRule="auto"/>
        <w:rPr>
          <w:rFonts w:ascii="Tahoma" w:hAnsi="Tahoma" w:cs="Tahoma"/>
          <w:rtl/>
        </w:rPr>
      </w:pPr>
    </w:p>
    <w:p w:rsidR="00DF0F3D" w:rsidRDefault="00DF0F3D" w:rsidP="00DC2085">
      <w:pPr>
        <w:spacing w:after="0" w:line="360" w:lineRule="auto"/>
        <w:rPr>
          <w:rFonts w:ascii="Tahoma" w:hAnsi="Tahoma" w:cs="Tahoma"/>
          <w:rtl/>
        </w:rPr>
      </w:pPr>
    </w:p>
    <w:p w:rsidR="00DF0F3D" w:rsidRDefault="00DF0F3D" w:rsidP="00DC2085">
      <w:pPr>
        <w:spacing w:after="0" w:line="360" w:lineRule="auto"/>
        <w:rPr>
          <w:rFonts w:ascii="Tahoma" w:hAnsi="Tahoma" w:cs="Tahoma"/>
          <w:rtl/>
        </w:rPr>
      </w:pPr>
    </w:p>
    <w:p w:rsidR="00DF0F3D" w:rsidRPr="00DC2085" w:rsidRDefault="00DF0F3D" w:rsidP="00DC2085">
      <w:pPr>
        <w:spacing w:after="0" w:line="360" w:lineRule="auto"/>
        <w:rPr>
          <w:rFonts w:ascii="Tahoma" w:hAnsi="Tahoma" w:cs="Tahoma"/>
          <w:rtl/>
        </w:rPr>
      </w:pPr>
    </w:p>
    <w:p w:rsidR="00DE76C9" w:rsidRPr="00DC2085" w:rsidRDefault="004A3131" w:rsidP="00DC2085">
      <w:pPr>
        <w:spacing w:after="0" w:line="360" w:lineRule="auto"/>
        <w:rPr>
          <w:rFonts w:ascii="Tahoma" w:hAnsi="Tahoma" w:cs="Tahoma"/>
          <w:rtl/>
        </w:rPr>
      </w:pPr>
      <w:r w:rsidRPr="00DC2085">
        <w:rPr>
          <w:rFonts w:ascii="Tahoma" w:hAnsi="Tahoma" w:cs="Tahoma"/>
          <w:rtl/>
        </w:rPr>
        <w:t>6</w:t>
      </w:r>
      <w:r w:rsidR="00DE76C9" w:rsidRPr="00DC2085">
        <w:rPr>
          <w:rFonts w:ascii="Tahoma" w:hAnsi="Tahoma" w:cs="Tahoma"/>
          <w:rtl/>
        </w:rPr>
        <w:t xml:space="preserve">. </w:t>
      </w:r>
      <w:r w:rsidR="00E82E64" w:rsidRPr="00DC2085">
        <w:rPr>
          <w:rFonts w:ascii="Tahoma" w:hAnsi="Tahoma" w:cs="Tahoma"/>
          <w:rtl/>
        </w:rPr>
        <w:t>תארו את תוצאות הניסוי.</w:t>
      </w:r>
    </w:p>
    <w:p w:rsidR="00E82E64" w:rsidRPr="00DC2085" w:rsidRDefault="00E82E64" w:rsidP="00DC2085">
      <w:pPr>
        <w:spacing w:after="0" w:line="360" w:lineRule="auto"/>
        <w:rPr>
          <w:rFonts w:ascii="Tahoma" w:hAnsi="Tahoma" w:cs="Tahoma"/>
          <w:color w:val="FF0000"/>
          <w:rtl/>
        </w:rPr>
      </w:pPr>
      <w:r w:rsidRPr="00DC2085">
        <w:rPr>
          <w:rFonts w:ascii="Tahoma" w:hAnsi="Tahoma" w:cs="Tahoma"/>
          <w:color w:val="FF0000"/>
          <w:rtl/>
        </w:rPr>
        <w:t>בהאבקה ידנית משקל הממוצע של הפרי גדול יותר ואחוז הפרי הגדול גדול יותר מאשר בהאבקה טבעית.</w:t>
      </w:r>
    </w:p>
    <w:p w:rsidR="00E82E64" w:rsidRPr="00DC2085" w:rsidRDefault="00E82E64" w:rsidP="00DC2085">
      <w:pPr>
        <w:spacing w:after="0" w:line="360" w:lineRule="auto"/>
        <w:rPr>
          <w:rFonts w:ascii="Tahoma" w:hAnsi="Tahoma" w:cs="Tahoma"/>
          <w:rtl/>
        </w:rPr>
      </w:pPr>
      <w:r w:rsidRPr="00DC2085">
        <w:rPr>
          <w:rFonts w:ascii="Tahoma" w:hAnsi="Tahoma" w:cs="Tahoma"/>
          <w:rtl/>
        </w:rPr>
        <w:t>7. האם תוכלו להסיק מנתונים אילו על הכדאיות הכלכלית של האבקה ידנית?</w:t>
      </w:r>
    </w:p>
    <w:p w:rsidR="00E82E64" w:rsidRPr="00DC2085" w:rsidRDefault="00E82E64" w:rsidP="00DC2085">
      <w:pPr>
        <w:spacing w:after="0" w:line="360" w:lineRule="auto"/>
        <w:rPr>
          <w:rFonts w:ascii="Tahoma" w:hAnsi="Tahoma" w:cs="Tahoma"/>
          <w:color w:val="FF0000"/>
          <w:rtl/>
        </w:rPr>
      </w:pPr>
      <w:r w:rsidRPr="00DC2085">
        <w:rPr>
          <w:rFonts w:ascii="Tahoma" w:hAnsi="Tahoma" w:cs="Tahoma"/>
          <w:color w:val="FF0000"/>
          <w:rtl/>
        </w:rPr>
        <w:t>אין לנו דרך לדעת זאת, כיון שלא ידוע מהי עלות ההאבקה הידנית ומהו הרווח המתקבל על פרי גדול</w:t>
      </w:r>
    </w:p>
    <w:p w:rsidR="00E82E64" w:rsidRPr="00DC2085" w:rsidRDefault="00E82E64" w:rsidP="00CA1047">
      <w:pPr>
        <w:spacing w:after="0" w:line="360" w:lineRule="auto"/>
        <w:rPr>
          <w:rFonts w:ascii="Tahoma" w:hAnsi="Tahoma" w:cs="Tahoma"/>
          <w:rtl/>
        </w:rPr>
      </w:pPr>
      <w:r w:rsidRPr="00DC2085">
        <w:rPr>
          <w:rFonts w:ascii="Tahoma" w:hAnsi="Tahoma" w:cs="Tahoma"/>
          <w:rtl/>
        </w:rPr>
        <w:t xml:space="preserve">8. ההאבקה הידנית </w:t>
      </w:r>
      <w:r w:rsidR="00CA1047">
        <w:rPr>
          <w:rFonts w:ascii="Tahoma" w:hAnsi="Tahoma" w:cs="Tahoma" w:hint="cs"/>
          <w:rtl/>
        </w:rPr>
        <w:t xml:space="preserve">התבצעה (ברוב החלקה) </w:t>
      </w:r>
      <w:r w:rsidRPr="00DC2085">
        <w:rPr>
          <w:rFonts w:ascii="Tahoma" w:hAnsi="Tahoma" w:cs="Tahoma"/>
          <w:rtl/>
        </w:rPr>
        <w:t>כאשר הפרחים הנקביים היו בני יום או יומיים. באחד האזורים שבחלקה</w:t>
      </w:r>
      <w:r w:rsidR="00CA1047">
        <w:rPr>
          <w:rFonts w:ascii="Tahoma" w:hAnsi="Tahoma" w:cs="Tahoma" w:hint="cs"/>
          <w:rtl/>
        </w:rPr>
        <w:t>,</w:t>
      </w:r>
      <w:r w:rsidRPr="00DC2085">
        <w:rPr>
          <w:rFonts w:ascii="Tahoma" w:hAnsi="Tahoma" w:cs="Tahoma"/>
          <w:rtl/>
        </w:rPr>
        <w:t xml:space="preserve"> התבצעה ההאבקה רק כאשר הפרחים הנקביים היו בני חמ</w:t>
      </w:r>
      <w:r w:rsidR="0062239F" w:rsidRPr="00DC2085">
        <w:rPr>
          <w:rFonts w:ascii="Tahoma" w:hAnsi="Tahoma" w:cs="Tahoma"/>
          <w:rtl/>
        </w:rPr>
        <w:t>י</w:t>
      </w:r>
      <w:r w:rsidRPr="00DC2085">
        <w:rPr>
          <w:rFonts w:ascii="Tahoma" w:hAnsi="Tahoma" w:cs="Tahoma"/>
          <w:rtl/>
        </w:rPr>
        <w:t>ש</w:t>
      </w:r>
      <w:r w:rsidR="0062239F" w:rsidRPr="00DC2085">
        <w:rPr>
          <w:rFonts w:ascii="Tahoma" w:hAnsi="Tahoma" w:cs="Tahoma"/>
          <w:rtl/>
        </w:rPr>
        <w:t>ה</w:t>
      </w:r>
      <w:r w:rsidRPr="00DC2085">
        <w:rPr>
          <w:rFonts w:ascii="Tahoma" w:hAnsi="Tahoma" w:cs="Tahoma"/>
          <w:rtl/>
        </w:rPr>
        <w:t xml:space="preserve"> ימים. באזור זה נמצא כי המשקל הממוצע של הפרי הלא מטופל היה גבוה באופן מובהק ממשקלו הממוצע של הפרי שהתקבל מהאבקה הידנית (בשל חריגותם תוצאות אלו לא נכנסו לחישוב הכללי של הניסוי). כיצד ניתן להסביר תוצאות חריגות אילו?</w:t>
      </w:r>
    </w:p>
    <w:p w:rsidR="0062239F" w:rsidRPr="00DC2085" w:rsidRDefault="00D27568" w:rsidP="00DC2085">
      <w:pPr>
        <w:spacing w:after="0" w:line="360" w:lineRule="auto"/>
        <w:rPr>
          <w:rFonts w:ascii="Tahoma" w:hAnsi="Tahoma" w:cs="Tahoma"/>
          <w:color w:val="FF0000"/>
          <w:rtl/>
        </w:rPr>
      </w:pPr>
      <w:r w:rsidRPr="00DC2085">
        <w:rPr>
          <w:rFonts w:ascii="Tahoma" w:hAnsi="Tahoma" w:cs="Tahoma"/>
          <w:color w:val="FF0000"/>
          <w:rtl/>
        </w:rPr>
        <w:lastRenderedPageBreak/>
        <w:t xml:space="preserve">יתכן כי הפרח ביום חמישי היה כבר זקן ויתכן כי המבנה שלו נפגע – הצלקת לא קלטה גרגרי אבקה, מבנה העלי השתנה ולא אפשר צמיחת נחשון הנביטה...לכן לא התקיימה הפריה יעילה, לא נוצרו זרעים בכמות מספקת וגודל הפרי היה  נמוך. </w:t>
      </w:r>
    </w:p>
    <w:p w:rsidR="00E82E64" w:rsidRPr="00DC2085" w:rsidRDefault="00E82E64" w:rsidP="00DC2085">
      <w:pPr>
        <w:spacing w:after="0" w:line="360" w:lineRule="auto"/>
        <w:rPr>
          <w:rFonts w:ascii="Tahoma" w:hAnsi="Tahoma" w:cs="Tahoma"/>
          <w:color w:val="FF0000"/>
          <w:rtl/>
        </w:rPr>
      </w:pPr>
    </w:p>
    <w:p w:rsidR="00DE76C9" w:rsidRPr="00DC2085" w:rsidRDefault="00DE76C9" w:rsidP="00DC2085">
      <w:pPr>
        <w:spacing w:after="0" w:line="360" w:lineRule="auto"/>
        <w:rPr>
          <w:rFonts w:ascii="Tahoma" w:hAnsi="Tahoma" w:cs="Tahoma"/>
        </w:rPr>
      </w:pPr>
    </w:p>
    <w:p w:rsidR="00DE76C9" w:rsidRPr="00DC2085" w:rsidRDefault="00DE76C9" w:rsidP="00DC2085">
      <w:pPr>
        <w:spacing w:after="0" w:line="360" w:lineRule="auto"/>
        <w:rPr>
          <w:rFonts w:ascii="Tahoma" w:hAnsi="Tahoma" w:cs="Tahoma"/>
        </w:rPr>
      </w:pPr>
    </w:p>
    <w:p w:rsidR="00DE76C9" w:rsidRPr="00DC2085" w:rsidRDefault="00DE76C9" w:rsidP="00DC2085">
      <w:pPr>
        <w:spacing w:after="0" w:line="360" w:lineRule="auto"/>
        <w:rPr>
          <w:rFonts w:ascii="Tahoma" w:hAnsi="Tahoma" w:cs="Tahoma"/>
        </w:rPr>
      </w:pPr>
    </w:p>
    <w:p w:rsidR="00197EF3" w:rsidRPr="00DC2085" w:rsidRDefault="00197EF3" w:rsidP="00DC2085">
      <w:pPr>
        <w:spacing w:after="0" w:line="360" w:lineRule="auto"/>
        <w:rPr>
          <w:rFonts w:ascii="Tahoma" w:hAnsi="Tahoma" w:cs="Tahoma"/>
          <w:rtl/>
        </w:rPr>
      </w:pPr>
    </w:p>
    <w:sectPr w:rsidR="00197EF3" w:rsidRPr="00DC2085" w:rsidSect="004A5A37">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85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0FC9" w:rsidRDefault="00970FC9" w:rsidP="00DC2085">
      <w:pPr>
        <w:spacing w:after="0" w:line="240" w:lineRule="auto"/>
      </w:pPr>
      <w:r>
        <w:separator/>
      </w:r>
    </w:p>
  </w:endnote>
  <w:endnote w:type="continuationSeparator" w:id="0">
    <w:p w:rsidR="00970FC9" w:rsidRDefault="00970FC9" w:rsidP="00DC2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85" w:rsidRDefault="00DC2085">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72914632"/>
      <w:docPartObj>
        <w:docPartGallery w:val="Page Numbers (Bottom of Page)"/>
        <w:docPartUnique/>
      </w:docPartObj>
    </w:sdtPr>
    <w:sdtEndPr>
      <w:rPr>
        <w:cs/>
      </w:rPr>
    </w:sdtEndPr>
    <w:sdtContent>
      <w:p w:rsidR="00DC2085" w:rsidRDefault="00DC2085">
        <w:pPr>
          <w:pStyle w:val="a8"/>
          <w:jc w:val="center"/>
          <w:rPr>
            <w:rtl/>
            <w:cs/>
          </w:rPr>
        </w:pPr>
        <w:r>
          <w:fldChar w:fldCharType="begin"/>
        </w:r>
        <w:r>
          <w:rPr>
            <w:rtl/>
            <w:cs/>
          </w:rPr>
          <w:instrText>PAGE   \* MERGEFORMAT</w:instrText>
        </w:r>
        <w:r>
          <w:fldChar w:fldCharType="separate"/>
        </w:r>
        <w:r w:rsidR="00BA660F" w:rsidRPr="00BA660F">
          <w:rPr>
            <w:noProof/>
            <w:rtl/>
            <w:lang w:val="he-IL"/>
          </w:rPr>
          <w:t>6</w:t>
        </w:r>
        <w:r>
          <w:fldChar w:fldCharType="end"/>
        </w:r>
      </w:p>
    </w:sdtContent>
  </w:sdt>
  <w:p w:rsidR="00DC2085" w:rsidRDefault="00DC2085">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85" w:rsidRDefault="00DC208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0FC9" w:rsidRDefault="00970FC9" w:rsidP="00DC2085">
      <w:pPr>
        <w:spacing w:after="0" w:line="240" w:lineRule="auto"/>
      </w:pPr>
      <w:r>
        <w:separator/>
      </w:r>
    </w:p>
  </w:footnote>
  <w:footnote w:type="continuationSeparator" w:id="0">
    <w:p w:rsidR="00970FC9" w:rsidRDefault="00970FC9" w:rsidP="00DC20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85" w:rsidRDefault="00DC2085">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85" w:rsidRDefault="00DC2085">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85" w:rsidRDefault="00DC2085">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B51742"/>
    <w:multiLevelType w:val="hybridMultilevel"/>
    <w:tmpl w:val="EF203B08"/>
    <w:lvl w:ilvl="0" w:tplc="04090001">
      <w:start w:val="1"/>
      <w:numFmt w:val="bullet"/>
      <w:lvlText w:val=""/>
      <w:lvlJc w:val="left"/>
      <w:pPr>
        <w:ind w:left="780" w:hanging="360"/>
      </w:pPr>
      <w:rPr>
        <w:rFonts w:ascii="Symbol" w:hAnsi="Symbol" w:hint="default"/>
      </w:rPr>
    </w:lvl>
    <w:lvl w:ilvl="1" w:tplc="1DFC9640">
      <w:numFmt w:val="bullet"/>
      <w:lvlText w:val="•"/>
      <w:lvlJc w:val="left"/>
      <w:pPr>
        <w:ind w:left="1500" w:hanging="360"/>
      </w:pPr>
      <w:rPr>
        <w:rFonts w:ascii="Arial" w:eastAsiaTheme="minorHAnsi" w:hAnsi="Arial" w:cs="Arial" w:hint="default"/>
        <w:color w:val="000000"/>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7515728C"/>
    <w:multiLevelType w:val="hybridMultilevel"/>
    <w:tmpl w:val="90E8A5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8A5"/>
    <w:rsid w:val="00014379"/>
    <w:rsid w:val="00040A31"/>
    <w:rsid w:val="00046D40"/>
    <w:rsid w:val="000607CA"/>
    <w:rsid w:val="000662FF"/>
    <w:rsid w:val="000714F1"/>
    <w:rsid w:val="000B0375"/>
    <w:rsid w:val="000D6293"/>
    <w:rsid w:val="00197EF3"/>
    <w:rsid w:val="001B11C0"/>
    <w:rsid w:val="001D6D54"/>
    <w:rsid w:val="001F51BA"/>
    <w:rsid w:val="00272CC1"/>
    <w:rsid w:val="00302C79"/>
    <w:rsid w:val="00330851"/>
    <w:rsid w:val="00386863"/>
    <w:rsid w:val="003C3CD3"/>
    <w:rsid w:val="003D0545"/>
    <w:rsid w:val="004305A4"/>
    <w:rsid w:val="00487458"/>
    <w:rsid w:val="004A0D4B"/>
    <w:rsid w:val="004A3131"/>
    <w:rsid w:val="004A5A37"/>
    <w:rsid w:val="004E22DE"/>
    <w:rsid w:val="004F15D9"/>
    <w:rsid w:val="00537F82"/>
    <w:rsid w:val="005D1402"/>
    <w:rsid w:val="00603E0F"/>
    <w:rsid w:val="0061300B"/>
    <w:rsid w:val="0062239F"/>
    <w:rsid w:val="006857EF"/>
    <w:rsid w:val="006F6655"/>
    <w:rsid w:val="007A774C"/>
    <w:rsid w:val="008225EF"/>
    <w:rsid w:val="00850567"/>
    <w:rsid w:val="00873616"/>
    <w:rsid w:val="008A0B7E"/>
    <w:rsid w:val="00906E5F"/>
    <w:rsid w:val="00907D6C"/>
    <w:rsid w:val="009647FE"/>
    <w:rsid w:val="00970FC9"/>
    <w:rsid w:val="009B7895"/>
    <w:rsid w:val="009C6613"/>
    <w:rsid w:val="00A02C65"/>
    <w:rsid w:val="00A03C87"/>
    <w:rsid w:val="00A235C9"/>
    <w:rsid w:val="00A943C2"/>
    <w:rsid w:val="00B232A6"/>
    <w:rsid w:val="00B80188"/>
    <w:rsid w:val="00B84896"/>
    <w:rsid w:val="00B85C67"/>
    <w:rsid w:val="00BA660F"/>
    <w:rsid w:val="00C43059"/>
    <w:rsid w:val="00C57656"/>
    <w:rsid w:val="00C633B3"/>
    <w:rsid w:val="00C901CC"/>
    <w:rsid w:val="00CA1047"/>
    <w:rsid w:val="00CC308E"/>
    <w:rsid w:val="00CD7874"/>
    <w:rsid w:val="00D1008D"/>
    <w:rsid w:val="00D13B7E"/>
    <w:rsid w:val="00D21BEC"/>
    <w:rsid w:val="00D27568"/>
    <w:rsid w:val="00DC2085"/>
    <w:rsid w:val="00DE68A5"/>
    <w:rsid w:val="00DE76C9"/>
    <w:rsid w:val="00DF0F3D"/>
    <w:rsid w:val="00E07828"/>
    <w:rsid w:val="00E362B9"/>
    <w:rsid w:val="00E82E64"/>
    <w:rsid w:val="00E930B7"/>
    <w:rsid w:val="00EA037B"/>
    <w:rsid w:val="00ED3874"/>
    <w:rsid w:val="00F32FD2"/>
    <w:rsid w:val="00F92357"/>
    <w:rsid w:val="00F939D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4AA696-792E-43F8-BE71-6E3C7B84F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3C3CD3"/>
    <w:rPr>
      <w:color w:val="0000FF"/>
      <w:u w:val="single"/>
    </w:rPr>
  </w:style>
  <w:style w:type="paragraph" w:styleId="NormalWeb">
    <w:name w:val="Normal (Web)"/>
    <w:basedOn w:val="a"/>
    <w:uiPriority w:val="99"/>
    <w:semiHidden/>
    <w:unhideWhenUsed/>
    <w:rsid w:val="00E362B9"/>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a0"/>
    <w:uiPriority w:val="99"/>
    <w:semiHidden/>
    <w:unhideWhenUsed/>
    <w:rsid w:val="00873616"/>
    <w:rPr>
      <w:color w:val="954F72" w:themeColor="followedHyperlink"/>
      <w:u w:val="single"/>
    </w:rPr>
  </w:style>
  <w:style w:type="paragraph" w:styleId="a3">
    <w:name w:val="List Paragraph"/>
    <w:basedOn w:val="a"/>
    <w:uiPriority w:val="34"/>
    <w:qFormat/>
    <w:rsid w:val="006857EF"/>
    <w:pPr>
      <w:ind w:left="720"/>
      <w:contextualSpacing/>
    </w:pPr>
  </w:style>
  <w:style w:type="paragraph" w:styleId="a4">
    <w:name w:val="Balloon Text"/>
    <w:basedOn w:val="a"/>
    <w:link w:val="a5"/>
    <w:uiPriority w:val="99"/>
    <w:semiHidden/>
    <w:unhideWhenUsed/>
    <w:rsid w:val="00C4305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43059"/>
    <w:rPr>
      <w:rFonts w:ascii="Tahoma" w:hAnsi="Tahoma" w:cs="Tahoma"/>
      <w:sz w:val="16"/>
      <w:szCs w:val="16"/>
    </w:rPr>
  </w:style>
  <w:style w:type="paragraph" w:styleId="a6">
    <w:name w:val="header"/>
    <w:basedOn w:val="a"/>
    <w:link w:val="a7"/>
    <w:uiPriority w:val="99"/>
    <w:unhideWhenUsed/>
    <w:rsid w:val="00DC2085"/>
    <w:pPr>
      <w:tabs>
        <w:tab w:val="center" w:pos="4153"/>
        <w:tab w:val="right" w:pos="8306"/>
      </w:tabs>
      <w:spacing w:after="0" w:line="240" w:lineRule="auto"/>
    </w:pPr>
  </w:style>
  <w:style w:type="character" w:customStyle="1" w:styleId="a7">
    <w:name w:val="כותרת עליונה תו"/>
    <w:basedOn w:val="a0"/>
    <w:link w:val="a6"/>
    <w:uiPriority w:val="99"/>
    <w:rsid w:val="00DC2085"/>
  </w:style>
  <w:style w:type="paragraph" w:styleId="a8">
    <w:name w:val="footer"/>
    <w:basedOn w:val="a"/>
    <w:link w:val="a9"/>
    <w:uiPriority w:val="99"/>
    <w:unhideWhenUsed/>
    <w:rsid w:val="00DC2085"/>
    <w:pPr>
      <w:tabs>
        <w:tab w:val="center" w:pos="4153"/>
        <w:tab w:val="right" w:pos="8306"/>
      </w:tabs>
      <w:spacing w:after="0" w:line="240" w:lineRule="auto"/>
    </w:pPr>
  </w:style>
  <w:style w:type="character" w:customStyle="1" w:styleId="a9">
    <w:name w:val="כותרת תחתונה תו"/>
    <w:basedOn w:val="a0"/>
    <w:link w:val="a8"/>
    <w:uiPriority w:val="99"/>
    <w:rsid w:val="00DC20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3751399">
      <w:bodyDiv w:val="1"/>
      <w:marLeft w:val="0"/>
      <w:marRight w:val="0"/>
      <w:marTop w:val="0"/>
      <w:marBottom w:val="0"/>
      <w:divBdr>
        <w:top w:val="none" w:sz="0" w:space="0" w:color="auto"/>
        <w:left w:val="none" w:sz="0" w:space="0" w:color="auto"/>
        <w:bottom w:val="none" w:sz="0" w:space="0" w:color="auto"/>
        <w:right w:val="none" w:sz="0" w:space="0" w:color="auto"/>
      </w:divBdr>
    </w:div>
    <w:div w:id="2046782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erot.org.il/Alon/0410/8.pdf" TargetMode="External"/><Relationship Id="rId13" Type="http://schemas.openxmlformats.org/officeDocument/2006/relationships/hyperlink" Target="https://he.wikipedia.org/wiki/%D7%99%D7%A9%D7%A8%D7%90%D7%9C" TargetMode="External"/><Relationship Id="rId18" Type="http://schemas.openxmlformats.org/officeDocument/2006/relationships/hyperlink" Target="http://science.cet.ac.il/science/reproduction/repro4.asp" TargetMode="External"/><Relationship Id="rId26" Type="http://schemas.openxmlformats.org/officeDocument/2006/relationships/hyperlink" Target="http://www.sciam.co.il/%D7%9E%D7%A2%D7%95%D7%A3-%D7%94%D7%93%D7%91%D7%95%D7%A8%D7%99%D7%9D-%D7%94%D7%A8%D7%95%D7%91%D7%95%D7%98%D7%99%D7%95%D7%AA/" TargetMode="External"/><Relationship Id="rId3" Type="http://schemas.openxmlformats.org/officeDocument/2006/relationships/styles" Target="styles.xml"/><Relationship Id="rId21" Type="http://schemas.openxmlformats.org/officeDocument/2006/relationships/hyperlink" Target="https://youtu.be/1OFF2qYvLa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he.wikipedia.org/wiki/%D7%9B%D7%93%D7%95%D7%A8_%D7%94%D7%90%D7%A8%D7%A5" TargetMode="External"/><Relationship Id="rId17" Type="http://schemas.openxmlformats.org/officeDocument/2006/relationships/hyperlink" Target="http://alon.hasharon.k12.il/new_ataralon/mikzoot/biology/.%5Ctext%5Cforcedownload.asp?fileToDownload=haavakaFlowers.doc" TargetMode="External"/><Relationship Id="rId25" Type="http://schemas.openxmlformats.org/officeDocument/2006/relationships/hyperlink" Target="http://israplant.com/index.php?n=3325"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kdror.co.il/studies/subjects/science/helpers/plants.ppt" TargetMode="External"/><Relationship Id="rId20" Type="http://schemas.openxmlformats.org/officeDocument/2006/relationships/hyperlink" Target="https://youtu.be/ujxSyt_SRHI"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94%D7%A8%D7%A4%D7%95%D7%91%D7%9C%D7%99%D7%A7%D7%94_%D7%94%D7%A2%D7%9E%D7%9E%D7%99%D7%AA_%D7%A9%D7%9C_%D7%A1%D7%99%D7%9F" TargetMode="External"/><Relationship Id="rId24" Type="http://schemas.openxmlformats.org/officeDocument/2006/relationships/hyperlink" Target="https://sites.google.com/site/moatazt2012/hbqh-zmyt-whbqh-zrh"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wildflowers.co.il/hebrew/articles/dan-izikovitch-1.htm" TargetMode="External"/><Relationship Id="rId23" Type="http://schemas.openxmlformats.org/officeDocument/2006/relationships/hyperlink" Target="http://www.honey.org.il/the-bees.php?id=40" TargetMode="External"/><Relationship Id="rId28" Type="http://schemas.openxmlformats.org/officeDocument/2006/relationships/header" Target="header1.xml"/><Relationship Id="rId10" Type="http://schemas.openxmlformats.org/officeDocument/2006/relationships/hyperlink" Target="https://he.wikipedia.org/wiki/%D7%93%D7%A8%D7%95%D7%9D" TargetMode="External"/><Relationship Id="rId19" Type="http://schemas.openxmlformats.org/officeDocument/2006/relationships/image" Target="media/image2.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he.wikipedia.org/wiki/%D7%9E%D7%90%D7%99" TargetMode="External"/><Relationship Id="rId22" Type="http://schemas.openxmlformats.org/officeDocument/2006/relationships/image" Target="media/image3.png"/><Relationship Id="rId27" Type="http://schemas.openxmlformats.org/officeDocument/2006/relationships/chart" Target="charts/chart1.xml"/><Relationship Id="rId30" Type="http://schemas.openxmlformats.org/officeDocument/2006/relationships/footer" Target="footer1.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Google%20Drive\&#1488;&#1514;&#1512;%20&#1502;&#1512;&#1499;&#1494;%20&#1502;&#1493;&#1512;&#1497;&#1501;\&#1502;&#1513;&#1488;&#1489;&#1497;%20&#1492;&#1493;&#1512;&#1488;&#1492;\&#1512;&#1489;&#1497;&#1497;&#1492;\&#1492;&#1488;&#1489;&#1511;&#1492;%20&#1493;&#1490;&#1493;&#1491;&#1500;%20&#1508;&#1512;&#1497;%20&#1489;&#1511;&#1497;&#1493;&#1493;&#1497;.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he-IL"/>
              <a:t>השפעת האבקה ידנית על גודל</a:t>
            </a:r>
            <a:r>
              <a:rPr lang="he-IL" baseline="0"/>
              <a:t> פרי הקיווי</a:t>
            </a:r>
            <a:endParaRPr lang="he-IL"/>
          </a:p>
        </c:rich>
      </c:tx>
      <c:layout>
        <c:manualLayout>
          <c:xMode val="edge"/>
          <c:yMode val="edge"/>
          <c:x val="0.14113888888888892"/>
          <c:y val="5.092592592592592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e-IL"/>
        </a:p>
      </c:txPr>
    </c:title>
    <c:autoTitleDeleted val="0"/>
    <c:plotArea>
      <c:layout/>
      <c:barChart>
        <c:barDir val="col"/>
        <c:grouping val="clustered"/>
        <c:varyColors val="0"/>
        <c:ser>
          <c:idx val="0"/>
          <c:order val="0"/>
          <c:tx>
            <c:strRef>
              <c:f>גיליון1!$B$6</c:f>
              <c:strCache>
                <c:ptCount val="1"/>
                <c:pt idx="0">
                  <c:v>ידנית</c:v>
                </c:pt>
              </c:strCache>
            </c:strRef>
          </c:tx>
          <c:spPr>
            <a:solidFill>
              <a:schemeClr val="accent1"/>
            </a:solidFill>
            <a:ln>
              <a:noFill/>
            </a:ln>
            <a:effectLst/>
          </c:spPr>
          <c:invertIfNegative val="0"/>
          <c:cat>
            <c:strRef>
              <c:f>גיליון1!$C$5:$E$5</c:f>
              <c:strCache>
                <c:ptCount val="3"/>
                <c:pt idx="0">
                  <c:v>משקל פרי ממוצע</c:v>
                </c:pt>
                <c:pt idx="1">
                  <c:v>אחוז פרי גדול מ100 גר'</c:v>
                </c:pt>
                <c:pt idx="2">
                  <c:v>אחוז פרי גדול מ110 גרם</c:v>
                </c:pt>
              </c:strCache>
            </c:strRef>
          </c:cat>
          <c:val>
            <c:numRef>
              <c:f>גיליון1!$C$6:$E$6</c:f>
              <c:numCache>
                <c:formatCode>General</c:formatCode>
                <c:ptCount val="3"/>
                <c:pt idx="0">
                  <c:v>107</c:v>
                </c:pt>
                <c:pt idx="1">
                  <c:v>62</c:v>
                </c:pt>
                <c:pt idx="2">
                  <c:v>47</c:v>
                </c:pt>
              </c:numCache>
            </c:numRef>
          </c:val>
        </c:ser>
        <c:ser>
          <c:idx val="1"/>
          <c:order val="1"/>
          <c:tx>
            <c:strRef>
              <c:f>גיליון1!$B$7</c:f>
              <c:strCache>
                <c:ptCount val="1"/>
                <c:pt idx="0">
                  <c:v>טבעית</c:v>
                </c:pt>
              </c:strCache>
            </c:strRef>
          </c:tx>
          <c:spPr>
            <a:solidFill>
              <a:schemeClr val="accent2"/>
            </a:solidFill>
            <a:ln>
              <a:noFill/>
            </a:ln>
            <a:effectLst/>
          </c:spPr>
          <c:invertIfNegative val="0"/>
          <c:cat>
            <c:strRef>
              <c:f>גיליון1!$C$5:$E$5</c:f>
              <c:strCache>
                <c:ptCount val="3"/>
                <c:pt idx="0">
                  <c:v>משקל פרי ממוצע</c:v>
                </c:pt>
                <c:pt idx="1">
                  <c:v>אחוז פרי גדול מ100 גר'</c:v>
                </c:pt>
                <c:pt idx="2">
                  <c:v>אחוז פרי גדול מ110 גרם</c:v>
                </c:pt>
              </c:strCache>
            </c:strRef>
          </c:cat>
          <c:val>
            <c:numRef>
              <c:f>גיליון1!$C$7:$E$7</c:f>
              <c:numCache>
                <c:formatCode>General</c:formatCode>
                <c:ptCount val="3"/>
                <c:pt idx="0">
                  <c:v>95</c:v>
                </c:pt>
                <c:pt idx="1">
                  <c:v>41</c:v>
                </c:pt>
                <c:pt idx="2">
                  <c:v>14</c:v>
                </c:pt>
              </c:numCache>
            </c:numRef>
          </c:val>
        </c:ser>
        <c:dLbls>
          <c:showLegendKey val="0"/>
          <c:showVal val="0"/>
          <c:showCatName val="0"/>
          <c:showSerName val="0"/>
          <c:showPercent val="0"/>
          <c:showBubbleSize val="0"/>
        </c:dLbls>
        <c:gapWidth val="150"/>
        <c:axId val="223480864"/>
        <c:axId val="223480472"/>
      </c:barChart>
      <c:catAx>
        <c:axId val="2234808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מדדי גודל</a:t>
                </a:r>
                <a:r>
                  <a:rPr lang="he-IL" baseline="0"/>
                  <a:t> הפרי</a:t>
                </a:r>
                <a:endParaRPr lang="he-IL"/>
              </a:p>
            </c:rich>
          </c:tx>
          <c:overlay val="0"/>
          <c:spPr>
            <a:noFill/>
            <a:ln>
              <a:solidFill>
                <a:schemeClr val="tx1"/>
              </a:solid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223480472"/>
        <c:crosses val="autoZero"/>
        <c:auto val="1"/>
        <c:lblAlgn val="ctr"/>
        <c:lblOffset val="100"/>
        <c:noMultiLvlLbl val="0"/>
      </c:catAx>
      <c:valAx>
        <c:axId val="223480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he-IL"/>
                  <a:t>משקל/אחוז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223480864"/>
        <c:crosses val="autoZero"/>
        <c:crossBetween val="between"/>
      </c:valAx>
      <c:spPr>
        <a:noFill/>
        <a:ln>
          <a:noFill/>
        </a:ln>
        <a:effectLst/>
      </c:spPr>
    </c:plotArea>
    <c:legend>
      <c:legendPos val="r"/>
      <c:layout>
        <c:manualLayout>
          <c:xMode val="edge"/>
          <c:yMode val="edge"/>
          <c:x val="0.87542629046369203"/>
          <c:y val="0.43368000874890639"/>
          <c:w val="0.1079070428696413"/>
          <c:h val="0.2025473899095945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D300F7-292C-4C56-8120-7AFA39621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1225</Words>
  <Characters>6130</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7341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2018-07-02T16:32:00Z</dcterms:created>
  <dcterms:modified xsi:type="dcterms:W3CDTF">2018-07-02T17:07:00Z</dcterms:modified>
</cp:coreProperties>
</file>