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58E5" w:rsidRDefault="00B37D6F" w:rsidP="00B37D6F">
      <w:pPr>
        <w:bidi/>
        <w:rPr>
          <w:rtl/>
        </w:rPr>
      </w:pPr>
      <w:bookmarkStart w:id="0" w:name="_GoBack"/>
      <w:bookmarkEnd w:id="0"/>
      <w:r>
        <w:rPr>
          <w:rFonts w:hint="cs"/>
          <w:rtl/>
        </w:rPr>
        <w:t>הזנה מינרלית בצמח</w:t>
      </w:r>
    </w:p>
    <w:p w:rsidR="00B37D6F" w:rsidRDefault="00B37D6F" w:rsidP="00B37D6F">
      <w:pPr>
        <w:bidi/>
        <w:rPr>
          <w:rtl/>
        </w:rPr>
      </w:pPr>
    </w:p>
    <w:p w:rsidR="00B37D6F" w:rsidRDefault="00B37D6F" w:rsidP="00B37D6F">
      <w:pPr>
        <w:bidi/>
        <w:rPr>
          <w:rtl/>
        </w:rPr>
      </w:pPr>
    </w:p>
    <w:p w:rsidR="00B37D6F" w:rsidRPr="0034693B" w:rsidRDefault="00B37D6F" w:rsidP="00B37D6F">
      <w:pPr>
        <w:pStyle w:val="6"/>
        <w:rPr>
          <w:sz w:val="28"/>
          <w:szCs w:val="28"/>
          <w:u w:val="single"/>
          <w:rtl/>
        </w:rPr>
      </w:pPr>
      <w:r w:rsidRPr="0034693B">
        <w:rPr>
          <w:rFonts w:hint="cs"/>
          <w:sz w:val="28"/>
          <w:szCs w:val="28"/>
          <w:u w:val="single"/>
          <w:rtl/>
        </w:rPr>
        <w:t>הזנה מינרלי</w:t>
      </w:r>
      <w:r w:rsidRPr="0034693B">
        <w:rPr>
          <w:rFonts w:hint="eastAsia"/>
          <w:sz w:val="28"/>
          <w:szCs w:val="28"/>
          <w:u w:val="single"/>
          <w:rtl/>
        </w:rPr>
        <w:t>ת</w:t>
      </w:r>
      <w:r w:rsidRPr="0034693B">
        <w:rPr>
          <w:rFonts w:hint="cs"/>
          <w:sz w:val="28"/>
          <w:szCs w:val="28"/>
          <w:u w:val="single"/>
          <w:rtl/>
        </w:rPr>
        <w:t xml:space="preserve"> חיונית להתפתחות הצמח ולקיום הפוטוסינתזה</w:t>
      </w:r>
    </w:p>
    <w:p w:rsidR="00B37D6F" w:rsidRDefault="00B37D6F" w:rsidP="00685E21">
      <w:pPr>
        <w:pStyle w:val="9"/>
        <w:spacing w:before="120" w:line="360" w:lineRule="auto"/>
        <w:ind w:right="0"/>
        <w:jc w:val="both"/>
        <w:rPr>
          <w:b w:val="0"/>
          <w:bCs w:val="0"/>
          <w:sz w:val="22"/>
          <w:szCs w:val="22"/>
          <w:rtl/>
        </w:rPr>
      </w:pPr>
      <w:r w:rsidRPr="006F7DB4">
        <w:rPr>
          <w:rFonts w:hint="cs"/>
          <w:b w:val="0"/>
          <w:bCs w:val="0"/>
          <w:sz w:val="22"/>
          <w:szCs w:val="22"/>
          <w:rtl/>
        </w:rPr>
        <w:t>כדי שצמח יגדל ויבצע פוטוסינתזה הוא זקוק בנוסף למים, ל</w:t>
      </w:r>
      <w:r w:rsidRPr="006F7DB4">
        <w:rPr>
          <w:b w:val="0"/>
          <w:bCs w:val="0"/>
          <w:sz w:val="22"/>
          <w:szCs w:val="22"/>
          <w:rtl/>
        </w:rPr>
        <w:t>־</w:t>
      </w:r>
      <w:r w:rsidRPr="006F7DB4">
        <w:rPr>
          <w:b w:val="0"/>
          <w:bCs w:val="0"/>
          <w:sz w:val="22"/>
          <w:szCs w:val="22"/>
        </w:rPr>
        <w:t>CO</w:t>
      </w:r>
      <w:r w:rsidRPr="006F7DB4">
        <w:rPr>
          <w:b w:val="0"/>
          <w:bCs w:val="0"/>
          <w:sz w:val="22"/>
          <w:szCs w:val="22"/>
          <w:vertAlign w:val="subscript"/>
        </w:rPr>
        <w:t>2</w:t>
      </w:r>
      <w:r w:rsidRPr="006F7DB4">
        <w:rPr>
          <w:rFonts w:hint="cs"/>
          <w:b w:val="0"/>
          <w:bCs w:val="0"/>
          <w:sz w:val="22"/>
          <w:szCs w:val="22"/>
          <w:rtl/>
        </w:rPr>
        <w:t xml:space="preserve"> ולאור גם למינרלים.</w:t>
      </w:r>
      <w:r>
        <w:rPr>
          <w:rFonts w:hint="cs"/>
          <w:b w:val="0"/>
          <w:bCs w:val="0"/>
          <w:sz w:val="22"/>
          <w:szCs w:val="22"/>
          <w:rtl/>
        </w:rPr>
        <w:t xml:space="preserve"> קיימים 13 יסודות </w:t>
      </w:r>
      <w:r w:rsidRPr="001C1F6D">
        <w:rPr>
          <w:rFonts w:hint="cs"/>
          <w:b w:val="0"/>
          <w:bCs w:val="0"/>
          <w:sz w:val="22"/>
          <w:szCs w:val="22"/>
          <w:rtl/>
        </w:rPr>
        <w:t>מינרלים</w:t>
      </w:r>
      <w:r>
        <w:rPr>
          <w:rFonts w:hint="cs"/>
          <w:b w:val="0"/>
          <w:bCs w:val="0"/>
          <w:sz w:val="22"/>
          <w:szCs w:val="22"/>
          <w:rtl/>
        </w:rPr>
        <w:t>, החיוניים להתפתחות הצמח בלעדיהם הצמח לא יוכל להשלים את מחזור חייו, שכן הוא לא יוכל לבנות מהשלד הפחמני שנוצר בפוטוסינתזה חומרים אורגניים נוספים ולא יוכל להפעיל תהליכים שונים.</w:t>
      </w:r>
    </w:p>
    <w:p w:rsidR="00B37D6F" w:rsidRDefault="00B37D6F" w:rsidP="00B37D6F">
      <w:pPr>
        <w:pStyle w:val="9"/>
        <w:spacing w:line="360" w:lineRule="auto"/>
        <w:ind w:right="0"/>
        <w:jc w:val="both"/>
        <w:rPr>
          <w:b w:val="0"/>
          <w:bCs w:val="0"/>
          <w:sz w:val="22"/>
          <w:szCs w:val="22"/>
          <w:rtl/>
        </w:rPr>
      </w:pPr>
      <w:r>
        <w:rPr>
          <w:rFonts w:hint="cs"/>
          <w:b w:val="0"/>
          <w:bCs w:val="0"/>
          <w:sz w:val="22"/>
          <w:szCs w:val="22"/>
          <w:rtl/>
        </w:rPr>
        <w:t xml:space="preserve">לבניית החלבונים למשל, דרוש לצמח חנקן, המהווה מרכיב בכל החומצות האמיניות. לבניית מולקולות הכלורופיל דרוש </w:t>
      </w:r>
      <w:r w:rsidRPr="00993589">
        <w:rPr>
          <w:rFonts w:hint="cs"/>
          <w:b w:val="0"/>
          <w:bCs w:val="0"/>
          <w:color w:val="000000"/>
          <w:sz w:val="22"/>
          <w:szCs w:val="22"/>
          <w:rtl/>
        </w:rPr>
        <w:t>לצמח מגנזיום, ל</w:t>
      </w:r>
      <w:r>
        <w:rPr>
          <w:rFonts w:hint="cs"/>
          <w:b w:val="0"/>
          <w:bCs w:val="0"/>
          <w:color w:val="000000"/>
          <w:sz w:val="22"/>
          <w:szCs w:val="22"/>
          <w:rtl/>
        </w:rPr>
        <w:t>חיזוק</w:t>
      </w:r>
      <w:r w:rsidRPr="00993589">
        <w:rPr>
          <w:rFonts w:hint="cs"/>
          <w:b w:val="0"/>
          <w:bCs w:val="0"/>
          <w:color w:val="000000"/>
          <w:sz w:val="22"/>
          <w:szCs w:val="22"/>
          <w:rtl/>
        </w:rPr>
        <w:t xml:space="preserve"> דפנות התאים</w:t>
      </w:r>
      <w:r>
        <w:rPr>
          <w:rFonts w:hint="cs"/>
          <w:b w:val="0"/>
          <w:bCs w:val="0"/>
          <w:color w:val="000000"/>
          <w:sz w:val="22"/>
          <w:szCs w:val="22"/>
          <w:rtl/>
        </w:rPr>
        <w:t xml:space="preserve"> ולתהליכים בתא</w:t>
      </w:r>
      <w:r w:rsidRPr="00993589">
        <w:rPr>
          <w:rFonts w:hint="cs"/>
          <w:b w:val="0"/>
          <w:bCs w:val="0"/>
          <w:color w:val="000000"/>
          <w:sz w:val="22"/>
          <w:szCs w:val="22"/>
          <w:rtl/>
        </w:rPr>
        <w:t xml:space="preserve"> דרוש סידן. יסודות כגון מגנזיום, מנגן וברזל כלולים</w:t>
      </w:r>
      <w:r>
        <w:rPr>
          <w:rFonts w:hint="cs"/>
          <w:b w:val="0"/>
          <w:bCs w:val="0"/>
          <w:sz w:val="22"/>
          <w:szCs w:val="22"/>
          <w:rtl/>
        </w:rPr>
        <w:t xml:space="preserve"> במבנה של אנזימים או קו</w:t>
      </w:r>
      <w:r w:rsidRPr="00C519BA">
        <w:rPr>
          <w:b w:val="0"/>
          <w:bCs w:val="0"/>
          <w:sz w:val="22"/>
          <w:szCs w:val="22"/>
          <w:rtl/>
        </w:rPr>
        <w:t>־</w:t>
      </w:r>
      <w:r>
        <w:rPr>
          <w:rFonts w:hint="cs"/>
          <w:b w:val="0"/>
          <w:bCs w:val="0"/>
          <w:sz w:val="22"/>
          <w:szCs w:val="22"/>
          <w:rtl/>
        </w:rPr>
        <w:t>אנזימים</w:t>
      </w:r>
      <w:r w:rsidRPr="00993589">
        <w:rPr>
          <w:rFonts w:hint="cs"/>
          <w:b w:val="0"/>
          <w:bCs w:val="0"/>
          <w:color w:val="000000"/>
          <w:sz w:val="22"/>
          <w:szCs w:val="22"/>
          <w:rtl/>
        </w:rPr>
        <w:t>;</w:t>
      </w:r>
      <w:r>
        <w:rPr>
          <w:rFonts w:hint="cs"/>
          <w:b w:val="0"/>
          <w:bCs w:val="0"/>
          <w:sz w:val="22"/>
          <w:szCs w:val="22"/>
          <w:rtl/>
        </w:rPr>
        <w:t xml:space="preserve"> אשלגן וכלור דרושים לצמח להפעלת מערכות אנזימטיות בתהליך הפוטוסינתזה ולקיום </w:t>
      </w:r>
      <w:r w:rsidRPr="00F729DF">
        <w:rPr>
          <w:rFonts w:hint="cs"/>
          <w:b w:val="0"/>
          <w:bCs w:val="0"/>
          <w:color w:val="000000"/>
          <w:sz w:val="22"/>
          <w:szCs w:val="22"/>
          <w:rtl/>
        </w:rPr>
        <w:t xml:space="preserve">הריכוז </w:t>
      </w:r>
      <w:r>
        <w:rPr>
          <w:rFonts w:hint="cs"/>
          <w:b w:val="0"/>
          <w:bCs w:val="0"/>
          <w:sz w:val="22"/>
          <w:szCs w:val="22"/>
          <w:rtl/>
        </w:rPr>
        <w:t xml:space="preserve">האוסמוטי התקין בצמח. </w:t>
      </w:r>
    </w:p>
    <w:p w:rsidR="00B37D6F" w:rsidRPr="00DA237B" w:rsidRDefault="00B37D6F" w:rsidP="00B37D6F">
      <w:pPr>
        <w:pStyle w:val="9"/>
        <w:spacing w:before="120" w:line="360" w:lineRule="auto"/>
        <w:ind w:right="0"/>
        <w:jc w:val="both"/>
        <w:rPr>
          <w:b w:val="0"/>
          <w:bCs w:val="0"/>
          <w:spacing w:val="-4"/>
          <w:sz w:val="22"/>
          <w:szCs w:val="22"/>
          <w:rtl/>
        </w:rPr>
      </w:pPr>
      <w:r w:rsidRPr="00DA237B">
        <w:rPr>
          <w:rFonts w:hint="cs"/>
          <w:b w:val="0"/>
          <w:bCs w:val="0"/>
          <w:spacing w:val="-4"/>
          <w:sz w:val="22"/>
          <w:szCs w:val="22"/>
          <w:rtl/>
        </w:rPr>
        <w:t xml:space="preserve">לקליטת המינרלים מהקרקע והטמעתם בחומרים האורגניים בצמח אנו קוראים </w:t>
      </w:r>
      <w:r w:rsidRPr="008B3FC3">
        <w:rPr>
          <w:rFonts w:hint="cs"/>
          <w:color w:val="0000FF"/>
          <w:spacing w:val="-4"/>
          <w:sz w:val="22"/>
          <w:szCs w:val="22"/>
          <w:rtl/>
        </w:rPr>
        <w:t>הזנה מינרלית</w:t>
      </w:r>
      <w:r w:rsidRPr="00DA237B">
        <w:rPr>
          <w:rFonts w:hint="cs"/>
          <w:b w:val="0"/>
          <w:bCs w:val="0"/>
          <w:spacing w:val="-4"/>
          <w:sz w:val="22"/>
          <w:szCs w:val="22"/>
          <w:rtl/>
        </w:rPr>
        <w:t xml:space="preserve">. </w:t>
      </w:r>
    </w:p>
    <w:p w:rsidR="00B37D6F" w:rsidRDefault="00B37D6F" w:rsidP="0034693B">
      <w:pPr>
        <w:bidi/>
        <w:spacing w:line="360" w:lineRule="auto"/>
        <w:jc w:val="both"/>
        <w:rPr>
          <w:rFonts w:ascii="Arial" w:hAnsi="Arial" w:cs="Arial"/>
          <w:rtl/>
        </w:rPr>
      </w:pPr>
      <w:r w:rsidRPr="001C1F6D">
        <w:rPr>
          <w:rFonts w:ascii="Arial" w:hAnsi="Arial" w:cs="Arial"/>
          <w:rtl/>
        </w:rPr>
        <w:t xml:space="preserve">על המינרלים הדרושים לצמח ותפקודיהם תוכלו ללמוד </w:t>
      </w:r>
      <w:r w:rsidRPr="00F5257B">
        <w:rPr>
          <w:rFonts w:ascii="Arial" w:hAnsi="Arial" w:cs="Arial"/>
          <w:rtl/>
        </w:rPr>
        <w:t>מטבלה</w:t>
      </w:r>
      <w:r w:rsidR="0034693B">
        <w:rPr>
          <w:rFonts w:ascii="Arial" w:hAnsi="Arial" w:cs="Arial" w:hint="cs"/>
          <w:rtl/>
        </w:rPr>
        <w:t xml:space="preserve"> 1</w:t>
      </w:r>
      <w:r w:rsidRPr="00EE2DC2">
        <w:rPr>
          <w:rFonts w:ascii="Arial" w:hAnsi="Arial" w:cs="Arial"/>
          <w:rtl/>
        </w:rPr>
        <w:t>.</w:t>
      </w:r>
      <w:r w:rsidRPr="001C1F6D">
        <w:rPr>
          <w:rFonts w:ascii="Arial" w:hAnsi="Arial" w:cs="Arial" w:hint="cs"/>
          <w:rtl/>
        </w:rPr>
        <w:t xml:space="preserve"> היסודות הנחוצים בכמויות גדולות יחסית נקראים "מ</w:t>
      </w:r>
      <w:r>
        <w:rPr>
          <w:rFonts w:ascii="Arial" w:hAnsi="Arial" w:cs="Arial" w:hint="cs"/>
          <w:rtl/>
        </w:rPr>
        <w:t>ָ</w:t>
      </w:r>
      <w:r w:rsidRPr="001C1F6D">
        <w:rPr>
          <w:rFonts w:ascii="Arial" w:hAnsi="Arial" w:cs="Arial" w:hint="cs"/>
          <w:rtl/>
        </w:rPr>
        <w:t>קרומינרלים" והיסודות הנחוצים בכמויות קטנות נקראים "מיקרומינרלים"</w:t>
      </w:r>
      <w:r>
        <w:rPr>
          <w:rFonts w:ascii="Arial" w:hAnsi="Arial" w:cs="Arial" w:hint="cs"/>
          <w:rtl/>
        </w:rPr>
        <w:t xml:space="preserve"> או "יסודות קורט".</w:t>
      </w:r>
    </w:p>
    <w:p w:rsidR="00B37D6F" w:rsidRPr="00C519BA" w:rsidRDefault="00B37D6F" w:rsidP="00B37D6F">
      <w:pPr>
        <w:bidi/>
        <w:spacing w:line="360" w:lineRule="auto"/>
        <w:jc w:val="both"/>
        <w:rPr>
          <w:rFonts w:ascii="Arial" w:hAnsi="Arial" w:cs="Arial"/>
          <w:spacing w:val="-6"/>
          <w:rtl/>
        </w:rPr>
      </w:pPr>
      <w:r w:rsidRPr="00C519BA">
        <w:rPr>
          <w:rFonts w:ascii="Arial" w:hAnsi="Arial" w:cs="Arial" w:hint="cs"/>
          <w:spacing w:val="-4"/>
          <w:rtl/>
        </w:rPr>
        <w:t xml:space="preserve">בשל חשיבותם הרבה של המינרלים ומשמעותם בחקלאות נערכו מחקרים רבים על תרומתו של </w:t>
      </w:r>
      <w:r w:rsidRPr="00C519BA">
        <w:rPr>
          <w:rFonts w:ascii="Arial" w:hAnsi="Arial" w:cs="Arial" w:hint="cs"/>
          <w:spacing w:val="-6"/>
          <w:rtl/>
        </w:rPr>
        <w:t xml:space="preserve">כל מינרל והנזק הנגרם לצמח בחסרונו, על הכמויות הנדרשות מהם, וכן על עיתוי ודרך אספקתם. </w:t>
      </w:r>
    </w:p>
    <w:p w:rsidR="00B37D6F" w:rsidRDefault="00B37D6F" w:rsidP="00B37D6F">
      <w:pPr>
        <w:bidi/>
        <w:jc w:val="both"/>
        <w:rPr>
          <w:rFonts w:ascii="Arial" w:hAnsi="Arial" w:cs="Arial"/>
          <w:b/>
          <w:bCs/>
          <w:rtl/>
        </w:rPr>
      </w:pPr>
    </w:p>
    <w:p w:rsidR="00B37D6F" w:rsidRDefault="00B37D6F" w:rsidP="00B37D6F">
      <w:pPr>
        <w:bidi/>
        <w:jc w:val="both"/>
        <w:rPr>
          <w:rFonts w:ascii="Arial" w:hAnsi="Arial" w:cs="Arial"/>
          <w:b/>
          <w:bCs/>
          <w:sz w:val="20"/>
          <w:szCs w:val="20"/>
          <w:rtl/>
        </w:rPr>
      </w:pPr>
    </w:p>
    <w:p w:rsidR="00B37D6F" w:rsidRDefault="00B37D6F" w:rsidP="00B37D6F">
      <w:pPr>
        <w:bidi/>
        <w:jc w:val="both"/>
        <w:rPr>
          <w:rFonts w:ascii="Arial" w:hAnsi="Arial" w:cs="Arial"/>
          <w:b/>
          <w:bCs/>
          <w:sz w:val="20"/>
          <w:szCs w:val="20"/>
          <w:rtl/>
        </w:rPr>
      </w:pPr>
    </w:p>
    <w:p w:rsidR="00B37D6F" w:rsidRPr="00C519BA" w:rsidRDefault="0034693B" w:rsidP="0034693B">
      <w:pPr>
        <w:bidi/>
        <w:jc w:val="both"/>
        <w:rPr>
          <w:rFonts w:ascii="Arial" w:hAnsi="Arial" w:cs="Arial"/>
          <w:b/>
          <w:bCs/>
          <w:sz w:val="20"/>
          <w:szCs w:val="20"/>
          <w:rtl/>
        </w:rPr>
      </w:pPr>
      <w:r>
        <w:rPr>
          <w:rFonts w:ascii="Arial" w:hAnsi="Arial" w:cs="Arial" w:hint="cs"/>
          <w:b/>
          <w:bCs/>
          <w:sz w:val="20"/>
          <w:szCs w:val="20"/>
          <w:rtl/>
        </w:rPr>
        <w:t>טבלה1</w:t>
      </w:r>
      <w:r w:rsidR="00B37D6F" w:rsidRPr="0034693B">
        <w:rPr>
          <w:rFonts w:ascii="Arial" w:hAnsi="Arial" w:cs="Arial" w:hint="cs"/>
          <w:b/>
          <w:bCs/>
          <w:sz w:val="20"/>
          <w:szCs w:val="20"/>
          <w:rtl/>
        </w:rPr>
        <w:t>:</w:t>
      </w:r>
      <w:r w:rsidR="00B37D6F" w:rsidRPr="00C519BA">
        <w:rPr>
          <w:rFonts w:ascii="Arial" w:hAnsi="Arial" w:cs="Arial"/>
          <w:b/>
          <w:bCs/>
          <w:sz w:val="20"/>
          <w:szCs w:val="20"/>
          <w:rtl/>
        </w:rPr>
        <w:t xml:space="preserve"> הפעילות של היסודות המינרליים</w:t>
      </w:r>
      <w:r w:rsidR="00B37D6F">
        <w:rPr>
          <w:rFonts w:ascii="Arial" w:hAnsi="Arial" w:cs="Arial" w:hint="cs"/>
          <w:b/>
          <w:bCs/>
          <w:sz w:val="20"/>
          <w:szCs w:val="20"/>
          <w:rtl/>
        </w:rPr>
        <w:t xml:space="preserve">* </w:t>
      </w:r>
      <w:r w:rsidR="00B37D6F" w:rsidRPr="00C519BA">
        <w:rPr>
          <w:rFonts w:ascii="Arial" w:hAnsi="Arial" w:cs="Arial"/>
          <w:b/>
          <w:bCs/>
          <w:sz w:val="20"/>
          <w:szCs w:val="20"/>
          <w:rtl/>
        </w:rPr>
        <w:t xml:space="preserve">חיוניים </w:t>
      </w:r>
      <w:r w:rsidR="00B37D6F" w:rsidRPr="00C519BA">
        <w:rPr>
          <w:rFonts w:ascii="Arial" w:hAnsi="Arial" w:cs="Arial" w:hint="cs"/>
          <w:b/>
          <w:bCs/>
          <w:sz w:val="20"/>
          <w:szCs w:val="20"/>
          <w:rtl/>
        </w:rPr>
        <w:t>ב</w:t>
      </w:r>
      <w:r w:rsidR="00B37D6F" w:rsidRPr="00C519BA">
        <w:rPr>
          <w:rFonts w:ascii="Arial" w:hAnsi="Arial" w:cs="Arial"/>
          <w:b/>
          <w:bCs/>
          <w:sz w:val="20"/>
          <w:szCs w:val="20"/>
          <w:rtl/>
        </w:rPr>
        <w:t>צמח וסימני המחסור שלהם</w:t>
      </w:r>
      <w:r w:rsidR="00B37D6F" w:rsidRPr="00C519BA">
        <w:rPr>
          <w:rFonts w:ascii="Arial" w:hAnsi="Arial" w:cs="Arial" w:hint="cs"/>
          <w:b/>
          <w:bCs/>
          <w:sz w:val="20"/>
          <w:szCs w:val="20"/>
          <w:rtl/>
        </w:rPr>
        <w:t xml:space="preserve"> </w:t>
      </w:r>
    </w:p>
    <w:p w:rsidR="00B37D6F" w:rsidRPr="00F5257B" w:rsidRDefault="00B37D6F" w:rsidP="00B37D6F">
      <w:pPr>
        <w:bidi/>
        <w:jc w:val="center"/>
        <w:rPr>
          <w:rFonts w:ascii="Arial" w:hAnsi="Arial" w:cs="Arial"/>
          <w:b/>
          <w:bCs/>
          <w:rtl/>
        </w:rPr>
      </w:pPr>
    </w:p>
    <w:tbl>
      <w:tblPr>
        <w:tblStyle w:val="a9"/>
        <w:bidiVisual/>
        <w:tblW w:w="9108" w:type="dxa"/>
        <w:jc w:val="center"/>
        <w:tblLayout w:type="fixed"/>
        <w:tblLook w:val="00A0" w:firstRow="1" w:lastRow="0" w:firstColumn="1" w:lastColumn="0" w:noHBand="0" w:noVBand="0"/>
      </w:tblPr>
      <w:tblGrid>
        <w:gridCol w:w="1080"/>
        <w:gridCol w:w="3404"/>
        <w:gridCol w:w="16"/>
        <w:gridCol w:w="4592"/>
        <w:gridCol w:w="16"/>
      </w:tblGrid>
      <w:tr w:rsidR="00B37D6F" w:rsidRPr="00091F43" w:rsidTr="00761B10">
        <w:trPr>
          <w:jc w:val="center"/>
        </w:trPr>
        <w:tc>
          <w:tcPr>
            <w:tcW w:w="1080" w:type="dxa"/>
            <w:tcBorders>
              <w:bottom w:val="single" w:sz="4" w:space="0" w:color="auto"/>
            </w:tcBorders>
          </w:tcPr>
          <w:p w:rsidR="00B37D6F" w:rsidRPr="00091F43" w:rsidRDefault="00B37D6F" w:rsidP="00761B10">
            <w:pPr>
              <w:bidi/>
              <w:rPr>
                <w:rFonts w:ascii="Arial" w:hAnsi="Arial" w:cs="Arial"/>
                <w:b/>
                <w:bCs/>
                <w:rtl/>
              </w:rPr>
            </w:pPr>
            <w:r w:rsidRPr="00091F43">
              <w:rPr>
                <w:rFonts w:ascii="Arial" w:hAnsi="Arial" w:cs="Arial" w:hint="cs"/>
                <w:b/>
                <w:bCs/>
                <w:rtl/>
              </w:rPr>
              <w:t>היסוד המינרלי</w:t>
            </w:r>
          </w:p>
        </w:tc>
        <w:tc>
          <w:tcPr>
            <w:tcW w:w="3420" w:type="dxa"/>
            <w:gridSpan w:val="2"/>
            <w:tcBorders>
              <w:bottom w:val="single" w:sz="4" w:space="0" w:color="auto"/>
            </w:tcBorders>
          </w:tcPr>
          <w:p w:rsidR="00B37D6F" w:rsidRPr="00091F43" w:rsidRDefault="00B37D6F" w:rsidP="00761B10">
            <w:pPr>
              <w:bidi/>
              <w:rPr>
                <w:rFonts w:ascii="Arial" w:hAnsi="Arial" w:cs="Arial"/>
                <w:b/>
                <w:bCs/>
                <w:rtl/>
              </w:rPr>
            </w:pPr>
            <w:r w:rsidRPr="00091F43">
              <w:rPr>
                <w:rFonts w:ascii="Arial" w:hAnsi="Arial" w:cs="Arial" w:hint="cs"/>
                <w:b/>
                <w:bCs/>
                <w:rtl/>
              </w:rPr>
              <w:t>תפקוד בצמח</w:t>
            </w:r>
          </w:p>
        </w:tc>
        <w:tc>
          <w:tcPr>
            <w:tcW w:w="4608" w:type="dxa"/>
            <w:gridSpan w:val="2"/>
            <w:tcBorders>
              <w:bottom w:val="single" w:sz="4" w:space="0" w:color="auto"/>
            </w:tcBorders>
          </w:tcPr>
          <w:p w:rsidR="00B37D6F" w:rsidRPr="00091F43" w:rsidRDefault="00B37D6F" w:rsidP="00761B10">
            <w:pPr>
              <w:bidi/>
              <w:rPr>
                <w:rFonts w:ascii="Arial" w:hAnsi="Arial" w:cs="Arial"/>
                <w:b/>
                <w:bCs/>
                <w:rtl/>
              </w:rPr>
            </w:pPr>
            <w:r w:rsidRPr="00091F43">
              <w:rPr>
                <w:rFonts w:ascii="Arial" w:hAnsi="Arial" w:cs="Arial" w:hint="cs"/>
                <w:b/>
                <w:bCs/>
                <w:rtl/>
              </w:rPr>
              <w:t>סימני המחסור</w:t>
            </w:r>
          </w:p>
        </w:tc>
      </w:tr>
      <w:tr w:rsidR="00B37D6F" w:rsidRPr="00091F43" w:rsidTr="00761B10">
        <w:trPr>
          <w:jc w:val="center"/>
        </w:trPr>
        <w:tc>
          <w:tcPr>
            <w:tcW w:w="9108" w:type="dxa"/>
            <w:gridSpan w:val="5"/>
            <w:shd w:val="clear" w:color="auto" w:fill="E6E6E6"/>
          </w:tcPr>
          <w:p w:rsidR="00B37D6F" w:rsidRPr="00347165" w:rsidRDefault="00B37D6F" w:rsidP="00761B10">
            <w:pPr>
              <w:bidi/>
              <w:spacing w:before="120" w:after="120"/>
              <w:rPr>
                <w:rFonts w:ascii="Arial" w:hAnsi="Arial" w:cs="Arial"/>
                <w:rtl/>
              </w:rPr>
            </w:pPr>
            <w:r w:rsidRPr="00347165">
              <w:rPr>
                <w:rFonts w:ascii="Arial" w:hAnsi="Arial" w:cs="Arial" w:hint="cs"/>
                <w:b/>
                <w:bCs/>
                <w:rtl/>
              </w:rPr>
              <w:t>יסודות</w:t>
            </w:r>
            <w:r w:rsidRPr="00347165">
              <w:rPr>
                <w:rFonts w:ascii="Arial" w:hAnsi="Arial" w:cs="Arial" w:hint="cs"/>
                <w:rtl/>
              </w:rPr>
              <w:t xml:space="preserve"> </w:t>
            </w:r>
            <w:r w:rsidRPr="00347165">
              <w:rPr>
                <w:rFonts w:ascii="Arial" w:hAnsi="Arial" w:cs="Arial" w:hint="cs"/>
                <w:b/>
                <w:bCs/>
                <w:rtl/>
              </w:rPr>
              <w:t>הנחוצים בכמות גדולה יחסית</w:t>
            </w:r>
            <w:r w:rsidRPr="00347165">
              <w:rPr>
                <w:rFonts w:ascii="Arial" w:hAnsi="Arial" w:cs="Arial" w:hint="cs"/>
                <w:rtl/>
              </w:rPr>
              <w:t xml:space="preserve"> </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חנקן</w:t>
            </w:r>
          </w:p>
          <w:p w:rsidR="00B37D6F" w:rsidRPr="00091F43" w:rsidRDefault="00B37D6F" w:rsidP="00761B10">
            <w:pPr>
              <w:bidi/>
              <w:rPr>
                <w:rFonts w:ascii="Arial" w:hAnsi="Arial" w:cs="Arial"/>
                <w:rtl/>
              </w:rPr>
            </w:pPr>
            <w:r w:rsidRPr="00091F43">
              <w:rPr>
                <w:rFonts w:ascii="Arial" w:hAnsi="Arial" w:cs="Arial" w:hint="cs"/>
                <w:rtl/>
              </w:rPr>
              <w:t>(</w:t>
            </w:r>
            <w:r w:rsidRPr="00091F43">
              <w:rPr>
                <w:rFonts w:ascii="Arial" w:hAnsi="Arial" w:cs="Arial" w:hint="cs"/>
              </w:rPr>
              <w:t>N</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 xml:space="preserve">מרכיב בחומצות אמיניות, בחלבונים, בנוקלאוטידים, בחומצות גרעין, בכלורופיל, ב- </w:t>
            </w:r>
            <w:r w:rsidRPr="00091F43">
              <w:rPr>
                <w:rFonts w:ascii="Arial" w:hAnsi="Arial" w:cs="Arial" w:hint="cs"/>
              </w:rPr>
              <w:t>ATP</w:t>
            </w:r>
            <w:r w:rsidRPr="00091F43">
              <w:rPr>
                <w:rFonts w:ascii="Arial" w:hAnsi="Arial" w:cs="Arial" w:hint="cs"/>
                <w:rtl/>
              </w:rPr>
              <w:t>, בהורמונים ובקואנזימים.</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כלורוזה</w:t>
            </w:r>
            <w:r>
              <w:rPr>
                <w:rFonts w:ascii="Arial" w:hAnsi="Arial" w:cs="Arial" w:hint="cs"/>
                <w:rtl/>
              </w:rPr>
              <w:t>**</w:t>
            </w:r>
            <w:r w:rsidRPr="00091F43">
              <w:rPr>
                <w:rFonts w:ascii="Arial" w:hAnsi="Arial" w:cs="Arial" w:hint="cs"/>
                <w:rtl/>
              </w:rPr>
              <w:t xml:space="preserve"> במקרים חמורים העלים מצהיבים לגמרי, אחר כך הם משחימים ולבסוף מתים; לעתים, מצטברים על העלים פיגמנטים סגולים; הצמח אינו גדל, יש מעט עלים והם קטנים.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אשלגן (</w:t>
            </w:r>
            <w:r w:rsidRPr="00091F43">
              <w:rPr>
                <w:rFonts w:ascii="Arial" w:hAnsi="Arial" w:cs="Arial" w:hint="cs"/>
              </w:rPr>
              <w:t>K</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מעורב בשמירה על פוטנציאל אוסמוטי תקין ועל מאזן יוני, וכן מעורב בבקרה על פתיחת הפיוניות וסגירתן; מפעיל אנזימים רבים.</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כלורוזה; כתמים נקרוטיים</w:t>
            </w:r>
            <w:r>
              <w:rPr>
                <w:rFonts w:ascii="Arial" w:hAnsi="Arial" w:cs="Arial" w:hint="cs"/>
                <w:rtl/>
              </w:rPr>
              <w:t>***</w:t>
            </w:r>
            <w:r w:rsidRPr="00091F43">
              <w:rPr>
                <w:rFonts w:ascii="Arial" w:hAnsi="Arial" w:cs="Arial" w:hint="cs"/>
                <w:rtl/>
              </w:rPr>
              <w:t xml:space="preserve"> בעיקר בשולי העלים; הגבעולים דקים וחלשים.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lastRenderedPageBreak/>
              <w:t>סידן</w:t>
            </w:r>
          </w:p>
          <w:p w:rsidR="00B37D6F" w:rsidRPr="00091F43" w:rsidRDefault="00B37D6F" w:rsidP="00761B10">
            <w:pPr>
              <w:bidi/>
              <w:rPr>
                <w:rFonts w:ascii="Arial" w:hAnsi="Arial" w:cs="Arial"/>
                <w:rtl/>
              </w:rPr>
            </w:pPr>
            <w:r w:rsidRPr="00091F43">
              <w:rPr>
                <w:rFonts w:ascii="Arial" w:hAnsi="Arial" w:cs="Arial" w:hint="cs"/>
                <w:rtl/>
              </w:rPr>
              <w:t>(</w:t>
            </w:r>
            <w:r w:rsidRPr="00091F43">
              <w:rPr>
                <w:rFonts w:ascii="Arial" w:hAnsi="Arial" w:cs="Arial"/>
              </w:rPr>
              <w:t>Ca</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מרכיב בדופנות תאים; דרוש לפעולת אנזימים; מעורב בבקרת תפקודי קרומים ואנזימים.</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קדקודי נצר ושורשים מתים; עלים צעירים מתכופפים ולאחר מכן מתחילה תמותה של העלים מהשוליים שלהם; הצמח אינו גדל; במקרים רבים הפירות נפגעים.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מגנזיום (</w:t>
            </w:r>
            <w:r w:rsidRPr="00091F43">
              <w:rPr>
                <w:rFonts w:ascii="Arial" w:hAnsi="Arial" w:cs="Arial"/>
              </w:rPr>
              <w:t>Mg</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מרכיב במולקולת הכלורופיל; מפעיל אנזימים רבים</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כלורוזה בעלים שמתחילה בין העורקים; לעתים, מופיעה התאדות ויש כתמים נקרוטיים; שולי העלה מתקפלים כלפי מעלה; הגבעולים נעשים דקים.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גופרית (</w:t>
            </w:r>
            <w:r w:rsidRPr="00091F43">
              <w:rPr>
                <w:rFonts w:ascii="Arial" w:hAnsi="Arial" w:cs="Arial" w:hint="cs"/>
              </w:rPr>
              <w:t>S</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מרכיב בחומצות אמיניות מסוימות, בחלבונים, ובקואנזימים.</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כלורוזה.</w:t>
            </w:r>
          </w:p>
        </w:tc>
      </w:tr>
      <w:tr w:rsidR="00B37D6F" w:rsidRPr="00091F43" w:rsidTr="00761B10">
        <w:trPr>
          <w:jc w:val="center"/>
        </w:trPr>
        <w:tc>
          <w:tcPr>
            <w:tcW w:w="1080" w:type="dxa"/>
            <w:tcBorders>
              <w:bottom w:val="single" w:sz="4" w:space="0" w:color="auto"/>
            </w:tcBorders>
          </w:tcPr>
          <w:p w:rsidR="00B37D6F" w:rsidRPr="00091F43" w:rsidRDefault="00B37D6F" w:rsidP="00761B10">
            <w:pPr>
              <w:bidi/>
              <w:rPr>
                <w:rFonts w:ascii="Arial" w:hAnsi="Arial" w:cs="Arial"/>
                <w:rtl/>
              </w:rPr>
            </w:pPr>
            <w:r w:rsidRPr="00091F43">
              <w:rPr>
                <w:rFonts w:ascii="Arial" w:hAnsi="Arial" w:cs="Arial" w:hint="cs"/>
                <w:rtl/>
              </w:rPr>
              <w:t>זרחן</w:t>
            </w:r>
          </w:p>
          <w:p w:rsidR="00B37D6F" w:rsidRPr="00091F43" w:rsidRDefault="00B37D6F" w:rsidP="00761B10">
            <w:pPr>
              <w:bidi/>
              <w:rPr>
                <w:rFonts w:ascii="Arial" w:hAnsi="Arial" w:cs="Arial"/>
                <w:rtl/>
              </w:rPr>
            </w:pPr>
            <w:r w:rsidRPr="00091F43">
              <w:rPr>
                <w:rFonts w:ascii="Arial" w:hAnsi="Arial" w:cs="Arial" w:hint="cs"/>
                <w:rtl/>
              </w:rPr>
              <w:t>(</w:t>
            </w:r>
            <w:r w:rsidRPr="00091F43">
              <w:rPr>
                <w:rFonts w:ascii="Arial" w:hAnsi="Arial" w:cs="Arial" w:hint="cs"/>
              </w:rPr>
              <w:t>P</w:t>
            </w:r>
            <w:r w:rsidRPr="00091F43">
              <w:rPr>
                <w:rFonts w:ascii="Arial" w:hAnsi="Arial" w:cs="Arial" w:hint="cs"/>
                <w:rtl/>
              </w:rPr>
              <w:t>)</w:t>
            </w:r>
          </w:p>
        </w:tc>
        <w:tc>
          <w:tcPr>
            <w:tcW w:w="3420" w:type="dxa"/>
            <w:gridSpan w:val="2"/>
            <w:tcBorders>
              <w:bottom w:val="single" w:sz="4" w:space="0" w:color="auto"/>
            </w:tcBorders>
          </w:tcPr>
          <w:p w:rsidR="00B37D6F" w:rsidRPr="00091F43" w:rsidRDefault="00B37D6F" w:rsidP="00761B10">
            <w:pPr>
              <w:bidi/>
              <w:rPr>
                <w:rFonts w:ascii="Arial" w:hAnsi="Arial" w:cs="Arial"/>
                <w:rtl/>
              </w:rPr>
            </w:pPr>
            <w:r w:rsidRPr="00091F43">
              <w:rPr>
                <w:rFonts w:ascii="Arial" w:hAnsi="Arial" w:cs="Arial" w:hint="cs"/>
                <w:rtl/>
              </w:rPr>
              <w:t xml:space="preserve">מרכיב במולקולות </w:t>
            </w:r>
            <w:r w:rsidRPr="00091F43">
              <w:rPr>
                <w:rFonts w:ascii="Arial" w:hAnsi="Arial" w:cs="Arial" w:hint="cs"/>
              </w:rPr>
              <w:t>ATP</w:t>
            </w:r>
            <w:r w:rsidRPr="00091F43">
              <w:rPr>
                <w:rFonts w:ascii="Arial" w:hAnsi="Arial" w:cs="Arial" w:hint="cs"/>
                <w:rtl/>
              </w:rPr>
              <w:t xml:space="preserve"> ו-</w:t>
            </w:r>
            <w:r w:rsidRPr="00091F43">
              <w:rPr>
                <w:rFonts w:ascii="Arial" w:hAnsi="Arial" w:cs="Arial" w:hint="cs"/>
              </w:rPr>
              <w:t>ADP</w:t>
            </w:r>
            <w:r w:rsidRPr="00091F43">
              <w:rPr>
                <w:rFonts w:ascii="Arial" w:hAnsi="Arial" w:cs="Arial" w:hint="cs"/>
                <w:rtl/>
              </w:rPr>
              <w:t>, בחומצות גרעין, בקואנזימים ובשומנים (פוספוליפידים).</w:t>
            </w:r>
          </w:p>
        </w:tc>
        <w:tc>
          <w:tcPr>
            <w:tcW w:w="4608" w:type="dxa"/>
            <w:gridSpan w:val="2"/>
            <w:tcBorders>
              <w:bottom w:val="single" w:sz="4" w:space="0" w:color="auto"/>
            </w:tcBorders>
          </w:tcPr>
          <w:p w:rsidR="00B37D6F" w:rsidRPr="00091F43" w:rsidRDefault="00B37D6F" w:rsidP="00761B10">
            <w:pPr>
              <w:bidi/>
              <w:rPr>
                <w:rFonts w:ascii="Arial" w:hAnsi="Arial" w:cs="Arial"/>
                <w:rtl/>
              </w:rPr>
            </w:pPr>
            <w:r w:rsidRPr="00091F43">
              <w:rPr>
                <w:rFonts w:ascii="Arial" w:hAnsi="Arial" w:cs="Arial" w:hint="cs"/>
                <w:rtl/>
              </w:rPr>
              <w:t xml:space="preserve">כלורוזה וכתמים נקרוטיים מופיעים בעלים; לעתים, צבע העלים משתנה לכחלחל, בעיקר, בצד התחתון של העלה; הצמח אינו גדל; העלים הבוגרים נעשים חומים-כהים ולאחר מכן </w:t>
            </w:r>
            <w:r w:rsidRPr="00091F43">
              <w:rPr>
                <w:rFonts w:ascii="Arial" w:hAnsi="Arial" w:cs="Arial"/>
                <w:rtl/>
              </w:rPr>
              <w:t>–</w:t>
            </w:r>
            <w:r w:rsidRPr="00091F43">
              <w:rPr>
                <w:rFonts w:ascii="Arial" w:hAnsi="Arial" w:cs="Arial" w:hint="cs"/>
                <w:rtl/>
              </w:rPr>
              <w:t xml:space="preserve"> מתים.</w:t>
            </w:r>
          </w:p>
        </w:tc>
      </w:tr>
      <w:tr w:rsidR="00B37D6F" w:rsidRPr="00FB7B4E" w:rsidTr="00761B10">
        <w:trPr>
          <w:jc w:val="center"/>
        </w:trPr>
        <w:tc>
          <w:tcPr>
            <w:tcW w:w="9108" w:type="dxa"/>
            <w:gridSpan w:val="5"/>
            <w:shd w:val="clear" w:color="auto" w:fill="E6E6E6"/>
          </w:tcPr>
          <w:p w:rsidR="00B37D6F" w:rsidRPr="00FB7B4E" w:rsidRDefault="00B37D6F" w:rsidP="00761B10">
            <w:pPr>
              <w:bidi/>
              <w:spacing w:before="120" w:after="120"/>
              <w:rPr>
                <w:rFonts w:ascii="Arial" w:hAnsi="Arial" w:cs="Arial"/>
                <w:b/>
                <w:bCs/>
                <w:rtl/>
              </w:rPr>
            </w:pPr>
            <w:r>
              <w:rPr>
                <w:rFonts w:ascii="Arial" w:hAnsi="Arial" w:cs="Arial" w:hint="cs"/>
                <w:b/>
                <w:bCs/>
                <w:rtl/>
              </w:rPr>
              <w:t xml:space="preserve">יסודות הדרושים בכמות קטנה יחסית </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כלור</w:t>
            </w:r>
          </w:p>
          <w:p w:rsidR="00B37D6F" w:rsidRPr="00091F43" w:rsidRDefault="00B37D6F" w:rsidP="00761B10">
            <w:pPr>
              <w:bidi/>
              <w:rPr>
                <w:rFonts w:ascii="Arial" w:hAnsi="Arial" w:cs="Arial"/>
                <w:rtl/>
              </w:rPr>
            </w:pPr>
            <w:r w:rsidRPr="00091F43">
              <w:rPr>
                <w:rFonts w:ascii="Arial" w:hAnsi="Arial" w:cs="Arial" w:hint="cs"/>
                <w:rtl/>
              </w:rPr>
              <w:t>(</w:t>
            </w:r>
            <w:r w:rsidRPr="00091F43">
              <w:rPr>
                <w:rFonts w:ascii="Arial" w:hAnsi="Arial" w:cs="Arial"/>
              </w:rPr>
              <w:t>C1</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מעורב בשמירה על פוטנציאל אוסמוטי תקין ועל מאזן יוני; מעורב, כנראה, בתהליך שחרור החמצן בפוטוסינתזה.</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כלורוזה וכתמים נקרוטיים מופיעים בעלים הבוגרים והם נובלים; לעלים יש צבע ברונזה</w:t>
            </w:r>
            <w:r>
              <w:rPr>
                <w:rFonts w:ascii="Arial" w:hAnsi="Arial" w:cs="Arial" w:hint="cs"/>
                <w:rtl/>
              </w:rPr>
              <w:t xml:space="preserve"> </w:t>
            </w:r>
            <w:r w:rsidRPr="00F729DF">
              <w:rPr>
                <w:rFonts w:ascii="Arial" w:hAnsi="Arial" w:cs="Arial" w:hint="cs"/>
                <w:color w:val="000000"/>
                <w:rtl/>
              </w:rPr>
              <w:t>(צבע צהוב-אפורמתכתי);</w:t>
            </w:r>
            <w:r w:rsidRPr="00091F43">
              <w:rPr>
                <w:rFonts w:ascii="Arial" w:hAnsi="Arial" w:cs="Arial" w:hint="cs"/>
                <w:rtl/>
              </w:rPr>
              <w:t xml:space="preserve"> חל עיכוב בהתארכות השורשים ונוצרת התעבות בקצותיהם.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ברזל (</w:t>
            </w:r>
            <w:r w:rsidRPr="00091F43">
              <w:rPr>
                <w:rFonts w:ascii="Arial" w:hAnsi="Arial" w:cs="Arial"/>
              </w:rPr>
              <w:t>Fe</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דרוש ליצירת כלורופיל; מרכיב בנשאי אלקטרונים בפוטוסינתזה ובנשימה התאית.</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 xml:space="preserve">מופיעה כלורוזה בין העורקים בעלים צעירים; לאחר שהעלה כולו מצהיב מופיעה נקרוזה; העורקים הראשיים ירוקים; </w:t>
            </w:r>
            <w:r w:rsidRPr="00F729DF">
              <w:rPr>
                <w:rFonts w:ascii="Arial" w:hAnsi="Arial" w:cs="Arial" w:hint="cs"/>
                <w:color w:val="000000"/>
                <w:rtl/>
              </w:rPr>
              <w:t>צבענים (</w:t>
            </w:r>
            <w:r w:rsidRPr="00091F43">
              <w:rPr>
                <w:rFonts w:ascii="Arial" w:hAnsi="Arial" w:cs="Arial" w:hint="cs"/>
                <w:rtl/>
              </w:rPr>
              <w:t>פיגמנטים</w:t>
            </w:r>
            <w:r>
              <w:rPr>
                <w:rFonts w:ascii="Arial" w:hAnsi="Arial" w:cs="Arial" w:hint="cs"/>
                <w:rtl/>
              </w:rPr>
              <w:t>)</w:t>
            </w:r>
            <w:r w:rsidRPr="00091F43">
              <w:rPr>
                <w:rFonts w:ascii="Arial" w:hAnsi="Arial" w:cs="Arial" w:hint="cs"/>
                <w:rtl/>
              </w:rPr>
              <w:t xml:space="preserve"> סגולים מצטברים בעלים; הגבעולים נעשים קצרים ודקים.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מנגן (</w:t>
            </w:r>
            <w:r w:rsidRPr="00091F43">
              <w:rPr>
                <w:rFonts w:ascii="Arial" w:hAnsi="Arial" w:cs="Arial"/>
              </w:rPr>
              <w:t>Mn</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מפעיל אנזימים מסוימים; נחוץ לשלמות קרומי הכלורופלסט ולשחרור חמצן בפוטוסינתזה.</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מופיעה כלורוזה בין העורקים בעלים צעירים, ומופיעים כתמים נקרוטיים.</w:t>
            </w:r>
          </w:p>
        </w:tc>
      </w:tr>
      <w:tr w:rsidR="00B37D6F" w:rsidRPr="00091F43" w:rsidTr="00761B10">
        <w:trPr>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בור</w:t>
            </w:r>
          </w:p>
          <w:p w:rsidR="00B37D6F" w:rsidRPr="00091F43" w:rsidRDefault="00B37D6F" w:rsidP="00761B10">
            <w:pPr>
              <w:bidi/>
              <w:rPr>
                <w:rFonts w:ascii="Arial" w:hAnsi="Arial" w:cs="Arial"/>
                <w:rtl/>
              </w:rPr>
            </w:pPr>
            <w:r w:rsidRPr="00091F43">
              <w:rPr>
                <w:rFonts w:ascii="Arial" w:hAnsi="Arial" w:cs="Arial" w:hint="cs"/>
                <w:rtl/>
              </w:rPr>
              <w:t>(</w:t>
            </w:r>
            <w:r w:rsidRPr="00091F43">
              <w:rPr>
                <w:rFonts w:ascii="Arial" w:hAnsi="Arial" w:cs="Arial"/>
              </w:rPr>
              <w:t>B</w:t>
            </w:r>
            <w:r w:rsidRPr="00091F43">
              <w:rPr>
                <w:rFonts w:ascii="Arial" w:hAnsi="Arial" w:cs="Arial" w:hint="cs"/>
                <w:rtl/>
              </w:rPr>
              <w:t>)</w:t>
            </w:r>
          </w:p>
        </w:tc>
        <w:tc>
          <w:tcPr>
            <w:tcW w:w="3420" w:type="dxa"/>
            <w:gridSpan w:val="2"/>
          </w:tcPr>
          <w:p w:rsidR="00B37D6F" w:rsidRPr="00091F43" w:rsidRDefault="00B37D6F" w:rsidP="00761B10">
            <w:pPr>
              <w:bidi/>
              <w:rPr>
                <w:rFonts w:ascii="Arial" w:hAnsi="Arial" w:cs="Arial"/>
                <w:rtl/>
              </w:rPr>
            </w:pPr>
            <w:r w:rsidRPr="00091F43">
              <w:rPr>
                <w:rFonts w:ascii="Arial" w:hAnsi="Arial" w:cs="Arial" w:hint="cs"/>
                <w:rtl/>
              </w:rPr>
              <w:t>משפיע על ניצול סידן, על יצירת חומצות גרעין ועל שלמות קרומים בתא.</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 xml:space="preserve">התארכות השורשים נעצרת; העלים הצעירים ירוקים-בהירים בבסיסם; במחסור חמור </w:t>
            </w:r>
            <w:r w:rsidRPr="00091F43">
              <w:rPr>
                <w:rFonts w:ascii="Arial" w:hAnsi="Arial" w:cs="Arial"/>
                <w:rtl/>
              </w:rPr>
              <w:t>–</w:t>
            </w:r>
            <w:r w:rsidRPr="00091F43">
              <w:rPr>
                <w:rFonts w:ascii="Arial" w:hAnsi="Arial" w:cs="Arial" w:hint="cs"/>
                <w:rtl/>
              </w:rPr>
              <w:t xml:space="preserve"> העלים הצעירים מתעוותים, משחימים ומתים; ניצנים, פרחים ופירות צעירים נושרים.</w:t>
            </w:r>
          </w:p>
        </w:tc>
      </w:tr>
      <w:tr w:rsidR="00B37D6F" w:rsidRPr="00091F43" w:rsidTr="00761B10">
        <w:trPr>
          <w:gridAfter w:val="1"/>
          <w:wAfter w:w="16" w:type="dxa"/>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אבץ</w:t>
            </w:r>
          </w:p>
          <w:p w:rsidR="00B37D6F" w:rsidRPr="00091F43" w:rsidRDefault="00B37D6F" w:rsidP="00761B10">
            <w:pPr>
              <w:bidi/>
              <w:rPr>
                <w:rFonts w:ascii="Arial" w:hAnsi="Arial" w:cs="Arial"/>
                <w:rtl/>
              </w:rPr>
            </w:pPr>
            <w:r w:rsidRPr="00091F43">
              <w:rPr>
                <w:rFonts w:ascii="Arial" w:hAnsi="Arial" w:cs="Arial" w:hint="cs"/>
                <w:rtl/>
              </w:rPr>
              <w:t>(</w:t>
            </w:r>
            <w:r w:rsidRPr="00091F43">
              <w:rPr>
                <w:rFonts w:ascii="Arial" w:hAnsi="Arial" w:cs="Arial"/>
              </w:rPr>
              <w:t>Zn</w:t>
            </w:r>
            <w:r w:rsidRPr="00091F43">
              <w:rPr>
                <w:rFonts w:ascii="Arial" w:hAnsi="Arial" w:cs="Arial" w:hint="cs"/>
                <w:rtl/>
              </w:rPr>
              <w:t>)</w:t>
            </w:r>
          </w:p>
        </w:tc>
        <w:tc>
          <w:tcPr>
            <w:tcW w:w="3404" w:type="dxa"/>
          </w:tcPr>
          <w:p w:rsidR="00B37D6F" w:rsidRPr="00091F43" w:rsidRDefault="00B37D6F" w:rsidP="00761B10">
            <w:pPr>
              <w:bidi/>
              <w:rPr>
                <w:rFonts w:ascii="Arial" w:hAnsi="Arial" w:cs="Arial"/>
                <w:rtl/>
              </w:rPr>
            </w:pPr>
            <w:r w:rsidRPr="00091F43">
              <w:rPr>
                <w:rFonts w:ascii="Arial" w:hAnsi="Arial" w:cs="Arial" w:hint="cs"/>
                <w:rtl/>
              </w:rPr>
              <w:t>מרכיב או מפעיל של אנזימים רבים; דרוש ליצירת הורמונים מסוימים.</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פרקי הגבעול מתקצרים ושטח העלים קטן; שולי העלים מתעוותים; מופיעה כלורוזה בין העורקים.</w:t>
            </w:r>
          </w:p>
        </w:tc>
      </w:tr>
      <w:tr w:rsidR="00B37D6F" w:rsidRPr="00091F43" w:rsidTr="00761B10">
        <w:trPr>
          <w:gridAfter w:val="1"/>
          <w:wAfter w:w="16" w:type="dxa"/>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נחושת (</w:t>
            </w:r>
            <w:r w:rsidRPr="00091F43">
              <w:rPr>
                <w:rFonts w:ascii="Arial" w:hAnsi="Arial" w:cs="Arial"/>
              </w:rPr>
              <w:t>Cu</w:t>
            </w:r>
            <w:r w:rsidRPr="00091F43">
              <w:rPr>
                <w:rFonts w:ascii="Arial" w:hAnsi="Arial" w:cs="Arial" w:hint="cs"/>
                <w:rtl/>
              </w:rPr>
              <w:t>)</w:t>
            </w:r>
          </w:p>
        </w:tc>
        <w:tc>
          <w:tcPr>
            <w:tcW w:w="3404" w:type="dxa"/>
          </w:tcPr>
          <w:p w:rsidR="00B37D6F" w:rsidRPr="00091F43" w:rsidRDefault="00B37D6F" w:rsidP="00761B10">
            <w:pPr>
              <w:bidi/>
              <w:rPr>
                <w:rFonts w:ascii="Arial" w:hAnsi="Arial" w:cs="Arial"/>
                <w:rtl/>
              </w:rPr>
            </w:pPr>
            <w:r w:rsidRPr="00091F43">
              <w:rPr>
                <w:rFonts w:ascii="Arial" w:hAnsi="Arial" w:cs="Arial" w:hint="cs"/>
                <w:rtl/>
              </w:rPr>
              <w:t>מרכיב או מפעיל של אנזימים רבים, המעורבים בתהליכי חמצון-חיזור.</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העלים הצעירים ירוקים-כהים ומעוותים; מופיעים כתמים נקרוטיים; ניצנים קדקודיים מתים.</w:t>
            </w:r>
          </w:p>
        </w:tc>
      </w:tr>
      <w:tr w:rsidR="00B37D6F" w:rsidRPr="00091F43" w:rsidTr="00761B10">
        <w:trPr>
          <w:gridAfter w:val="1"/>
          <w:wAfter w:w="16" w:type="dxa"/>
          <w:jc w:val="center"/>
        </w:trPr>
        <w:tc>
          <w:tcPr>
            <w:tcW w:w="1080" w:type="dxa"/>
          </w:tcPr>
          <w:p w:rsidR="00B37D6F" w:rsidRPr="00091F43" w:rsidRDefault="00B37D6F" w:rsidP="00761B10">
            <w:pPr>
              <w:bidi/>
              <w:rPr>
                <w:rFonts w:ascii="Arial" w:hAnsi="Arial" w:cs="Arial"/>
                <w:rtl/>
              </w:rPr>
            </w:pPr>
            <w:r w:rsidRPr="00091F43">
              <w:rPr>
                <w:rFonts w:ascii="Arial" w:hAnsi="Arial" w:cs="Arial" w:hint="cs"/>
                <w:rtl/>
              </w:rPr>
              <w:t>מוליבדן (</w:t>
            </w:r>
            <w:r w:rsidRPr="00091F43">
              <w:rPr>
                <w:rFonts w:ascii="Arial" w:hAnsi="Arial" w:cs="Arial"/>
              </w:rPr>
              <w:t>Mo</w:t>
            </w:r>
            <w:r w:rsidRPr="00091F43">
              <w:rPr>
                <w:rFonts w:ascii="Arial" w:hAnsi="Arial" w:cs="Arial" w:hint="cs"/>
                <w:rtl/>
              </w:rPr>
              <w:t>)</w:t>
            </w:r>
          </w:p>
        </w:tc>
        <w:tc>
          <w:tcPr>
            <w:tcW w:w="3404" w:type="dxa"/>
          </w:tcPr>
          <w:p w:rsidR="00B37D6F" w:rsidRPr="00091F43" w:rsidRDefault="00B37D6F" w:rsidP="00761B10">
            <w:pPr>
              <w:bidi/>
              <w:rPr>
                <w:rFonts w:ascii="Arial" w:hAnsi="Arial" w:cs="Arial"/>
                <w:rtl/>
              </w:rPr>
            </w:pPr>
            <w:r w:rsidRPr="00091F43">
              <w:rPr>
                <w:rFonts w:ascii="Arial" w:hAnsi="Arial" w:cs="Arial" w:hint="cs"/>
                <w:rtl/>
              </w:rPr>
              <w:t>נחוץ למטבוליזם של החנקן.</w:t>
            </w:r>
          </w:p>
        </w:tc>
        <w:tc>
          <w:tcPr>
            <w:tcW w:w="4608" w:type="dxa"/>
            <w:gridSpan w:val="2"/>
          </w:tcPr>
          <w:p w:rsidR="00B37D6F" w:rsidRPr="00091F43" w:rsidRDefault="00B37D6F" w:rsidP="00761B10">
            <w:pPr>
              <w:bidi/>
              <w:rPr>
                <w:rFonts w:ascii="Arial" w:hAnsi="Arial" w:cs="Arial"/>
                <w:rtl/>
              </w:rPr>
            </w:pPr>
            <w:r w:rsidRPr="00091F43">
              <w:rPr>
                <w:rFonts w:ascii="Arial" w:hAnsi="Arial" w:cs="Arial" w:hint="cs"/>
                <w:rtl/>
              </w:rPr>
              <w:t>כלורוזה בין העורקים ונקרוזה.</w:t>
            </w:r>
          </w:p>
        </w:tc>
      </w:tr>
    </w:tbl>
    <w:p w:rsidR="00B37D6F" w:rsidRPr="00DA237B" w:rsidRDefault="00B37D6F" w:rsidP="00B37D6F">
      <w:pPr>
        <w:rPr>
          <w:rFonts w:ascii="Arial" w:hAnsi="Arial" w:cs="Arial"/>
          <w:sz w:val="16"/>
          <w:szCs w:val="16"/>
        </w:rPr>
      </w:pPr>
    </w:p>
    <w:p w:rsidR="00B37D6F" w:rsidRDefault="00B37D6F" w:rsidP="00B37D6F">
      <w:pPr>
        <w:bidi/>
        <w:ind w:left="-921"/>
        <w:rPr>
          <w:rFonts w:ascii="Arial" w:hAnsi="Arial" w:cs="Arial"/>
          <w:color w:val="000000"/>
          <w:sz w:val="20"/>
          <w:szCs w:val="20"/>
        </w:rPr>
      </w:pPr>
      <w:r>
        <w:rPr>
          <w:rFonts w:ascii="Arial" w:hAnsi="Arial" w:cs="Arial" w:hint="cs"/>
          <w:color w:val="000000"/>
          <w:sz w:val="20"/>
          <w:szCs w:val="20"/>
          <w:rtl/>
        </w:rPr>
        <w:t xml:space="preserve">* ברוב המקרים היסודות המינרליים נמצאים בקרקע כתרכובות למשל החנקן נמצא בקרקע כניטרט </w:t>
      </w:r>
      <w:r>
        <w:rPr>
          <w:rFonts w:ascii="Arial" w:hAnsi="Arial" w:cs="Arial"/>
          <w:color w:val="000000"/>
          <w:sz w:val="20"/>
          <w:szCs w:val="20"/>
        </w:rPr>
        <w:t>NO</w:t>
      </w:r>
      <w:r w:rsidRPr="005F75D1">
        <w:rPr>
          <w:rFonts w:ascii="Arial" w:hAnsi="Arial" w:cs="Arial"/>
          <w:color w:val="000000"/>
          <w:sz w:val="20"/>
          <w:szCs w:val="20"/>
          <w:vertAlign w:val="subscript"/>
        </w:rPr>
        <w:t>3</w:t>
      </w:r>
    </w:p>
    <w:p w:rsidR="00B37D6F" w:rsidRDefault="00B37D6F" w:rsidP="00B37D6F">
      <w:pPr>
        <w:bidi/>
        <w:ind w:left="-921"/>
        <w:rPr>
          <w:rFonts w:ascii="Arial" w:hAnsi="Arial" w:cs="Arial"/>
          <w:color w:val="000000"/>
          <w:sz w:val="20"/>
          <w:szCs w:val="20"/>
          <w:rtl/>
        </w:rPr>
      </w:pPr>
      <w:r>
        <w:rPr>
          <w:rFonts w:ascii="Arial" w:hAnsi="Arial" w:cs="Arial" w:hint="cs"/>
          <w:color w:val="000000"/>
          <w:sz w:val="20"/>
          <w:szCs w:val="20"/>
          <w:rtl/>
        </w:rPr>
        <w:t>**</w:t>
      </w:r>
      <w:r w:rsidRPr="00305921">
        <w:rPr>
          <w:rFonts w:ascii="Arial" w:hAnsi="Arial" w:cs="Arial"/>
          <w:color w:val="000000"/>
          <w:sz w:val="20"/>
          <w:szCs w:val="20"/>
          <w:rtl/>
        </w:rPr>
        <w:t xml:space="preserve"> כלורוזה – הצ</w:t>
      </w:r>
      <w:r w:rsidRPr="00305921">
        <w:rPr>
          <w:rFonts w:ascii="Arial" w:hAnsi="Arial" w:cs="Arial" w:hint="cs"/>
          <w:color w:val="000000"/>
          <w:sz w:val="20"/>
          <w:szCs w:val="20"/>
          <w:rtl/>
        </w:rPr>
        <w:t>הבת עלים כתוצאה ממחסור בכלורופיל. סימן מחסור אופייני לכמה יסודות מינרליים.</w:t>
      </w:r>
    </w:p>
    <w:p w:rsidR="00B37D6F" w:rsidRPr="00305921" w:rsidRDefault="00B37D6F" w:rsidP="00B37D6F">
      <w:pPr>
        <w:bidi/>
        <w:ind w:left="-921"/>
        <w:rPr>
          <w:rFonts w:ascii="Arial" w:hAnsi="Arial" w:cs="Arial"/>
          <w:color w:val="000000"/>
          <w:sz w:val="20"/>
          <w:szCs w:val="20"/>
          <w:rtl/>
        </w:rPr>
      </w:pPr>
      <w:r w:rsidRPr="00305921">
        <w:rPr>
          <w:rFonts w:ascii="Arial" w:hAnsi="Arial" w:cs="Arial" w:hint="cs"/>
          <w:color w:val="000000"/>
          <w:sz w:val="20"/>
          <w:szCs w:val="20"/>
          <w:rtl/>
        </w:rPr>
        <w:t>*</w:t>
      </w:r>
      <w:r>
        <w:rPr>
          <w:rFonts w:ascii="Arial" w:hAnsi="Arial" w:cs="Arial" w:hint="cs"/>
          <w:color w:val="000000"/>
          <w:sz w:val="20"/>
          <w:szCs w:val="20"/>
          <w:rtl/>
        </w:rPr>
        <w:t>**</w:t>
      </w:r>
      <w:r w:rsidRPr="00305921">
        <w:rPr>
          <w:rFonts w:ascii="Arial" w:hAnsi="Arial" w:cs="Arial" w:hint="cs"/>
          <w:color w:val="000000"/>
          <w:sz w:val="20"/>
          <w:szCs w:val="20"/>
          <w:rtl/>
        </w:rPr>
        <w:t xml:space="preserve">כתמים נקרוטיים, אזורים בהם מתחילה נקרוזה </w:t>
      </w:r>
      <w:r w:rsidRPr="00305921">
        <w:rPr>
          <w:rFonts w:ascii="Arial" w:hAnsi="Arial" w:cs="Arial"/>
          <w:color w:val="000000"/>
          <w:sz w:val="20"/>
          <w:szCs w:val="20"/>
          <w:rtl/>
        </w:rPr>
        <w:t>–</w:t>
      </w:r>
      <w:r w:rsidRPr="00305921">
        <w:rPr>
          <w:rFonts w:ascii="Arial" w:hAnsi="Arial" w:cs="Arial" w:hint="cs"/>
          <w:color w:val="000000"/>
          <w:sz w:val="20"/>
          <w:szCs w:val="20"/>
          <w:rtl/>
        </w:rPr>
        <w:t xml:space="preserve"> הרס רקמות. סימן מחסור אופייני לכמה יסודות מינראליי</w:t>
      </w:r>
      <w:r w:rsidRPr="00305921">
        <w:rPr>
          <w:rFonts w:ascii="Arial" w:hAnsi="Arial" w:cs="Arial" w:hint="eastAsia"/>
          <w:color w:val="000000"/>
          <w:sz w:val="20"/>
          <w:szCs w:val="20"/>
          <w:rtl/>
        </w:rPr>
        <w:t>ם</w:t>
      </w:r>
      <w:r w:rsidRPr="00305921">
        <w:rPr>
          <w:rFonts w:ascii="Arial" w:hAnsi="Arial" w:cs="Arial" w:hint="cs"/>
          <w:color w:val="000000"/>
          <w:sz w:val="20"/>
          <w:szCs w:val="20"/>
          <w:rtl/>
        </w:rPr>
        <w:t>.</w:t>
      </w:r>
    </w:p>
    <w:p w:rsidR="00B37D6F" w:rsidRDefault="00B37D6F" w:rsidP="00B37D6F">
      <w:pPr>
        <w:spacing w:line="360" w:lineRule="auto"/>
        <w:jc w:val="right"/>
        <w:rPr>
          <w:rFonts w:ascii="Arial" w:hAnsi="Arial" w:cs="Guttman Yad-Brush"/>
          <w:color w:val="FF0000"/>
          <w:sz w:val="18"/>
          <w:szCs w:val="18"/>
        </w:rPr>
      </w:pPr>
    </w:p>
    <w:p w:rsidR="00B37D6F" w:rsidRDefault="00B37D6F" w:rsidP="00B37D6F">
      <w:pPr>
        <w:spacing w:line="360" w:lineRule="auto"/>
        <w:jc w:val="right"/>
        <w:rPr>
          <w:rFonts w:ascii="Arial" w:hAnsi="Arial" w:cs="Guttman Yad-Brush"/>
          <w:color w:val="FF0000"/>
          <w:sz w:val="18"/>
          <w:szCs w:val="18"/>
        </w:rPr>
      </w:pPr>
    </w:p>
    <w:p w:rsidR="00B37D6F" w:rsidRDefault="00B37D6F" w:rsidP="00B37D6F">
      <w:pPr>
        <w:spacing w:line="360" w:lineRule="auto"/>
        <w:jc w:val="right"/>
        <w:rPr>
          <w:rFonts w:ascii="Arial" w:hAnsi="Arial" w:cs="Guttman Yad-Brush"/>
          <w:color w:val="FF0000"/>
          <w:sz w:val="18"/>
          <w:szCs w:val="18"/>
        </w:rPr>
      </w:pPr>
    </w:p>
    <w:p w:rsidR="00B37D6F" w:rsidRPr="0034693B" w:rsidRDefault="00B37D6F" w:rsidP="00B37D6F">
      <w:pPr>
        <w:bidi/>
        <w:spacing w:line="360" w:lineRule="auto"/>
        <w:rPr>
          <w:rFonts w:ascii="Arial" w:hAnsi="Arial" w:cs="Arial"/>
          <w:b/>
          <w:bCs/>
          <w:u w:val="single"/>
          <w:rtl/>
        </w:rPr>
      </w:pPr>
      <w:r w:rsidRPr="0034693B">
        <w:rPr>
          <w:rFonts w:ascii="Arial" w:hAnsi="Arial" w:cs="Arial" w:hint="cs"/>
          <w:b/>
          <w:bCs/>
          <w:u w:val="single"/>
          <w:rtl/>
        </w:rPr>
        <w:t xml:space="preserve"> מחסור ועודף במינרלים </w:t>
      </w:r>
    </w:p>
    <w:p w:rsidR="00B37D6F" w:rsidRDefault="00B37D6F" w:rsidP="00B37D6F">
      <w:pPr>
        <w:bidi/>
        <w:spacing w:line="360" w:lineRule="auto"/>
        <w:jc w:val="both"/>
        <w:rPr>
          <w:rFonts w:ascii="Arial" w:hAnsi="Arial" w:cs="Arial"/>
          <w:rtl/>
        </w:rPr>
      </w:pPr>
      <w:r>
        <w:rPr>
          <w:rFonts w:ascii="Arial" w:hAnsi="Arial" w:cs="Arial" w:hint="cs"/>
          <w:rtl/>
        </w:rPr>
        <w:t xml:space="preserve">לריכוז המינרלים בגוף הצמח יש השפעה משמעותית על צמיחתו ועל היבול שהוא מניב. </w:t>
      </w:r>
    </w:p>
    <w:p w:rsidR="00B37D6F" w:rsidRDefault="00B37D6F" w:rsidP="0034693B">
      <w:pPr>
        <w:bidi/>
        <w:spacing w:line="360" w:lineRule="auto"/>
        <w:jc w:val="both"/>
        <w:rPr>
          <w:rFonts w:ascii="Arial" w:hAnsi="Arial" w:cs="Arial"/>
          <w:rtl/>
        </w:rPr>
      </w:pPr>
      <w:r>
        <w:rPr>
          <w:rFonts w:ascii="Arial" w:hAnsi="Arial" w:cs="Arial" w:hint="cs"/>
          <w:rtl/>
        </w:rPr>
        <w:lastRenderedPageBreak/>
        <w:t xml:space="preserve">מהתבוננות בטבלה </w:t>
      </w:r>
      <w:r w:rsidR="0034693B">
        <w:rPr>
          <w:rFonts w:ascii="Arial" w:hAnsi="Arial" w:cs="Arial" w:hint="cs"/>
          <w:rtl/>
        </w:rPr>
        <w:t xml:space="preserve"> 1</w:t>
      </w:r>
      <w:r>
        <w:rPr>
          <w:rFonts w:ascii="Arial" w:hAnsi="Arial" w:cs="Arial" w:hint="cs"/>
          <w:rtl/>
        </w:rPr>
        <w:t xml:space="preserve">ניתן ללמוד על חשיבות המינרלים, וניכר </w:t>
      </w:r>
      <w:r w:rsidRPr="00F729DF">
        <w:rPr>
          <w:rFonts w:ascii="Arial" w:hAnsi="Arial" w:cs="Arial" w:hint="cs"/>
          <w:color w:val="000000"/>
          <w:rtl/>
        </w:rPr>
        <w:t xml:space="preserve">שגם </w:t>
      </w:r>
      <w:r w:rsidRPr="00F729DF">
        <w:rPr>
          <w:rFonts w:ascii="Arial" w:hAnsi="Arial" w:cs="Arial"/>
          <w:color w:val="000000"/>
          <w:rtl/>
        </w:rPr>
        <w:t>מחסור במינרל</w:t>
      </w:r>
      <w:r w:rsidRPr="00F729DF">
        <w:rPr>
          <w:rFonts w:ascii="Arial" w:hAnsi="Arial" w:cs="Arial" w:hint="cs"/>
          <w:color w:val="000000"/>
          <w:rtl/>
        </w:rPr>
        <w:t xml:space="preserve"> אחד</w:t>
      </w:r>
      <w:r w:rsidRPr="008C00D9">
        <w:rPr>
          <w:rFonts w:ascii="Arial" w:hAnsi="Arial" w:cs="Arial"/>
          <w:rtl/>
        </w:rPr>
        <w:t xml:space="preserve"> מסוים עלול לפגוע בהתפתחות הצמח, וכשמדובר בגידולים חקלאיים </w:t>
      </w:r>
      <w:r>
        <w:rPr>
          <w:rFonts w:ascii="Arial" w:hAnsi="Arial" w:cs="Arial" w:hint="cs"/>
          <w:rtl/>
        </w:rPr>
        <w:t>הפגיעה היא</w:t>
      </w:r>
      <w:r w:rsidRPr="008C00D9">
        <w:rPr>
          <w:rFonts w:ascii="Arial" w:hAnsi="Arial" w:cs="Arial"/>
          <w:rtl/>
        </w:rPr>
        <w:t xml:space="preserve"> ברמת היבול</w:t>
      </w:r>
      <w:r>
        <w:rPr>
          <w:rFonts w:ascii="Arial" w:hAnsi="Arial" w:cs="Arial" w:hint="cs"/>
          <w:rtl/>
        </w:rPr>
        <w:t xml:space="preserve"> ובאיכותו</w:t>
      </w:r>
      <w:r w:rsidRPr="008C00D9">
        <w:rPr>
          <w:rFonts w:ascii="Arial" w:hAnsi="Arial" w:cs="Arial"/>
          <w:rtl/>
        </w:rPr>
        <w:t>.</w:t>
      </w:r>
    </w:p>
    <w:p w:rsidR="00B37D6F" w:rsidRDefault="00B37D6F" w:rsidP="0034693B">
      <w:pPr>
        <w:bidi/>
        <w:spacing w:line="360" w:lineRule="auto"/>
        <w:jc w:val="both"/>
        <w:rPr>
          <w:rFonts w:ascii="Arial" w:hAnsi="Arial" w:cs="Arial"/>
          <w:rtl/>
        </w:rPr>
      </w:pPr>
      <w:r>
        <w:rPr>
          <w:rFonts w:ascii="Arial" w:hAnsi="Arial" w:cs="Arial" w:hint="cs"/>
          <w:noProof/>
          <w:rtl/>
        </w:rPr>
        <w:drawing>
          <wp:anchor distT="0" distB="0" distL="114300" distR="114300" simplePos="0" relativeHeight="251665408" behindDoc="1" locked="0" layoutInCell="1" allowOverlap="1">
            <wp:simplePos x="0" y="0"/>
            <wp:positionH relativeFrom="column">
              <wp:posOffset>-685800</wp:posOffset>
            </wp:positionH>
            <wp:positionV relativeFrom="paragraph">
              <wp:posOffset>354965</wp:posOffset>
            </wp:positionV>
            <wp:extent cx="2714625" cy="2047875"/>
            <wp:effectExtent l="19050" t="0" r="9525" b="0"/>
            <wp:wrapTight wrapText="bothSides">
              <wp:wrapPolygon edited="0">
                <wp:start x="-152" y="0"/>
                <wp:lineTo x="-152" y="21500"/>
                <wp:lineTo x="21676" y="21500"/>
                <wp:lineTo x="21676" y="0"/>
                <wp:lineTo x="-152" y="0"/>
              </wp:wrapPolygon>
            </wp:wrapTight>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cstate="print"/>
                    <a:srcRect/>
                    <a:stretch>
                      <a:fillRect/>
                    </a:stretch>
                  </pic:blipFill>
                  <pic:spPr bwMode="auto">
                    <a:xfrm>
                      <a:off x="0" y="0"/>
                      <a:ext cx="2714625" cy="2047875"/>
                    </a:xfrm>
                    <a:prstGeom prst="rect">
                      <a:avLst/>
                    </a:prstGeom>
                    <a:noFill/>
                    <a:ln w="9525">
                      <a:noFill/>
                      <a:miter lim="800000"/>
                      <a:headEnd/>
                      <a:tailEnd/>
                    </a:ln>
                  </pic:spPr>
                </pic:pic>
              </a:graphicData>
            </a:graphic>
          </wp:anchor>
        </w:drawing>
      </w:r>
      <w:r>
        <w:rPr>
          <w:rFonts w:ascii="Arial" w:hAnsi="Arial" w:cs="Arial" w:hint="cs"/>
          <w:rtl/>
        </w:rPr>
        <w:t xml:space="preserve">העקום באיור </w:t>
      </w:r>
      <w:r w:rsidR="0034693B">
        <w:rPr>
          <w:rFonts w:ascii="Arial" w:hAnsi="Arial" w:cs="Arial" w:hint="cs"/>
          <w:rtl/>
        </w:rPr>
        <w:t>1</w:t>
      </w:r>
      <w:r>
        <w:rPr>
          <w:rFonts w:ascii="Arial" w:hAnsi="Arial" w:cs="Arial" w:hint="cs"/>
          <w:rtl/>
        </w:rPr>
        <w:t xml:space="preserve">מתאר קשר כללי בין ריכוזו של מינרל כלשהו ברקמות הצמח לבין שיעור הצמיחה שלו. </w:t>
      </w:r>
    </w:p>
    <w:p w:rsidR="00B37D6F" w:rsidRDefault="00B37D6F" w:rsidP="00B37D6F">
      <w:pPr>
        <w:bidi/>
        <w:spacing w:line="360" w:lineRule="auto"/>
        <w:jc w:val="both"/>
        <w:rPr>
          <w:rFonts w:ascii="Arial" w:hAnsi="Arial" w:cs="Arial"/>
          <w:rtl/>
        </w:rPr>
      </w:pPr>
    </w:p>
    <w:p w:rsidR="00B37D6F" w:rsidRDefault="00B37D6F" w:rsidP="00B37D6F">
      <w:pPr>
        <w:bidi/>
        <w:spacing w:line="360" w:lineRule="auto"/>
        <w:jc w:val="both"/>
        <w:rPr>
          <w:rFonts w:ascii="Arial" w:hAnsi="Arial" w:cs="Arial"/>
          <w:rtl/>
        </w:rPr>
      </w:pPr>
    </w:p>
    <w:p w:rsidR="00B37D6F" w:rsidRDefault="00B37D6F" w:rsidP="00B37D6F">
      <w:pPr>
        <w:bidi/>
        <w:spacing w:line="360" w:lineRule="auto"/>
        <w:jc w:val="both"/>
        <w:rPr>
          <w:rFonts w:ascii="Arial" w:hAnsi="Arial" w:cs="Arial"/>
          <w:rtl/>
        </w:rPr>
      </w:pPr>
    </w:p>
    <w:p w:rsidR="00B37D6F" w:rsidRDefault="00B37D6F" w:rsidP="00B37D6F">
      <w:pPr>
        <w:bidi/>
        <w:spacing w:line="360" w:lineRule="auto"/>
        <w:jc w:val="both"/>
        <w:rPr>
          <w:rFonts w:ascii="Arial" w:hAnsi="Arial" w:cs="Arial"/>
          <w:rtl/>
        </w:rPr>
      </w:pPr>
    </w:p>
    <w:p w:rsidR="00B37D6F" w:rsidRDefault="00B37D6F" w:rsidP="00B37D6F">
      <w:pPr>
        <w:bidi/>
        <w:spacing w:line="360" w:lineRule="auto"/>
        <w:jc w:val="both"/>
        <w:rPr>
          <w:rFonts w:ascii="Arial" w:hAnsi="Arial" w:cs="Arial"/>
          <w:rtl/>
        </w:rPr>
      </w:pPr>
    </w:p>
    <w:p w:rsidR="00B37D6F" w:rsidRDefault="00B37D6F" w:rsidP="0034693B">
      <w:pPr>
        <w:bidi/>
        <w:spacing w:line="360" w:lineRule="auto"/>
        <w:jc w:val="both"/>
        <w:rPr>
          <w:rFonts w:ascii="Arial" w:hAnsi="Arial" w:cs="Arial"/>
          <w:sz w:val="20"/>
          <w:szCs w:val="20"/>
          <w:highlight w:val="magenta"/>
          <w:rtl/>
        </w:rPr>
      </w:pPr>
      <w:r w:rsidRPr="001F663D">
        <w:rPr>
          <w:rFonts w:ascii="Arial" w:hAnsi="Arial" w:cs="Arial" w:hint="cs"/>
          <w:b/>
          <w:bCs/>
          <w:sz w:val="20"/>
          <w:szCs w:val="20"/>
          <w:rtl/>
        </w:rPr>
        <w:t>איו</w:t>
      </w:r>
      <w:r w:rsidRPr="009D53E2">
        <w:rPr>
          <w:rFonts w:ascii="Arial" w:hAnsi="Arial" w:cs="Arial" w:hint="cs"/>
          <w:b/>
          <w:bCs/>
          <w:sz w:val="20"/>
          <w:szCs w:val="20"/>
          <w:rtl/>
        </w:rPr>
        <w:t xml:space="preserve">ר </w:t>
      </w:r>
      <w:r w:rsidR="0034693B">
        <w:rPr>
          <w:rFonts w:ascii="Arial" w:hAnsi="Arial" w:cs="Arial" w:hint="cs"/>
          <w:b/>
          <w:bCs/>
          <w:sz w:val="20"/>
          <w:szCs w:val="20"/>
          <w:rtl/>
        </w:rPr>
        <w:t>1.</w:t>
      </w:r>
      <w:r w:rsidRPr="0050034A">
        <w:rPr>
          <w:rFonts w:ascii="Arial" w:hAnsi="Arial" w:cs="Arial" w:hint="cs"/>
          <w:sz w:val="20"/>
          <w:szCs w:val="20"/>
          <w:rtl/>
        </w:rPr>
        <w:t xml:space="preserve">הקשר בין ריכוז המינרלים בצמח לבין </w:t>
      </w:r>
      <w:r>
        <w:rPr>
          <w:rFonts w:ascii="Arial" w:hAnsi="Arial" w:cs="Arial" w:hint="cs"/>
          <w:sz w:val="20"/>
          <w:szCs w:val="20"/>
          <w:rtl/>
        </w:rPr>
        <w:t xml:space="preserve">שיעור הצמיחה </w:t>
      </w:r>
    </w:p>
    <w:p w:rsidR="00B37D6F" w:rsidRDefault="00B37D6F" w:rsidP="00B37D6F">
      <w:pPr>
        <w:bidi/>
        <w:spacing w:line="360" w:lineRule="auto"/>
        <w:jc w:val="both"/>
        <w:rPr>
          <w:rFonts w:ascii="Arial" w:hAnsi="Arial" w:cs="Arial"/>
          <w:rtl/>
        </w:rPr>
      </w:pPr>
    </w:p>
    <w:p w:rsidR="00B37D6F" w:rsidRDefault="00B37D6F" w:rsidP="00B37D6F">
      <w:pPr>
        <w:bidi/>
        <w:spacing w:line="360" w:lineRule="auto"/>
        <w:jc w:val="both"/>
        <w:rPr>
          <w:rFonts w:ascii="Arial" w:hAnsi="Arial" w:cs="Arial"/>
          <w:rtl/>
        </w:rPr>
      </w:pPr>
    </w:p>
    <w:p w:rsidR="00B37D6F" w:rsidRPr="0034693B" w:rsidRDefault="00B37D6F" w:rsidP="00B37D6F">
      <w:pPr>
        <w:bidi/>
        <w:spacing w:line="360" w:lineRule="auto"/>
        <w:jc w:val="both"/>
        <w:rPr>
          <w:rFonts w:ascii="Arial" w:hAnsi="Arial" w:cs="Arial"/>
          <w:rtl/>
        </w:rPr>
      </w:pPr>
      <w:r>
        <w:rPr>
          <w:rFonts w:ascii="Arial" w:hAnsi="Arial" w:cs="Arial" w:hint="cs"/>
          <w:rtl/>
        </w:rPr>
        <w:t xml:space="preserve">כשריכוז המינרל ברקמות הצמח קטן מהדרוש </w:t>
      </w:r>
      <w:r w:rsidRPr="00F118AE">
        <w:rPr>
          <w:rFonts w:ascii="Arial" w:hAnsi="Arial" w:cs="Arial" w:hint="cs"/>
          <w:color w:val="000000"/>
          <w:rtl/>
        </w:rPr>
        <w:t xml:space="preserve">(תחום </w:t>
      </w:r>
      <w:r>
        <w:rPr>
          <w:rFonts w:ascii="Arial" w:hAnsi="Arial" w:cs="Arial" w:hint="cs"/>
          <w:color w:val="000000"/>
          <w:rtl/>
        </w:rPr>
        <w:t>החסר באיור</w:t>
      </w:r>
      <w:r w:rsidRPr="00F118AE">
        <w:rPr>
          <w:rFonts w:ascii="Arial" w:hAnsi="Arial" w:cs="Arial" w:hint="cs"/>
          <w:color w:val="000000"/>
          <w:rtl/>
        </w:rPr>
        <w:t>) הצמיחה מעוכבת. בתחום הזה, המינרל הוא הגורם המגביל את</w:t>
      </w:r>
      <w:r>
        <w:rPr>
          <w:rFonts w:ascii="Arial" w:hAnsi="Arial" w:cs="Arial" w:hint="cs"/>
          <w:color w:val="000000"/>
          <w:rtl/>
        </w:rPr>
        <w:t xml:space="preserve"> שיעור הצמיחה</w:t>
      </w:r>
      <w:r w:rsidRPr="00F118AE">
        <w:rPr>
          <w:rFonts w:ascii="Arial" w:hAnsi="Arial" w:cs="Arial" w:hint="cs"/>
          <w:color w:val="000000"/>
          <w:rtl/>
        </w:rPr>
        <w:t xml:space="preserve">. כשריכוז המינרל ברקמה מוסיף לעלות מגיעים לנקודה שממנה והלאה העלייה בריכוז המינרל ברקמה לא מביאה לעלייה </w:t>
      </w:r>
      <w:r>
        <w:rPr>
          <w:rFonts w:ascii="Arial" w:hAnsi="Arial" w:cs="Arial" w:hint="cs"/>
          <w:color w:val="000000"/>
          <w:rtl/>
        </w:rPr>
        <w:t>בשיעור הצמיחה</w:t>
      </w:r>
      <w:r w:rsidRPr="00F118AE">
        <w:rPr>
          <w:rFonts w:ascii="Arial" w:hAnsi="Arial" w:cs="Arial" w:hint="cs"/>
          <w:color w:val="000000"/>
          <w:rtl/>
        </w:rPr>
        <w:t xml:space="preserve">. חלק זה של העקומה מכונה התחום המיטבי, וסביר להניח שבתחום זה </w:t>
      </w:r>
      <w:r w:rsidRPr="00CB3E94">
        <w:rPr>
          <w:rFonts w:ascii="Arial" w:hAnsi="Arial" w:cs="Arial" w:hint="cs"/>
          <w:color w:val="000000"/>
          <w:spacing w:val="-2"/>
          <w:rtl/>
        </w:rPr>
        <w:t>קיים גורם אחר המגביל את הצמיחה. כשריכוז המינרל ברקמה גדל מעבר לתחום המיטבי (</w:t>
      </w:r>
      <w:r>
        <w:rPr>
          <w:rFonts w:ascii="Arial" w:hAnsi="Arial" w:cs="Arial" w:hint="cs"/>
          <w:color w:val="000000"/>
          <w:spacing w:val="-2"/>
          <w:rtl/>
        </w:rPr>
        <w:t>התחום הרעיל</w:t>
      </w:r>
      <w:r w:rsidRPr="00CB3E94">
        <w:rPr>
          <w:rFonts w:ascii="Arial" w:hAnsi="Arial" w:cs="Arial" w:hint="cs"/>
          <w:color w:val="000000"/>
          <w:spacing w:val="-2"/>
          <w:rtl/>
        </w:rPr>
        <w:t>),</w:t>
      </w:r>
      <w:r w:rsidRPr="00F118AE">
        <w:rPr>
          <w:rFonts w:ascii="Arial" w:hAnsi="Arial" w:cs="Arial" w:hint="cs"/>
          <w:color w:val="000000"/>
          <w:rtl/>
        </w:rPr>
        <w:t xml:space="preserve"> </w:t>
      </w:r>
      <w:r>
        <w:rPr>
          <w:rFonts w:ascii="Arial" w:hAnsi="Arial" w:cs="Arial" w:hint="cs"/>
          <w:color w:val="000000"/>
          <w:rtl/>
        </w:rPr>
        <w:t xml:space="preserve">שיעור </w:t>
      </w:r>
      <w:r w:rsidRPr="00F118AE">
        <w:rPr>
          <w:rFonts w:ascii="Arial" w:hAnsi="Arial" w:cs="Arial" w:hint="cs"/>
          <w:color w:val="000000"/>
          <w:rtl/>
        </w:rPr>
        <w:t>הצמיחה ק</w:t>
      </w:r>
      <w:r>
        <w:rPr>
          <w:rFonts w:ascii="Arial" w:hAnsi="Arial" w:cs="Arial" w:hint="cs"/>
          <w:rtl/>
        </w:rPr>
        <w:t>טן בשל רעילותו של המינרל</w:t>
      </w:r>
      <w:r w:rsidRPr="003F6211">
        <w:rPr>
          <w:rFonts w:ascii="Arial" w:hAnsi="Arial" w:cs="Arial" w:hint="cs"/>
          <w:rtl/>
        </w:rPr>
        <w:t>.</w:t>
      </w:r>
      <w:r>
        <w:rPr>
          <w:rFonts w:ascii="Arial" w:hAnsi="Arial" w:cs="Arial" w:hint="cs"/>
          <w:color w:val="000000"/>
          <w:rtl/>
        </w:rPr>
        <w:t xml:space="preserve"> </w:t>
      </w:r>
      <w:r w:rsidRPr="0034693B">
        <w:rPr>
          <w:rFonts w:ascii="Arial" w:hAnsi="Arial" w:cs="Arial" w:hint="cs"/>
          <w:rtl/>
        </w:rPr>
        <w:t>אפשר לומר שגם בתחום ריכוזים זה ריכוז המינרל הוא גורם מגביל.</w:t>
      </w:r>
    </w:p>
    <w:p w:rsidR="00B37D6F" w:rsidRDefault="00B37D6F" w:rsidP="00B37D6F">
      <w:pPr>
        <w:bidi/>
        <w:spacing w:before="120" w:line="360" w:lineRule="auto"/>
        <w:jc w:val="both"/>
        <w:rPr>
          <w:rFonts w:ascii="Arial" w:hAnsi="Arial" w:cs="Arial"/>
          <w:rtl/>
          <w:lang w:eastAsia="he-IL"/>
        </w:rPr>
      </w:pPr>
      <w:r w:rsidRPr="00A00B4D">
        <w:rPr>
          <w:rFonts w:ascii="Arial" w:hAnsi="Arial" w:cs="Arial" w:hint="cs"/>
          <w:rtl/>
          <w:lang w:eastAsia="he-IL"/>
        </w:rPr>
        <w:t xml:space="preserve">לעיתים נוצר </w:t>
      </w:r>
      <w:r>
        <w:rPr>
          <w:rFonts w:ascii="Arial" w:hAnsi="Arial" w:cs="Arial" w:hint="cs"/>
          <w:rtl/>
          <w:lang w:eastAsia="he-IL"/>
        </w:rPr>
        <w:t xml:space="preserve">בצמח </w:t>
      </w:r>
      <w:r w:rsidRPr="00A00B4D">
        <w:rPr>
          <w:rFonts w:ascii="Arial" w:hAnsi="Arial" w:cs="Arial" w:hint="cs"/>
          <w:rtl/>
          <w:lang w:eastAsia="he-IL"/>
        </w:rPr>
        <w:t>מחסור במינרלים</w:t>
      </w:r>
      <w:r>
        <w:rPr>
          <w:rFonts w:ascii="Arial" w:hAnsi="Arial" w:cs="Arial" w:hint="cs"/>
          <w:rtl/>
          <w:lang w:eastAsia="he-IL"/>
        </w:rPr>
        <w:t>.</w:t>
      </w:r>
      <w:r w:rsidRPr="00A00B4D">
        <w:rPr>
          <w:rFonts w:ascii="Arial" w:hAnsi="Arial" w:cs="Arial" w:hint="cs"/>
          <w:rtl/>
          <w:lang w:eastAsia="he-IL"/>
        </w:rPr>
        <w:t xml:space="preserve"> </w:t>
      </w:r>
      <w:r>
        <w:rPr>
          <w:rFonts w:ascii="Arial" w:hAnsi="Arial" w:cs="Arial" w:hint="cs"/>
          <w:rtl/>
          <w:lang w:eastAsia="he-IL"/>
        </w:rPr>
        <w:t>מחסור זה יכול לנבוע מ</w:t>
      </w:r>
      <w:r w:rsidRPr="00A00B4D">
        <w:rPr>
          <w:rFonts w:ascii="Arial" w:hAnsi="Arial" w:cs="Arial" w:hint="cs"/>
          <w:rtl/>
          <w:lang w:eastAsia="he-IL"/>
        </w:rPr>
        <w:t xml:space="preserve">מחסור בנוכחותם </w:t>
      </w:r>
      <w:r>
        <w:rPr>
          <w:rFonts w:ascii="Arial" w:hAnsi="Arial" w:cs="Arial" w:hint="cs"/>
          <w:rtl/>
          <w:lang w:eastAsia="he-IL"/>
        </w:rPr>
        <w:t xml:space="preserve">של מינרלים </w:t>
      </w:r>
      <w:r w:rsidRPr="00A00B4D">
        <w:rPr>
          <w:rFonts w:ascii="Arial" w:hAnsi="Arial" w:cs="Arial" w:hint="cs"/>
          <w:rtl/>
          <w:lang w:eastAsia="he-IL"/>
        </w:rPr>
        <w:t>בקרקע</w:t>
      </w:r>
      <w:r>
        <w:rPr>
          <w:rFonts w:ascii="Arial" w:hAnsi="Arial" w:cs="Arial" w:hint="cs"/>
          <w:rtl/>
          <w:lang w:eastAsia="he-IL"/>
        </w:rPr>
        <w:t>,</w:t>
      </w:r>
      <w:r w:rsidRPr="00A00B4D">
        <w:rPr>
          <w:rFonts w:ascii="Arial" w:hAnsi="Arial" w:cs="Arial" w:hint="cs"/>
          <w:rtl/>
          <w:lang w:eastAsia="he-IL"/>
        </w:rPr>
        <w:t xml:space="preserve"> או </w:t>
      </w:r>
      <w:r>
        <w:rPr>
          <w:rFonts w:ascii="Arial" w:hAnsi="Arial" w:cs="Arial" w:hint="cs"/>
          <w:rtl/>
          <w:lang w:eastAsia="he-IL"/>
        </w:rPr>
        <w:t>מ</w:t>
      </w:r>
      <w:r w:rsidRPr="00A00B4D">
        <w:rPr>
          <w:rFonts w:ascii="Arial" w:hAnsi="Arial" w:cs="Arial" w:hint="cs"/>
          <w:rtl/>
          <w:lang w:eastAsia="he-IL"/>
        </w:rPr>
        <w:t>תנאים מסוימים בקר</w:t>
      </w:r>
      <w:r>
        <w:rPr>
          <w:rFonts w:ascii="Arial" w:hAnsi="Arial" w:cs="Arial" w:hint="cs"/>
          <w:rtl/>
          <w:lang w:eastAsia="he-IL"/>
        </w:rPr>
        <w:t>קע שפוגעים בקליטתם על ידי הצמח, כמו למשל דרגת ה</w:t>
      </w:r>
      <w:r w:rsidRPr="00A00B4D">
        <w:rPr>
          <w:rFonts w:ascii="Arial" w:hAnsi="Arial" w:cs="Arial" w:hint="cs"/>
          <w:rtl/>
          <w:lang w:eastAsia="he-IL"/>
        </w:rPr>
        <w:t>חומציות</w:t>
      </w:r>
      <w:r>
        <w:rPr>
          <w:rFonts w:ascii="Arial" w:hAnsi="Arial" w:cs="Arial" w:hint="cs"/>
          <w:rtl/>
          <w:lang w:eastAsia="he-IL"/>
        </w:rPr>
        <w:t xml:space="preserve"> של הקרקע</w:t>
      </w:r>
      <w:r w:rsidRPr="00A00B4D">
        <w:rPr>
          <w:rFonts w:ascii="Arial" w:hAnsi="Arial" w:cs="Arial" w:hint="cs"/>
          <w:rtl/>
          <w:lang w:eastAsia="he-IL"/>
        </w:rPr>
        <w:t xml:space="preserve">, בעיות </w:t>
      </w:r>
      <w:r>
        <w:rPr>
          <w:rFonts w:ascii="Arial" w:hAnsi="Arial" w:cs="Arial" w:hint="cs"/>
          <w:rtl/>
          <w:lang w:eastAsia="he-IL"/>
        </w:rPr>
        <w:t>באוו</w:t>
      </w:r>
      <w:r w:rsidRPr="00A00B4D">
        <w:rPr>
          <w:rFonts w:ascii="Arial" w:hAnsi="Arial" w:cs="Arial" w:hint="cs"/>
          <w:rtl/>
          <w:lang w:eastAsia="he-IL"/>
        </w:rPr>
        <w:t>רור</w:t>
      </w:r>
      <w:r>
        <w:rPr>
          <w:rFonts w:ascii="Arial" w:hAnsi="Arial" w:cs="Arial" w:hint="cs"/>
          <w:rtl/>
          <w:lang w:eastAsia="he-IL"/>
        </w:rPr>
        <w:t xml:space="preserve"> הקרקע ועוד</w:t>
      </w:r>
      <w:r w:rsidRPr="00A00B4D">
        <w:rPr>
          <w:rFonts w:ascii="Arial" w:hAnsi="Arial" w:cs="Arial" w:hint="cs"/>
          <w:rtl/>
          <w:lang w:eastAsia="he-IL"/>
        </w:rPr>
        <w:t xml:space="preserve">. </w:t>
      </w:r>
    </w:p>
    <w:p w:rsidR="00B37D6F" w:rsidRDefault="00B37D6F" w:rsidP="00B37D6F">
      <w:pPr>
        <w:bidi/>
        <w:spacing w:before="120" w:line="360" w:lineRule="auto"/>
        <w:jc w:val="both"/>
        <w:rPr>
          <w:rFonts w:ascii="Arial" w:hAnsi="Arial" w:cs="Arial"/>
          <w:rtl/>
          <w:lang w:eastAsia="he-IL"/>
        </w:rPr>
      </w:pPr>
    </w:p>
    <w:p w:rsidR="00B37D6F" w:rsidRPr="008021BC" w:rsidRDefault="00B37D6F" w:rsidP="00B37D6F">
      <w:pPr>
        <w:bidi/>
        <w:spacing w:line="360" w:lineRule="auto"/>
        <w:ind w:left="17"/>
        <w:jc w:val="both"/>
        <w:rPr>
          <w:rFonts w:ascii="Arial" w:hAnsi="Arial" w:cs="Arial"/>
          <w:b/>
          <w:bCs/>
          <w:i/>
          <w:iCs/>
          <w:rtl/>
        </w:rPr>
      </w:pPr>
      <w:r w:rsidRPr="008021BC">
        <w:rPr>
          <w:rFonts w:ascii="Arial" w:hAnsi="Arial" w:cs="Arial" w:hint="cs"/>
          <w:b/>
          <w:bCs/>
          <w:i/>
          <w:iCs/>
          <w:highlight w:val="lightGray"/>
          <w:rtl/>
        </w:rPr>
        <w:t>?!</w:t>
      </w:r>
      <w:r w:rsidRPr="008021BC">
        <w:rPr>
          <w:rFonts w:ascii="Arial" w:hAnsi="Arial" w:cs="Arial" w:hint="cs"/>
          <w:b/>
          <w:bCs/>
          <w:i/>
          <w:iCs/>
          <w:rtl/>
        </w:rPr>
        <w:t xml:space="preserve"> כיצד ניתן לדעת איזה מינרל/מינרלים חסר/ים?</w:t>
      </w:r>
    </w:p>
    <w:p w:rsidR="00B37D6F" w:rsidRDefault="00B37D6F" w:rsidP="00B37D6F">
      <w:pPr>
        <w:bidi/>
        <w:spacing w:line="360" w:lineRule="auto"/>
        <w:ind w:left="17"/>
        <w:jc w:val="both"/>
        <w:rPr>
          <w:rFonts w:ascii="Arial" w:hAnsi="Arial" w:cs="Arial"/>
          <w:rtl/>
        </w:rPr>
      </w:pPr>
      <w:r>
        <w:rPr>
          <w:rFonts w:ascii="Arial" w:hAnsi="Arial" w:cs="Arial" w:hint="cs"/>
          <w:rtl/>
        </w:rPr>
        <w:t>מחסור ביסוד חיוני מתבטא ב</w:t>
      </w:r>
      <w:r w:rsidRPr="008B3FC3">
        <w:rPr>
          <w:rFonts w:ascii="Arial" w:hAnsi="Arial" w:cs="Arial" w:hint="cs"/>
          <w:b/>
          <w:bCs/>
          <w:color w:val="0000FF"/>
          <w:rtl/>
        </w:rPr>
        <w:t xml:space="preserve">סימני מחסור </w:t>
      </w:r>
      <w:r>
        <w:rPr>
          <w:rFonts w:ascii="Arial" w:hAnsi="Arial" w:cs="Arial" w:hint="cs"/>
          <w:rtl/>
        </w:rPr>
        <w:t>שהם אופייניי</w:t>
      </w:r>
      <w:r>
        <w:rPr>
          <w:rFonts w:ascii="Arial" w:hAnsi="Arial" w:cs="Arial" w:hint="eastAsia"/>
          <w:rtl/>
        </w:rPr>
        <w:t>ם</w:t>
      </w:r>
      <w:r>
        <w:rPr>
          <w:rFonts w:ascii="Arial" w:hAnsi="Arial" w:cs="Arial" w:hint="cs"/>
          <w:rtl/>
        </w:rPr>
        <w:t xml:space="preserve"> ליסוד החסר ולפיהם ניתן להבחין בחסר ולהשלים אותו באמצעות דישון מתאים. </w:t>
      </w:r>
    </w:p>
    <w:p w:rsidR="00B37D6F" w:rsidRPr="00EE2DC2" w:rsidRDefault="00B37D6F" w:rsidP="0034693B">
      <w:pPr>
        <w:bidi/>
        <w:spacing w:line="360" w:lineRule="auto"/>
        <w:ind w:left="17"/>
        <w:jc w:val="both"/>
        <w:rPr>
          <w:rFonts w:ascii="Arial" w:hAnsi="Arial" w:cs="Arial"/>
          <w:rtl/>
        </w:rPr>
      </w:pPr>
      <w:r w:rsidRPr="001C1F6D">
        <w:rPr>
          <w:rFonts w:ascii="Arial" w:hAnsi="Arial" w:cs="Arial" w:hint="cs"/>
          <w:rtl/>
        </w:rPr>
        <w:t xml:space="preserve">בטבלה </w:t>
      </w:r>
      <w:r w:rsidR="0034693B">
        <w:rPr>
          <w:rFonts w:ascii="Arial" w:hAnsi="Arial" w:cs="Arial" w:hint="cs"/>
          <w:rtl/>
        </w:rPr>
        <w:t xml:space="preserve">1. </w:t>
      </w:r>
      <w:r w:rsidRPr="001C1F6D">
        <w:rPr>
          <w:rFonts w:ascii="Arial" w:hAnsi="Arial" w:cs="Arial" w:hint="cs"/>
          <w:rtl/>
        </w:rPr>
        <w:t xml:space="preserve">מפורטים </w:t>
      </w:r>
      <w:r>
        <w:rPr>
          <w:rFonts w:ascii="Arial" w:hAnsi="Arial" w:cs="Arial" w:hint="cs"/>
          <w:rtl/>
        </w:rPr>
        <w:t>ה</w:t>
      </w:r>
      <w:r w:rsidRPr="001C1F6D">
        <w:rPr>
          <w:rFonts w:ascii="Arial" w:hAnsi="Arial" w:cs="Arial" w:hint="cs"/>
          <w:rtl/>
        </w:rPr>
        <w:t>סימני</w:t>
      </w:r>
      <w:r>
        <w:rPr>
          <w:rFonts w:ascii="Arial" w:hAnsi="Arial" w:cs="Arial" w:hint="cs"/>
          <w:rtl/>
        </w:rPr>
        <w:t xml:space="preserve">ם החיצוניים הבולטים של </w:t>
      </w:r>
      <w:r w:rsidRPr="001C1F6D">
        <w:rPr>
          <w:rFonts w:ascii="Arial" w:hAnsi="Arial" w:cs="Arial" w:hint="cs"/>
          <w:rtl/>
        </w:rPr>
        <w:t xml:space="preserve">מחסור </w:t>
      </w:r>
      <w:r>
        <w:rPr>
          <w:rFonts w:ascii="Arial" w:hAnsi="Arial" w:cs="Arial" w:hint="cs"/>
          <w:rtl/>
        </w:rPr>
        <w:t>ביס</w:t>
      </w:r>
      <w:r w:rsidRPr="001C1F6D">
        <w:rPr>
          <w:rFonts w:ascii="Arial" w:hAnsi="Arial" w:cs="Arial" w:hint="cs"/>
          <w:rtl/>
        </w:rPr>
        <w:t>ו</w:t>
      </w:r>
      <w:r>
        <w:rPr>
          <w:rFonts w:ascii="Arial" w:hAnsi="Arial" w:cs="Arial" w:hint="cs"/>
          <w:rtl/>
        </w:rPr>
        <w:t>דו</w:t>
      </w:r>
      <w:r w:rsidRPr="001C1F6D">
        <w:rPr>
          <w:rFonts w:ascii="Arial" w:hAnsi="Arial" w:cs="Arial" w:hint="cs"/>
          <w:rtl/>
        </w:rPr>
        <w:t xml:space="preserve">ת מינרלים. </w:t>
      </w:r>
      <w:r w:rsidRPr="00F118AE">
        <w:rPr>
          <w:rFonts w:ascii="Arial" w:hAnsi="Arial" w:cs="Arial"/>
          <w:color w:val="000000"/>
          <w:rtl/>
        </w:rPr>
        <w:t xml:space="preserve">שימו לב </w:t>
      </w:r>
      <w:r w:rsidRPr="00F118AE">
        <w:rPr>
          <w:rFonts w:ascii="Arial" w:hAnsi="Arial" w:cs="Arial" w:hint="cs"/>
          <w:color w:val="000000"/>
          <w:rtl/>
        </w:rPr>
        <w:t xml:space="preserve">לכך </w:t>
      </w:r>
      <w:r w:rsidRPr="00F118AE">
        <w:rPr>
          <w:rFonts w:ascii="Arial" w:hAnsi="Arial" w:cs="Arial"/>
          <w:color w:val="000000"/>
          <w:rtl/>
        </w:rPr>
        <w:t xml:space="preserve">שהרבה מסימני המחסור הם הצהבה של עלים שפירושה </w:t>
      </w:r>
      <w:r w:rsidRPr="00F118AE">
        <w:rPr>
          <w:rFonts w:ascii="Arial" w:hAnsi="Arial" w:cs="Arial" w:hint="cs"/>
          <w:color w:val="000000"/>
          <w:rtl/>
        </w:rPr>
        <w:t>מחסור בכלורופיל ו</w:t>
      </w:r>
      <w:r w:rsidRPr="00F118AE">
        <w:rPr>
          <w:rFonts w:ascii="Arial" w:hAnsi="Arial" w:cs="Arial"/>
          <w:color w:val="000000"/>
          <w:rtl/>
        </w:rPr>
        <w:t>פגיעה ישירה בפוטוסינתזה</w:t>
      </w:r>
      <w:r w:rsidRPr="00F118AE">
        <w:rPr>
          <w:rFonts w:ascii="Arial" w:hAnsi="Arial" w:cs="Arial" w:hint="cs"/>
          <w:color w:val="000000"/>
          <w:rtl/>
        </w:rPr>
        <w:t xml:space="preserve">. </w:t>
      </w:r>
    </w:p>
    <w:p w:rsidR="00B37D6F" w:rsidRDefault="00B37D6F" w:rsidP="00B37D6F">
      <w:pPr>
        <w:bidi/>
        <w:spacing w:line="360" w:lineRule="auto"/>
        <w:ind w:left="17"/>
        <w:jc w:val="both"/>
        <w:rPr>
          <w:rFonts w:ascii="Arial" w:hAnsi="Arial" w:cs="Arial"/>
          <w:rtl/>
        </w:rPr>
      </w:pPr>
      <w:r>
        <w:rPr>
          <w:rFonts w:ascii="Arial" w:hAnsi="Arial" w:cs="Arial" w:hint="cs"/>
          <w:rtl/>
        </w:rPr>
        <w:lastRenderedPageBreak/>
        <w:t xml:space="preserve">דרך נוספת, שבאמצעותה ניתן לדעת אם חסרים מינרלים ואלו מהם, היא בדיקה כימית של מדגם עלים וקביעת ריכוז המינרלים בהם.  </w:t>
      </w:r>
    </w:p>
    <w:p w:rsidR="00B37D6F" w:rsidRDefault="00B37D6F" w:rsidP="00B37D6F">
      <w:pPr>
        <w:bidi/>
        <w:jc w:val="both"/>
        <w:rPr>
          <w:rFonts w:ascii="Arial" w:hAnsi="Arial" w:cs="Arial"/>
          <w:b/>
          <w:bCs/>
          <w:sz w:val="20"/>
          <w:szCs w:val="20"/>
          <w:highlight w:val="yellow"/>
          <w:rtl/>
        </w:rPr>
      </w:pPr>
      <w:r>
        <w:rPr>
          <w:noProof/>
        </w:rPr>
        <w:drawing>
          <wp:inline distT="0" distB="0" distL="0" distR="0">
            <wp:extent cx="2676525" cy="200464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676525" cy="2004640"/>
                    </a:xfrm>
                    <a:prstGeom prst="rect">
                      <a:avLst/>
                    </a:prstGeom>
                    <a:noFill/>
                    <a:ln w="9525">
                      <a:noFill/>
                      <a:miter lim="800000"/>
                      <a:headEnd/>
                      <a:tailEnd/>
                    </a:ln>
                  </pic:spPr>
                </pic:pic>
              </a:graphicData>
            </a:graphic>
          </wp:inline>
        </w:drawing>
      </w:r>
    </w:p>
    <w:p w:rsidR="00B37D6F" w:rsidRDefault="00B37D6F" w:rsidP="00CD1C04">
      <w:pPr>
        <w:bidi/>
        <w:spacing w:before="120"/>
        <w:jc w:val="both"/>
        <w:rPr>
          <w:rFonts w:ascii="Arial" w:hAnsi="Arial" w:cs="Arial"/>
          <w:rtl/>
        </w:rPr>
      </w:pPr>
      <w:r w:rsidRPr="00EE2DC2">
        <w:rPr>
          <w:rFonts w:ascii="Arial" w:hAnsi="Arial" w:cs="Arial" w:hint="cs"/>
          <w:b/>
          <w:bCs/>
          <w:sz w:val="20"/>
          <w:szCs w:val="20"/>
          <w:rtl/>
        </w:rPr>
        <w:t xml:space="preserve">איור </w:t>
      </w:r>
      <w:r w:rsidR="00CD1C04">
        <w:rPr>
          <w:rFonts w:ascii="Arial" w:hAnsi="Arial" w:cs="Arial" w:hint="cs"/>
          <w:b/>
          <w:bCs/>
          <w:sz w:val="20"/>
          <w:szCs w:val="20"/>
          <w:rtl/>
        </w:rPr>
        <w:t xml:space="preserve">1: </w:t>
      </w:r>
      <w:r>
        <w:rPr>
          <w:rFonts w:ascii="Arial" w:hAnsi="Arial" w:cs="Arial" w:hint="cs"/>
          <w:b/>
          <w:bCs/>
          <w:sz w:val="20"/>
          <w:szCs w:val="20"/>
          <w:rtl/>
        </w:rPr>
        <w:t xml:space="preserve">סימני מחסור במינרלים בתות. היסוד החסר רשום מעל כל תמונה. </w:t>
      </w:r>
    </w:p>
    <w:p w:rsidR="00B37D6F" w:rsidRPr="00F56A31" w:rsidRDefault="00B37D6F" w:rsidP="00B37D6F">
      <w:pPr>
        <w:bidi/>
        <w:spacing w:before="120"/>
        <w:jc w:val="both"/>
        <w:rPr>
          <w:rFonts w:ascii="Arial" w:hAnsi="Arial" w:cs="Arial"/>
          <w:rtl/>
        </w:rPr>
      </w:pPr>
    </w:p>
    <w:p w:rsidR="00B37D6F" w:rsidRDefault="00B37D6F" w:rsidP="00B37D6F">
      <w:pPr>
        <w:spacing w:line="360" w:lineRule="auto"/>
        <w:jc w:val="center"/>
        <w:rPr>
          <w:rFonts w:ascii="Arial" w:hAnsi="Arial" w:cs="Arial"/>
          <w:sz w:val="20"/>
          <w:rtl/>
        </w:rPr>
      </w:pPr>
    </w:p>
    <w:p w:rsidR="00B37D6F" w:rsidRDefault="00B37D6F" w:rsidP="002A565D">
      <w:pPr>
        <w:spacing w:line="360" w:lineRule="auto"/>
        <w:jc w:val="center"/>
        <w:rPr>
          <w:rFonts w:ascii="Arial" w:hAnsi="Arial" w:cs="Arial"/>
          <w:b/>
          <w:bCs/>
          <w:color w:val="000000"/>
          <w:sz w:val="32"/>
          <w:szCs w:val="32"/>
          <w:highlight w:val="green"/>
          <w:rtl/>
        </w:rPr>
      </w:pPr>
      <w:r>
        <w:rPr>
          <w:rFonts w:ascii="Arial" w:hAnsi="Arial" w:cs="Arial" w:hint="cs"/>
          <w:sz w:val="20"/>
          <w:rtl/>
        </w:rPr>
        <w:t>*******************</w:t>
      </w:r>
      <w:r w:rsidR="002A565D">
        <w:rPr>
          <w:rFonts w:ascii="Arial" w:hAnsi="Arial" w:cs="Arial" w:hint="cs"/>
          <w:sz w:val="20"/>
          <w:rtl/>
        </w:rPr>
        <w:t xml:space="preserve">תרגיל </w:t>
      </w:r>
      <w:r>
        <w:rPr>
          <w:rFonts w:ascii="Arial" w:hAnsi="Arial" w:cs="Arial" w:hint="cs"/>
          <w:sz w:val="20"/>
          <w:rtl/>
        </w:rPr>
        <w:t>********************</w:t>
      </w:r>
    </w:p>
    <w:p w:rsidR="00B37D6F" w:rsidRPr="002A565D" w:rsidRDefault="00B37D6F" w:rsidP="00B37D6F">
      <w:pPr>
        <w:bidi/>
        <w:spacing w:line="360" w:lineRule="auto"/>
        <w:jc w:val="both"/>
        <w:rPr>
          <w:rFonts w:ascii="Arial" w:hAnsi="Arial" w:cs="Arial"/>
          <w:rtl/>
        </w:rPr>
      </w:pPr>
      <w:r w:rsidRPr="002A565D">
        <w:rPr>
          <w:rFonts w:ascii="Arial" w:hAnsi="Arial" w:cs="Arial" w:hint="cs"/>
          <w:rtl/>
        </w:rPr>
        <w:t>הצמח עדשת מים הוא צמח הגדל במקווי מים מתוקים, עליו צפים על גבי המים ושורשיו טבולים במים. הצמח מתרבה במהירות רבה ויכול להכפיל את הביומסה שלו בתוך ימים ספורים, תוך כדי ניתוק ניצנים מצמח האם.</w:t>
      </w:r>
    </w:p>
    <w:p w:rsidR="00B37D6F" w:rsidRPr="004C60C5" w:rsidRDefault="00B37D6F" w:rsidP="002A565D">
      <w:pPr>
        <w:bidi/>
        <w:spacing w:line="360" w:lineRule="auto"/>
        <w:jc w:val="both"/>
        <w:rPr>
          <w:rFonts w:ascii="Arial" w:hAnsi="Arial" w:cs="Arial"/>
          <w:rtl/>
        </w:rPr>
      </w:pPr>
      <w:r w:rsidRPr="004C60C5">
        <w:rPr>
          <w:rFonts w:ascii="Arial" w:hAnsi="Arial" w:cs="Arial" w:hint="cs"/>
          <w:rtl/>
        </w:rPr>
        <w:t>גדילת</w:t>
      </w:r>
      <w:r>
        <w:rPr>
          <w:rFonts w:ascii="Arial" w:hAnsi="Arial" w:cs="Arial" w:hint="cs"/>
          <w:rtl/>
        </w:rPr>
        <w:t>ו של צמח זה נבדקה</w:t>
      </w:r>
      <w:r w:rsidRPr="004C60C5">
        <w:rPr>
          <w:rFonts w:ascii="Arial" w:hAnsi="Arial" w:cs="Arial" w:hint="cs"/>
          <w:rtl/>
        </w:rPr>
        <w:t xml:space="preserve"> במספר מצעי מים </w:t>
      </w:r>
      <w:r>
        <w:rPr>
          <w:rFonts w:ascii="Arial" w:hAnsi="Arial" w:cs="Arial" w:hint="cs"/>
          <w:rtl/>
        </w:rPr>
        <w:t xml:space="preserve">הנבדלים זה מזה במינרלים שהם מכילים. בניסוי שערכו, חילקו החוקרים </w:t>
      </w:r>
      <w:r w:rsidRPr="004C60C5">
        <w:rPr>
          <w:rFonts w:ascii="Arial" w:hAnsi="Arial" w:cs="Arial" w:hint="cs"/>
          <w:rtl/>
        </w:rPr>
        <w:t xml:space="preserve">80 צמחים </w:t>
      </w:r>
      <w:r>
        <w:rPr>
          <w:rFonts w:ascii="Arial" w:hAnsi="Arial" w:cs="Arial" w:hint="cs"/>
          <w:rtl/>
        </w:rPr>
        <w:t xml:space="preserve">צעירים </w:t>
      </w:r>
      <w:r w:rsidRPr="004C60C5">
        <w:rPr>
          <w:rFonts w:ascii="Arial" w:hAnsi="Arial" w:cs="Arial" w:hint="cs"/>
          <w:rtl/>
        </w:rPr>
        <w:t xml:space="preserve">של עדשת מים, לארבע קבוצות </w:t>
      </w:r>
      <w:r>
        <w:rPr>
          <w:rFonts w:ascii="Arial" w:hAnsi="Arial" w:cs="Arial" w:hint="cs"/>
          <w:rtl/>
        </w:rPr>
        <w:t>ש</w:t>
      </w:r>
      <w:r w:rsidRPr="004C60C5">
        <w:rPr>
          <w:rFonts w:ascii="Arial" w:hAnsi="Arial" w:cs="Arial" w:hint="cs"/>
          <w:rtl/>
        </w:rPr>
        <w:t>גודלו ב</w:t>
      </w:r>
      <w:r>
        <w:rPr>
          <w:rFonts w:ascii="Arial" w:hAnsi="Arial" w:cs="Arial" w:hint="cs"/>
          <w:rtl/>
        </w:rPr>
        <w:t xml:space="preserve">ארבעה </w:t>
      </w:r>
      <w:r w:rsidRPr="004C60C5">
        <w:rPr>
          <w:rFonts w:ascii="Arial" w:hAnsi="Arial" w:cs="Arial" w:hint="cs"/>
          <w:rtl/>
        </w:rPr>
        <w:t>מיכלים</w:t>
      </w:r>
      <w:r>
        <w:rPr>
          <w:rFonts w:ascii="Arial" w:hAnsi="Arial" w:cs="Arial" w:hint="cs"/>
          <w:rtl/>
        </w:rPr>
        <w:t xml:space="preserve"> כמפורט בטבלה </w:t>
      </w:r>
      <w:r w:rsidR="002A565D">
        <w:rPr>
          <w:rFonts w:ascii="Arial" w:hAnsi="Arial" w:cs="Arial" w:hint="cs"/>
          <w:rtl/>
        </w:rPr>
        <w:t xml:space="preserve">2: </w:t>
      </w:r>
      <w:r w:rsidRPr="004C60C5">
        <w:rPr>
          <w:rFonts w:ascii="Arial" w:hAnsi="Arial" w:cs="Arial" w:hint="cs"/>
          <w:rtl/>
        </w:rPr>
        <w:t xml:space="preserve">המדד לגדילה </w:t>
      </w:r>
      <w:r>
        <w:rPr>
          <w:rFonts w:ascii="Arial" w:hAnsi="Arial" w:cs="Arial" w:hint="cs"/>
          <w:rtl/>
        </w:rPr>
        <w:t xml:space="preserve">בצמחי עדשת המים הזעירים </w:t>
      </w:r>
      <w:r w:rsidRPr="004C60C5">
        <w:rPr>
          <w:rFonts w:ascii="Arial" w:hAnsi="Arial" w:cs="Arial" w:hint="cs"/>
          <w:rtl/>
        </w:rPr>
        <w:t>היה מספר העלים שהתפתחו במשך 4 שבועות הנ</w:t>
      </w:r>
      <w:r>
        <w:rPr>
          <w:rFonts w:ascii="Arial" w:hAnsi="Arial" w:cs="Arial" w:hint="cs"/>
          <w:rtl/>
        </w:rPr>
        <w:t>י</w:t>
      </w:r>
      <w:r w:rsidRPr="004C60C5">
        <w:rPr>
          <w:rFonts w:ascii="Arial" w:hAnsi="Arial" w:cs="Arial" w:hint="cs"/>
          <w:rtl/>
        </w:rPr>
        <w:t xml:space="preserve">סוי. </w:t>
      </w:r>
    </w:p>
    <w:p w:rsidR="00B37D6F" w:rsidRPr="00F1506E" w:rsidRDefault="00B37D6F" w:rsidP="00017997">
      <w:pPr>
        <w:bidi/>
        <w:spacing w:before="120" w:after="120" w:line="360" w:lineRule="auto"/>
        <w:jc w:val="center"/>
        <w:rPr>
          <w:rFonts w:ascii="Arial" w:hAnsi="Arial" w:cs="Arial"/>
          <w:b/>
          <w:bCs/>
          <w:sz w:val="20"/>
          <w:szCs w:val="20"/>
          <w:rtl/>
        </w:rPr>
      </w:pPr>
      <w:r w:rsidRPr="00F1506E">
        <w:rPr>
          <w:rFonts w:ascii="Arial" w:hAnsi="Arial" w:cs="Arial" w:hint="cs"/>
          <w:b/>
          <w:bCs/>
          <w:sz w:val="20"/>
          <w:szCs w:val="20"/>
          <w:rtl/>
        </w:rPr>
        <w:t>טבלה</w:t>
      </w:r>
      <w:r w:rsidR="00017997">
        <w:rPr>
          <w:rFonts w:ascii="Arial" w:hAnsi="Arial" w:cs="Arial" w:hint="cs"/>
          <w:b/>
          <w:bCs/>
          <w:sz w:val="20"/>
          <w:szCs w:val="20"/>
          <w:rtl/>
        </w:rPr>
        <w:t>2</w:t>
      </w:r>
      <w:r w:rsidRPr="00F1506E">
        <w:rPr>
          <w:rFonts w:ascii="Arial" w:hAnsi="Arial" w:cs="Arial" w:hint="cs"/>
          <w:b/>
          <w:bCs/>
          <w:sz w:val="20"/>
          <w:szCs w:val="20"/>
          <w:rtl/>
        </w:rPr>
        <w:t>: ריכוז המינרלים במצעי הגידול השונים בניסוי</w:t>
      </w:r>
    </w:p>
    <w:tbl>
      <w:tblPr>
        <w:bidiVisual/>
        <w:tblW w:w="77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9"/>
        <w:gridCol w:w="1527"/>
        <w:gridCol w:w="900"/>
        <w:gridCol w:w="900"/>
        <w:gridCol w:w="900"/>
        <w:gridCol w:w="900"/>
        <w:gridCol w:w="885"/>
        <w:gridCol w:w="900"/>
      </w:tblGrid>
      <w:tr w:rsidR="00B37D6F" w:rsidRPr="004C60C5" w:rsidTr="00761B10">
        <w:trPr>
          <w:jc w:val="center"/>
        </w:trPr>
        <w:tc>
          <w:tcPr>
            <w:tcW w:w="819" w:type="dxa"/>
          </w:tcPr>
          <w:p w:rsidR="00B37D6F" w:rsidRPr="00A975AC" w:rsidRDefault="00B37D6F" w:rsidP="00761B10">
            <w:pPr>
              <w:bidi/>
              <w:spacing w:after="120"/>
              <w:rPr>
                <w:rFonts w:ascii="Arial" w:hAnsi="Arial" w:cs="Arial"/>
                <w:b/>
                <w:bCs/>
                <w:sz w:val="20"/>
                <w:szCs w:val="20"/>
                <w:rtl/>
              </w:rPr>
            </w:pPr>
            <w:r>
              <w:rPr>
                <w:rFonts w:ascii="Arial" w:hAnsi="Arial" w:cs="Arial" w:hint="cs"/>
                <w:b/>
                <w:bCs/>
                <w:sz w:val="20"/>
                <w:szCs w:val="20"/>
                <w:rtl/>
              </w:rPr>
              <w:t>מס. סידורי</w:t>
            </w:r>
          </w:p>
        </w:tc>
        <w:tc>
          <w:tcPr>
            <w:tcW w:w="1527" w:type="dxa"/>
          </w:tcPr>
          <w:p w:rsidR="00B37D6F" w:rsidRPr="00100FA6" w:rsidRDefault="00B37D6F" w:rsidP="00761B10">
            <w:pPr>
              <w:bidi/>
              <w:spacing w:after="120"/>
              <w:rPr>
                <w:rFonts w:ascii="Arial" w:hAnsi="Arial" w:cs="Arial"/>
                <w:b/>
                <w:bCs/>
                <w:rtl/>
              </w:rPr>
            </w:pPr>
            <w:r>
              <w:rPr>
                <w:rFonts w:ascii="Arial" w:hAnsi="Arial" w:cs="Arial" w:hint="cs"/>
                <w:b/>
                <w:bCs/>
                <w:rtl/>
              </w:rPr>
              <w:t>מצע הגידול</w:t>
            </w:r>
          </w:p>
        </w:tc>
        <w:tc>
          <w:tcPr>
            <w:tcW w:w="5385" w:type="dxa"/>
            <w:gridSpan w:val="6"/>
          </w:tcPr>
          <w:p w:rsidR="00B37D6F" w:rsidRPr="00100FA6" w:rsidRDefault="00B37D6F" w:rsidP="00761B10">
            <w:pPr>
              <w:bidi/>
              <w:jc w:val="center"/>
              <w:rPr>
                <w:rFonts w:ascii="Arial" w:hAnsi="Arial" w:cs="Arial"/>
                <w:b/>
                <w:bCs/>
                <w:rtl/>
              </w:rPr>
            </w:pPr>
            <w:r w:rsidRPr="00100FA6">
              <w:rPr>
                <w:rFonts w:ascii="Arial" w:hAnsi="Arial" w:cs="Arial" w:hint="cs"/>
                <w:b/>
                <w:bCs/>
                <w:rtl/>
              </w:rPr>
              <w:t>ריכוז מינרלים (מ"</w:t>
            </w:r>
            <w:r w:rsidRPr="00F71D43">
              <w:rPr>
                <w:rFonts w:ascii="Arial" w:hAnsi="Arial" w:cs="Arial" w:hint="cs"/>
                <w:b/>
                <w:bCs/>
                <w:rtl/>
              </w:rPr>
              <w:t>ג לדצימטר</w:t>
            </w:r>
            <w:r w:rsidRPr="00100FA6">
              <w:rPr>
                <w:rFonts w:ascii="Arial" w:hAnsi="Arial" w:cs="Arial" w:hint="cs"/>
                <w:b/>
                <w:bCs/>
                <w:rtl/>
              </w:rPr>
              <w:t xml:space="preserve"> מעוקב)</w:t>
            </w:r>
          </w:p>
        </w:tc>
      </w:tr>
      <w:tr w:rsidR="00B37D6F" w:rsidRPr="004C60C5" w:rsidTr="00761B10">
        <w:trPr>
          <w:trHeight w:val="396"/>
          <w:jc w:val="center"/>
        </w:trPr>
        <w:tc>
          <w:tcPr>
            <w:tcW w:w="819" w:type="dxa"/>
          </w:tcPr>
          <w:p w:rsidR="00B37D6F" w:rsidRPr="004C60C5" w:rsidRDefault="00B37D6F" w:rsidP="00761B10">
            <w:pPr>
              <w:bidi/>
              <w:rPr>
                <w:rFonts w:ascii="Arial" w:hAnsi="Arial" w:cs="Arial"/>
                <w:rtl/>
              </w:rPr>
            </w:pPr>
          </w:p>
        </w:tc>
        <w:tc>
          <w:tcPr>
            <w:tcW w:w="1527" w:type="dxa"/>
          </w:tcPr>
          <w:p w:rsidR="00B37D6F" w:rsidRPr="004C60C5" w:rsidRDefault="00B37D6F" w:rsidP="00761B10">
            <w:pPr>
              <w:bidi/>
              <w:rPr>
                <w:rFonts w:ascii="Arial" w:hAnsi="Arial" w:cs="Arial"/>
                <w:rtl/>
              </w:rPr>
            </w:pPr>
          </w:p>
        </w:tc>
        <w:tc>
          <w:tcPr>
            <w:tcW w:w="900" w:type="dxa"/>
          </w:tcPr>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tl/>
              </w:rPr>
              <w:t>חנקן</w:t>
            </w:r>
          </w:p>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Pr>
              <w:t>N</w:t>
            </w:r>
          </w:p>
        </w:tc>
        <w:tc>
          <w:tcPr>
            <w:tcW w:w="900" w:type="dxa"/>
          </w:tcPr>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tl/>
              </w:rPr>
              <w:t>זרחן</w:t>
            </w:r>
          </w:p>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Pr>
              <w:t>P</w:t>
            </w:r>
          </w:p>
        </w:tc>
        <w:tc>
          <w:tcPr>
            <w:tcW w:w="900" w:type="dxa"/>
          </w:tcPr>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tl/>
              </w:rPr>
              <w:t>אשלגן</w:t>
            </w:r>
          </w:p>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Pr>
              <w:t>K</w:t>
            </w:r>
          </w:p>
        </w:tc>
        <w:tc>
          <w:tcPr>
            <w:tcW w:w="900" w:type="dxa"/>
          </w:tcPr>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tl/>
              </w:rPr>
              <w:t>סידן</w:t>
            </w:r>
          </w:p>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Pr>
              <w:t>C</w:t>
            </w:r>
            <w:r w:rsidRPr="00100FA6">
              <w:rPr>
                <w:rFonts w:ascii="Arial" w:hAnsi="Arial" w:cs="Arial"/>
                <w:b/>
                <w:bCs/>
                <w:sz w:val="16"/>
                <w:szCs w:val="16"/>
              </w:rPr>
              <w:t>a</w:t>
            </w:r>
          </w:p>
        </w:tc>
        <w:tc>
          <w:tcPr>
            <w:tcW w:w="885" w:type="dxa"/>
          </w:tcPr>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tl/>
              </w:rPr>
              <w:t>גופרית</w:t>
            </w:r>
          </w:p>
          <w:p w:rsidR="00B37D6F" w:rsidRPr="00100FA6" w:rsidRDefault="00B37D6F" w:rsidP="00761B10">
            <w:pPr>
              <w:bidi/>
              <w:jc w:val="center"/>
              <w:rPr>
                <w:rFonts w:ascii="Arial" w:hAnsi="Arial" w:cs="Arial"/>
                <w:b/>
                <w:bCs/>
                <w:sz w:val="16"/>
                <w:szCs w:val="16"/>
                <w:rtl/>
              </w:rPr>
            </w:pPr>
            <w:r w:rsidRPr="00100FA6">
              <w:rPr>
                <w:rFonts w:ascii="Arial" w:hAnsi="Arial" w:cs="Arial" w:hint="cs"/>
                <w:b/>
                <w:bCs/>
                <w:sz w:val="16"/>
                <w:szCs w:val="16"/>
              </w:rPr>
              <w:t>S</w:t>
            </w:r>
          </w:p>
        </w:tc>
        <w:tc>
          <w:tcPr>
            <w:tcW w:w="900" w:type="dxa"/>
          </w:tcPr>
          <w:p w:rsidR="00B37D6F" w:rsidRDefault="00B37D6F" w:rsidP="00761B10">
            <w:pPr>
              <w:bidi/>
              <w:jc w:val="center"/>
              <w:rPr>
                <w:rFonts w:ascii="Arial" w:hAnsi="Arial" w:cs="Arial"/>
                <w:b/>
                <w:bCs/>
                <w:sz w:val="16"/>
                <w:szCs w:val="16"/>
                <w:rtl/>
              </w:rPr>
            </w:pPr>
            <w:r w:rsidRPr="00100FA6">
              <w:rPr>
                <w:rFonts w:ascii="Arial" w:hAnsi="Arial" w:cs="Arial" w:hint="cs"/>
                <w:b/>
                <w:bCs/>
                <w:sz w:val="16"/>
                <w:szCs w:val="16"/>
                <w:rtl/>
              </w:rPr>
              <w:t xml:space="preserve">מגנזיום </w:t>
            </w:r>
          </w:p>
          <w:p w:rsidR="00B37D6F" w:rsidRPr="00100FA6" w:rsidRDefault="00B37D6F" w:rsidP="00761B10">
            <w:pPr>
              <w:bidi/>
              <w:jc w:val="center"/>
              <w:rPr>
                <w:rFonts w:ascii="Arial" w:hAnsi="Arial" w:cs="Arial"/>
                <w:b/>
                <w:bCs/>
                <w:sz w:val="16"/>
                <w:szCs w:val="16"/>
              </w:rPr>
            </w:pPr>
            <w:r w:rsidRPr="00100FA6">
              <w:rPr>
                <w:rFonts w:ascii="Arial" w:hAnsi="Arial" w:cs="Arial"/>
                <w:b/>
                <w:bCs/>
                <w:sz w:val="16"/>
                <w:szCs w:val="16"/>
              </w:rPr>
              <w:t>Mg</w:t>
            </w:r>
          </w:p>
        </w:tc>
      </w:tr>
      <w:tr w:rsidR="00B37D6F" w:rsidRPr="004C60C5" w:rsidTr="00761B10">
        <w:trPr>
          <w:jc w:val="center"/>
        </w:trPr>
        <w:tc>
          <w:tcPr>
            <w:tcW w:w="819" w:type="dxa"/>
          </w:tcPr>
          <w:p w:rsidR="00B37D6F" w:rsidRDefault="00B37D6F" w:rsidP="00761B10">
            <w:pPr>
              <w:bidi/>
              <w:rPr>
                <w:rFonts w:ascii="Arial" w:hAnsi="Arial" w:cs="Arial"/>
                <w:rtl/>
              </w:rPr>
            </w:pPr>
            <w:r>
              <w:rPr>
                <w:rFonts w:ascii="Arial" w:hAnsi="Arial" w:cs="Arial" w:hint="cs"/>
                <w:rtl/>
              </w:rPr>
              <w:t>1</w:t>
            </w:r>
          </w:p>
        </w:tc>
        <w:tc>
          <w:tcPr>
            <w:tcW w:w="1527" w:type="dxa"/>
          </w:tcPr>
          <w:p w:rsidR="00B37D6F" w:rsidRPr="004C60C5" w:rsidRDefault="00B37D6F" w:rsidP="00761B10">
            <w:pPr>
              <w:bidi/>
              <w:rPr>
                <w:rFonts w:ascii="Arial" w:hAnsi="Arial" w:cs="Arial"/>
                <w:rtl/>
              </w:rPr>
            </w:pPr>
            <w:r w:rsidRPr="004C60C5">
              <w:rPr>
                <w:rFonts w:ascii="Arial" w:hAnsi="Arial" w:cs="Arial" w:hint="cs"/>
                <w:rtl/>
              </w:rPr>
              <w:t>מים מזוקקים</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c>
          <w:tcPr>
            <w:tcW w:w="885" w:type="dxa"/>
          </w:tcPr>
          <w:p w:rsidR="00B37D6F" w:rsidRPr="004C60C5" w:rsidRDefault="00B37D6F" w:rsidP="00761B10">
            <w:pPr>
              <w:bidi/>
              <w:rPr>
                <w:rFonts w:ascii="Arial" w:hAnsi="Arial" w:cs="Arial"/>
                <w:rtl/>
              </w:rPr>
            </w:pPr>
            <w:r w:rsidRPr="004C60C5">
              <w:rPr>
                <w:rFonts w:ascii="Arial" w:hAnsi="Arial" w:cs="Arial" w:hint="cs"/>
                <w:rtl/>
              </w:rPr>
              <w:t>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r>
      <w:tr w:rsidR="00B37D6F" w:rsidRPr="004C60C5" w:rsidTr="00761B10">
        <w:trPr>
          <w:jc w:val="center"/>
        </w:trPr>
        <w:tc>
          <w:tcPr>
            <w:tcW w:w="819" w:type="dxa"/>
          </w:tcPr>
          <w:p w:rsidR="00B37D6F" w:rsidRDefault="00B37D6F" w:rsidP="00761B10">
            <w:pPr>
              <w:bidi/>
              <w:rPr>
                <w:rFonts w:ascii="Arial" w:hAnsi="Arial" w:cs="Arial"/>
                <w:rtl/>
              </w:rPr>
            </w:pPr>
            <w:r>
              <w:rPr>
                <w:rFonts w:ascii="Arial" w:hAnsi="Arial" w:cs="Arial" w:hint="cs"/>
                <w:rtl/>
              </w:rPr>
              <w:t>2</w:t>
            </w:r>
          </w:p>
        </w:tc>
        <w:tc>
          <w:tcPr>
            <w:tcW w:w="1527" w:type="dxa"/>
          </w:tcPr>
          <w:p w:rsidR="00B37D6F" w:rsidRPr="004C60C5" w:rsidRDefault="00B37D6F" w:rsidP="00761B10">
            <w:pPr>
              <w:bidi/>
              <w:rPr>
                <w:rFonts w:ascii="Arial" w:hAnsi="Arial" w:cs="Arial"/>
                <w:rtl/>
              </w:rPr>
            </w:pPr>
            <w:r>
              <w:rPr>
                <w:rFonts w:ascii="Arial" w:hAnsi="Arial" w:cs="Arial" w:hint="cs"/>
                <w:rtl/>
              </w:rPr>
              <w:t>תמיסה א</w:t>
            </w:r>
          </w:p>
        </w:tc>
        <w:tc>
          <w:tcPr>
            <w:tcW w:w="900" w:type="dxa"/>
          </w:tcPr>
          <w:p w:rsidR="00B37D6F" w:rsidRPr="004C60C5" w:rsidRDefault="00B37D6F" w:rsidP="00761B10">
            <w:pPr>
              <w:bidi/>
              <w:rPr>
                <w:rFonts w:ascii="Arial" w:hAnsi="Arial" w:cs="Arial"/>
                <w:rtl/>
              </w:rPr>
            </w:pPr>
            <w:r w:rsidRPr="004C60C5">
              <w:rPr>
                <w:rFonts w:ascii="Arial" w:hAnsi="Arial" w:cs="Arial" w:hint="cs"/>
                <w:rtl/>
              </w:rPr>
              <w:t>1000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300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400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800</w:t>
            </w:r>
          </w:p>
        </w:tc>
        <w:tc>
          <w:tcPr>
            <w:tcW w:w="885" w:type="dxa"/>
          </w:tcPr>
          <w:p w:rsidR="00B37D6F" w:rsidRPr="004C60C5" w:rsidRDefault="00B37D6F" w:rsidP="00761B10">
            <w:pPr>
              <w:bidi/>
              <w:rPr>
                <w:rFonts w:ascii="Arial" w:hAnsi="Arial" w:cs="Arial"/>
                <w:rtl/>
              </w:rPr>
            </w:pPr>
            <w:r w:rsidRPr="004C60C5">
              <w:rPr>
                <w:rFonts w:ascii="Arial" w:hAnsi="Arial" w:cs="Arial" w:hint="cs"/>
                <w:rtl/>
              </w:rPr>
              <w:t>200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200</w:t>
            </w:r>
          </w:p>
        </w:tc>
      </w:tr>
      <w:tr w:rsidR="00B37D6F" w:rsidRPr="004C60C5" w:rsidTr="00761B10">
        <w:trPr>
          <w:jc w:val="center"/>
        </w:trPr>
        <w:tc>
          <w:tcPr>
            <w:tcW w:w="819" w:type="dxa"/>
          </w:tcPr>
          <w:p w:rsidR="00B37D6F" w:rsidRDefault="00B37D6F" w:rsidP="00761B10">
            <w:pPr>
              <w:bidi/>
              <w:rPr>
                <w:rFonts w:ascii="Arial" w:hAnsi="Arial" w:cs="Arial"/>
                <w:rtl/>
              </w:rPr>
            </w:pPr>
            <w:r>
              <w:rPr>
                <w:rFonts w:ascii="Arial" w:hAnsi="Arial" w:cs="Arial" w:hint="cs"/>
                <w:rtl/>
              </w:rPr>
              <w:lastRenderedPageBreak/>
              <w:t>3</w:t>
            </w:r>
          </w:p>
        </w:tc>
        <w:tc>
          <w:tcPr>
            <w:tcW w:w="1527" w:type="dxa"/>
          </w:tcPr>
          <w:p w:rsidR="00B37D6F" w:rsidRPr="004C60C5" w:rsidRDefault="00B37D6F" w:rsidP="00761B10">
            <w:pPr>
              <w:bidi/>
              <w:rPr>
                <w:rFonts w:ascii="Arial" w:hAnsi="Arial" w:cs="Arial"/>
                <w:rtl/>
              </w:rPr>
            </w:pPr>
            <w:r w:rsidRPr="002409D4">
              <w:rPr>
                <w:rFonts w:ascii="Arial" w:hAnsi="Arial" w:cs="Arial" w:hint="cs"/>
                <w:rtl/>
              </w:rPr>
              <w:t>תמיסה ב</w:t>
            </w:r>
          </w:p>
        </w:tc>
        <w:tc>
          <w:tcPr>
            <w:tcW w:w="900" w:type="dxa"/>
          </w:tcPr>
          <w:p w:rsidR="00B37D6F" w:rsidRPr="004C60C5" w:rsidRDefault="00B37D6F" w:rsidP="00761B10">
            <w:pPr>
              <w:bidi/>
              <w:rPr>
                <w:rFonts w:ascii="Arial" w:hAnsi="Arial" w:cs="Arial"/>
                <w:rtl/>
              </w:rPr>
            </w:pPr>
            <w:r w:rsidRPr="004C60C5">
              <w:rPr>
                <w:rFonts w:ascii="Arial" w:hAnsi="Arial" w:cs="Arial" w:hint="cs"/>
                <w:rtl/>
              </w:rPr>
              <w:t>4</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1</w:t>
            </w:r>
          </w:p>
        </w:tc>
        <w:tc>
          <w:tcPr>
            <w:tcW w:w="900" w:type="dxa"/>
          </w:tcPr>
          <w:p w:rsidR="00B37D6F" w:rsidRPr="004C60C5" w:rsidRDefault="00B37D6F" w:rsidP="00761B10">
            <w:pPr>
              <w:bidi/>
              <w:rPr>
                <w:rFonts w:ascii="Arial" w:hAnsi="Arial" w:cs="Arial"/>
                <w:rtl/>
              </w:rPr>
            </w:pPr>
            <w:r w:rsidRPr="004C60C5">
              <w:rPr>
                <w:rFonts w:ascii="Arial" w:hAnsi="Arial" w:cs="Arial" w:hint="cs"/>
                <w:rtl/>
              </w:rPr>
              <w:t>78</w:t>
            </w:r>
          </w:p>
        </w:tc>
        <w:tc>
          <w:tcPr>
            <w:tcW w:w="885" w:type="dxa"/>
          </w:tcPr>
          <w:p w:rsidR="00B37D6F" w:rsidRPr="004C60C5" w:rsidRDefault="00B37D6F" w:rsidP="00761B10">
            <w:pPr>
              <w:bidi/>
              <w:rPr>
                <w:rFonts w:ascii="Arial" w:hAnsi="Arial" w:cs="Arial"/>
                <w:rtl/>
              </w:rPr>
            </w:pPr>
            <w:r w:rsidRPr="004C60C5">
              <w:rPr>
                <w:rFonts w:ascii="Arial" w:hAnsi="Arial" w:cs="Arial" w:hint="cs"/>
                <w:rtl/>
              </w:rPr>
              <w:t>10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24</w:t>
            </w:r>
          </w:p>
        </w:tc>
      </w:tr>
      <w:tr w:rsidR="00B37D6F" w:rsidRPr="004C60C5" w:rsidTr="00761B10">
        <w:trPr>
          <w:jc w:val="center"/>
        </w:trPr>
        <w:tc>
          <w:tcPr>
            <w:tcW w:w="819" w:type="dxa"/>
          </w:tcPr>
          <w:p w:rsidR="00B37D6F" w:rsidRDefault="00B37D6F" w:rsidP="00761B10">
            <w:pPr>
              <w:bidi/>
              <w:rPr>
                <w:rFonts w:ascii="Arial" w:hAnsi="Arial" w:cs="Arial"/>
                <w:rtl/>
              </w:rPr>
            </w:pPr>
            <w:r>
              <w:rPr>
                <w:rFonts w:ascii="Arial" w:hAnsi="Arial" w:cs="Arial" w:hint="cs"/>
                <w:rtl/>
              </w:rPr>
              <w:t>4</w:t>
            </w:r>
          </w:p>
        </w:tc>
        <w:tc>
          <w:tcPr>
            <w:tcW w:w="1527" w:type="dxa"/>
          </w:tcPr>
          <w:p w:rsidR="00B37D6F" w:rsidRPr="004C60C5" w:rsidRDefault="00B37D6F" w:rsidP="00761B10">
            <w:pPr>
              <w:bidi/>
              <w:rPr>
                <w:rFonts w:ascii="Arial" w:hAnsi="Arial" w:cs="Arial"/>
                <w:rtl/>
              </w:rPr>
            </w:pPr>
            <w:r w:rsidRPr="00187C82">
              <w:rPr>
                <w:rFonts w:ascii="Arial" w:hAnsi="Arial" w:cs="Arial" w:hint="cs"/>
                <w:rtl/>
              </w:rPr>
              <w:t xml:space="preserve">תמיסה </w:t>
            </w:r>
            <w:r>
              <w:rPr>
                <w:rFonts w:ascii="Arial" w:hAnsi="Arial" w:cs="Arial" w:hint="cs"/>
                <w:rtl/>
              </w:rPr>
              <w:t>ג</w:t>
            </w:r>
          </w:p>
        </w:tc>
        <w:tc>
          <w:tcPr>
            <w:tcW w:w="900" w:type="dxa"/>
          </w:tcPr>
          <w:p w:rsidR="00B37D6F" w:rsidRPr="004C60C5" w:rsidRDefault="00B37D6F" w:rsidP="00761B10">
            <w:pPr>
              <w:bidi/>
              <w:rPr>
                <w:rFonts w:ascii="Arial" w:hAnsi="Arial" w:cs="Arial"/>
                <w:rtl/>
              </w:rPr>
            </w:pPr>
            <w:r w:rsidRPr="004C60C5">
              <w:rPr>
                <w:rFonts w:ascii="Arial" w:hAnsi="Arial" w:cs="Arial" w:hint="cs"/>
                <w:rtl/>
              </w:rPr>
              <w:t>4</w:t>
            </w:r>
          </w:p>
        </w:tc>
        <w:tc>
          <w:tcPr>
            <w:tcW w:w="900" w:type="dxa"/>
          </w:tcPr>
          <w:p w:rsidR="00B37D6F" w:rsidRPr="004C60C5" w:rsidRDefault="00B37D6F" w:rsidP="00761B10">
            <w:pPr>
              <w:bidi/>
              <w:rPr>
                <w:rFonts w:ascii="Arial" w:hAnsi="Arial" w:cs="Arial"/>
                <w:rtl/>
              </w:rPr>
            </w:pPr>
            <w:r w:rsidRPr="004C60C5">
              <w:rPr>
                <w:rFonts w:ascii="Arial" w:hAnsi="Arial" w:cs="Arial" w:hint="cs"/>
                <w:rtl/>
              </w:rPr>
              <w:t>0</w:t>
            </w:r>
          </w:p>
        </w:tc>
        <w:tc>
          <w:tcPr>
            <w:tcW w:w="900" w:type="dxa"/>
          </w:tcPr>
          <w:p w:rsidR="00B37D6F" w:rsidRPr="004C60C5" w:rsidRDefault="00B37D6F" w:rsidP="00761B10">
            <w:pPr>
              <w:bidi/>
              <w:rPr>
                <w:rFonts w:ascii="Arial" w:hAnsi="Arial" w:cs="Arial"/>
                <w:rtl/>
              </w:rPr>
            </w:pPr>
            <w:r w:rsidRPr="004C60C5">
              <w:rPr>
                <w:rFonts w:ascii="Arial" w:hAnsi="Arial" w:cs="Arial" w:hint="cs"/>
                <w:rtl/>
              </w:rPr>
              <w:t>3</w:t>
            </w:r>
          </w:p>
        </w:tc>
        <w:tc>
          <w:tcPr>
            <w:tcW w:w="900" w:type="dxa"/>
          </w:tcPr>
          <w:p w:rsidR="00B37D6F" w:rsidRPr="004C60C5" w:rsidRDefault="00B37D6F" w:rsidP="00761B10">
            <w:pPr>
              <w:bidi/>
              <w:rPr>
                <w:rFonts w:ascii="Arial" w:hAnsi="Arial" w:cs="Arial"/>
                <w:rtl/>
              </w:rPr>
            </w:pPr>
            <w:r w:rsidRPr="004C60C5">
              <w:rPr>
                <w:rFonts w:ascii="Arial" w:hAnsi="Arial" w:cs="Arial" w:hint="cs"/>
                <w:rtl/>
              </w:rPr>
              <w:t>467</w:t>
            </w:r>
          </w:p>
        </w:tc>
        <w:tc>
          <w:tcPr>
            <w:tcW w:w="885" w:type="dxa"/>
          </w:tcPr>
          <w:p w:rsidR="00B37D6F" w:rsidRPr="004C60C5" w:rsidRDefault="00B37D6F" w:rsidP="00761B10">
            <w:pPr>
              <w:bidi/>
              <w:rPr>
                <w:rFonts w:ascii="Arial" w:hAnsi="Arial" w:cs="Arial"/>
                <w:rtl/>
              </w:rPr>
            </w:pPr>
            <w:r w:rsidRPr="004C60C5">
              <w:rPr>
                <w:rFonts w:ascii="Arial" w:hAnsi="Arial" w:cs="Arial" w:hint="cs"/>
                <w:rtl/>
              </w:rPr>
              <w:t>1192</w:t>
            </w:r>
          </w:p>
        </w:tc>
        <w:tc>
          <w:tcPr>
            <w:tcW w:w="900" w:type="dxa"/>
          </w:tcPr>
          <w:p w:rsidR="00B37D6F" w:rsidRPr="004C60C5" w:rsidRDefault="00B37D6F" w:rsidP="00761B10">
            <w:pPr>
              <w:bidi/>
              <w:rPr>
                <w:rFonts w:ascii="Arial" w:hAnsi="Arial" w:cs="Arial"/>
                <w:rtl/>
              </w:rPr>
            </w:pPr>
            <w:r w:rsidRPr="004C60C5">
              <w:rPr>
                <w:rFonts w:ascii="Arial" w:hAnsi="Arial" w:cs="Arial" w:hint="cs"/>
                <w:rtl/>
              </w:rPr>
              <w:t>84</w:t>
            </w:r>
          </w:p>
        </w:tc>
      </w:tr>
    </w:tbl>
    <w:p w:rsidR="00B37D6F" w:rsidRDefault="00B37D6F" w:rsidP="00B37D6F">
      <w:pPr>
        <w:bidi/>
        <w:spacing w:line="360" w:lineRule="auto"/>
        <w:rPr>
          <w:rFonts w:ascii="Arial" w:hAnsi="Arial" w:cs="Arial"/>
        </w:rPr>
      </w:pPr>
    </w:p>
    <w:p w:rsidR="00B37D6F" w:rsidRDefault="00B37D6F" w:rsidP="00F71D43">
      <w:pPr>
        <w:bidi/>
        <w:spacing w:line="360" w:lineRule="auto"/>
        <w:rPr>
          <w:rFonts w:ascii="Arial" w:hAnsi="Arial" w:cs="Arial"/>
          <w:rtl/>
        </w:rPr>
      </w:pPr>
      <w:r>
        <w:rPr>
          <w:rFonts w:ascii="Arial" w:hAnsi="Arial" w:cs="Arial"/>
          <w:noProof/>
          <w:sz w:val="20"/>
          <w:szCs w:val="20"/>
        </w:rPr>
        <w:drawing>
          <wp:anchor distT="0" distB="0" distL="114300" distR="114300" simplePos="0" relativeHeight="251662336" behindDoc="1" locked="0" layoutInCell="1" allowOverlap="1">
            <wp:simplePos x="0" y="0"/>
            <wp:positionH relativeFrom="column">
              <wp:posOffset>1371600</wp:posOffset>
            </wp:positionH>
            <wp:positionV relativeFrom="paragraph">
              <wp:posOffset>330200</wp:posOffset>
            </wp:positionV>
            <wp:extent cx="1664970" cy="1308735"/>
            <wp:effectExtent l="19050" t="0" r="0" b="0"/>
            <wp:wrapTight wrapText="bothSides">
              <wp:wrapPolygon edited="0">
                <wp:start x="-247" y="0"/>
                <wp:lineTo x="-247" y="21380"/>
                <wp:lineTo x="21501" y="21380"/>
                <wp:lineTo x="21501" y="0"/>
                <wp:lineTo x="-247" y="0"/>
              </wp:wrapPolygon>
            </wp:wrapTight>
            <wp:docPr id="6" name="תמונה 4" descr="http://www.ailyns-pond.com/AP/Images/Duckweed_Floa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ailyns-pond.com/AP/Images/Duckweed_Floating.jpg"/>
                    <pic:cNvPicPr>
                      <a:picLocks noChangeAspect="1" noChangeArrowheads="1"/>
                    </pic:cNvPicPr>
                  </pic:nvPicPr>
                  <pic:blipFill>
                    <a:blip r:embed="rId9" r:link="rId10" cstate="print"/>
                    <a:srcRect/>
                    <a:stretch>
                      <a:fillRect/>
                    </a:stretch>
                  </pic:blipFill>
                  <pic:spPr bwMode="auto">
                    <a:xfrm>
                      <a:off x="0" y="0"/>
                      <a:ext cx="1664970" cy="1308735"/>
                    </a:xfrm>
                    <a:prstGeom prst="rect">
                      <a:avLst/>
                    </a:prstGeom>
                    <a:noFill/>
                    <a:ln w="9525">
                      <a:noFill/>
                      <a:miter lim="800000"/>
                      <a:headEnd/>
                      <a:tailEnd/>
                    </a:ln>
                  </pic:spPr>
                </pic:pic>
              </a:graphicData>
            </a:graphic>
          </wp:anchor>
        </w:drawing>
      </w:r>
      <w:r w:rsidR="00207362">
        <w:rPr>
          <w:noProof/>
          <w:rtl/>
        </w:rPr>
        <mc:AlternateContent>
          <mc:Choice Requires="wpg">
            <w:drawing>
              <wp:anchor distT="0" distB="0" distL="114300" distR="114300" simplePos="0" relativeHeight="251664384" behindDoc="0" locked="0" layoutInCell="1" allowOverlap="1">
                <wp:simplePos x="0" y="0"/>
                <wp:positionH relativeFrom="column">
                  <wp:posOffset>3034665</wp:posOffset>
                </wp:positionH>
                <wp:positionV relativeFrom="paragraph">
                  <wp:posOffset>245745</wp:posOffset>
                </wp:positionV>
                <wp:extent cx="2377440" cy="1826895"/>
                <wp:effectExtent l="5715" t="0" r="0" b="3810"/>
                <wp:wrapTight wrapText="bothSides">
                  <wp:wrapPolygon edited="0">
                    <wp:start x="-87" y="0"/>
                    <wp:lineTo x="-87" y="21487"/>
                    <wp:lineTo x="21600" y="21487"/>
                    <wp:lineTo x="21600" y="0"/>
                    <wp:lineTo x="-87" y="0"/>
                  </wp:wrapPolygon>
                </wp:wrapTight>
                <wp:docPr id="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77440" cy="1826895"/>
                          <a:chOff x="7444" y="6167"/>
                          <a:chExt cx="3744" cy="2877"/>
                        </a:xfrm>
                      </wpg:grpSpPr>
                      <pic:pic xmlns:pic="http://schemas.openxmlformats.org/drawingml/2006/picture">
                        <pic:nvPicPr>
                          <pic:cNvPr id="10" name="Picture 7"/>
                          <pic:cNvPicPr>
                            <a:picLocks noChangeAspect="1" noChangeArrowheads="1"/>
                          </pic:cNvPicPr>
                        </pic:nvPicPr>
                        <pic:blipFill>
                          <a:blip r:embed="rId11">
                            <a:extLst>
                              <a:ext uri="{28A0092B-C50C-407E-A947-70E740481C1C}">
                                <a14:useLocalDpi xmlns:a14="http://schemas.microsoft.com/office/drawing/2010/main" val="0"/>
                              </a:ext>
                            </a:extLst>
                          </a:blip>
                          <a:srcRect t="6024"/>
                          <a:stretch>
                            <a:fillRect/>
                          </a:stretch>
                        </pic:blipFill>
                        <pic:spPr bwMode="auto">
                          <a:xfrm>
                            <a:off x="7444" y="6167"/>
                            <a:ext cx="3744" cy="2877"/>
                          </a:xfrm>
                          <a:prstGeom prst="rect">
                            <a:avLst/>
                          </a:prstGeom>
                          <a:noFill/>
                          <a:extLst>
                            <a:ext uri="{909E8E84-426E-40DD-AFC4-6F175D3DCCD1}">
                              <a14:hiddenFill xmlns:a14="http://schemas.microsoft.com/office/drawing/2010/main">
                                <a:solidFill>
                                  <a:srgbClr val="FFFFFF"/>
                                </a:solidFill>
                              </a14:hiddenFill>
                            </a:ext>
                          </a:extLst>
                        </pic:spPr>
                      </pic:pic>
                      <wps:wsp>
                        <wps:cNvPr id="11" name="Text Box 8"/>
                        <wps:cNvSpPr txBox="1">
                          <a:spLocks noChangeArrowheads="1"/>
                        </wps:cNvSpPr>
                        <wps:spPr bwMode="auto">
                          <a:xfrm>
                            <a:off x="7705" y="6300"/>
                            <a:ext cx="180"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37D6F" w:rsidRPr="00A975AC" w:rsidRDefault="00B37D6F" w:rsidP="00B37D6F">
                              <w:pPr>
                                <w:rPr>
                                  <w:rFonts w:ascii="Arial" w:hAnsi="Arial" w:cs="Arial"/>
                                  <w:b/>
                                  <w:bCs/>
                                  <w:sz w:val="18"/>
                                  <w:szCs w:val="18"/>
                                  <w:rtl/>
                                </w:rPr>
                              </w:pPr>
                              <w:r w:rsidRPr="00A975AC">
                                <w:rPr>
                                  <w:rFonts w:ascii="Arial" w:hAnsi="Arial" w:cs="Arial"/>
                                  <w:b/>
                                  <w:bCs/>
                                  <w:sz w:val="18"/>
                                  <w:szCs w:val="18"/>
                                  <w:rtl/>
                                </w:rPr>
                                <w:t>מספר עלים במיכל</w:t>
                              </w:r>
                            </w:p>
                          </w:txbxContent>
                        </wps:txbx>
                        <wps:bodyPr rot="0" vert="vert270"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 o:spid="_x0000_s1026" style="position:absolute;left:0;text-align:left;margin-left:238.95pt;margin-top:19.35pt;width:187.2pt;height:143.85pt;z-index:251664384" coordorigin="7444,6167" coordsize="3744,28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left:7444;top:6167;width:3744;height:28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95aJPEAAAA2wAAAA8AAABkcnMvZG93bnJldi54bWxEj0FrwkAQhe+F/odlCr3VjUWspK6iglLB&#10;i9GDxzE7zQazsyG71fjvnYPQ2wzvzXvfTOe9b9SVulgHNjAcZKCIy2BrrgwcD+uPCaiYkC02gcnA&#10;nSLMZ68vU8xtuPGerkWqlIRwzNGAS6nNtY6lI49xEFpi0X5D5zHJ2lXadniTcN/ozywba481S4PD&#10;llaOykvx5w347ebiF8fivOflbv21u5/ckEfGvL/1i29Qifr0b35e/1jBF3r5RQbQsw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95aJPEAAAA2wAAAA8AAAAAAAAAAAAAAAAA&#10;nwIAAGRycy9kb3ducmV2LnhtbFBLBQYAAAAABAAEAPcAAACQAwAAAAA=&#10;">
                  <v:imagedata r:id="rId12" o:title="" croptop="3948f"/>
                </v:shape>
                <v:shapetype id="_x0000_t202" coordsize="21600,21600" o:spt="202" path="m,l,21600r21600,l21600,xe">
                  <v:stroke joinstyle="miter"/>
                  <v:path gradientshapeok="t" o:connecttype="rect"/>
                </v:shapetype>
                <v:shape id="Text Box 8" o:spid="_x0000_s1028" type="#_x0000_t202" style="position:absolute;left:7705;top:6300;width:180;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dBr8A&#10;AADbAAAADwAAAGRycy9kb3ducmV2LnhtbERPTYvCMBC9C/sfwizsRWxacUW6jVIExautB49DM7Zl&#10;m0lpYq3/fiMIe5vH+5xsN5lOjDS41rKCJIpBEFdWt1wruJSHxQaE88gaO8uk4EkOdtuPWYaptg8+&#10;01j4WoQQdikqaLzvUyld1ZBBF9meOHA3Oxj0AQ611AM+Qrjp5DKO19Jgy6GhwZ72DVW/xd0omL5t&#10;cepdma8xuRXz0V+PeblS6utzyn9AeJr8v/jtPukwP4HXL+EAu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7t0GvwAAANsAAAAPAAAAAAAAAAAAAAAAAJgCAABkcnMvZG93bnJl&#10;di54bWxQSwUGAAAAAAQABAD1AAAAhAMAAAAA&#10;" stroked="f">
                  <v:textbox style="layout-flow:vertical;mso-layout-flow-alt:bottom-to-top" inset="0,0,0,0">
                    <w:txbxContent>
                      <w:p w:rsidR="00B37D6F" w:rsidRPr="00A975AC" w:rsidRDefault="00B37D6F" w:rsidP="00B37D6F">
                        <w:pPr>
                          <w:rPr>
                            <w:rFonts w:ascii="Arial" w:hAnsi="Arial" w:cs="Arial"/>
                            <w:b/>
                            <w:bCs/>
                            <w:sz w:val="18"/>
                            <w:szCs w:val="18"/>
                            <w:rtl/>
                          </w:rPr>
                        </w:pPr>
                        <w:r w:rsidRPr="00A975AC">
                          <w:rPr>
                            <w:rFonts w:ascii="Arial" w:hAnsi="Arial" w:cs="Arial"/>
                            <w:b/>
                            <w:bCs/>
                            <w:sz w:val="18"/>
                            <w:szCs w:val="18"/>
                            <w:rtl/>
                          </w:rPr>
                          <w:t>מספר עלים במיכל</w:t>
                        </w:r>
                      </w:p>
                    </w:txbxContent>
                  </v:textbox>
                </v:shape>
                <w10:wrap type="tight"/>
              </v:group>
            </w:pict>
          </mc:Fallback>
        </mc:AlternateContent>
      </w:r>
      <w:r>
        <w:rPr>
          <w:rFonts w:ascii="Arial" w:hAnsi="Arial" w:cs="Arial" w:hint="cs"/>
          <w:rtl/>
        </w:rPr>
        <w:t xml:space="preserve">איור </w:t>
      </w:r>
      <w:r w:rsidR="00F71D43">
        <w:rPr>
          <w:rFonts w:ascii="Arial" w:hAnsi="Arial" w:cs="Arial" w:hint="cs"/>
          <w:rtl/>
        </w:rPr>
        <w:t xml:space="preserve">2: </w:t>
      </w:r>
      <w:r w:rsidRPr="004C60C5">
        <w:rPr>
          <w:rFonts w:ascii="Arial" w:hAnsi="Arial" w:cs="Arial" w:hint="cs"/>
          <w:rtl/>
        </w:rPr>
        <w:t>מתאר את תוצאות הנ</w:t>
      </w:r>
      <w:r>
        <w:rPr>
          <w:rFonts w:ascii="Arial" w:hAnsi="Arial" w:cs="Arial" w:hint="cs"/>
          <w:rtl/>
        </w:rPr>
        <w:t>י</w:t>
      </w:r>
      <w:r w:rsidRPr="004C60C5">
        <w:rPr>
          <w:rFonts w:ascii="Arial" w:hAnsi="Arial" w:cs="Arial" w:hint="cs"/>
          <w:rtl/>
        </w:rPr>
        <w:t>סוי:</w:t>
      </w:r>
    </w:p>
    <w:p w:rsidR="00B37D6F" w:rsidRPr="00A975AC" w:rsidRDefault="00B37D6F" w:rsidP="00B37D6F">
      <w:pPr>
        <w:bidi/>
        <w:spacing w:line="360" w:lineRule="auto"/>
        <w:rPr>
          <w:rFonts w:ascii="Arial" w:hAnsi="Arial" w:cs="Arial"/>
          <w:sz w:val="20"/>
          <w:szCs w:val="20"/>
          <w:rtl/>
        </w:rPr>
      </w:pPr>
      <w:r w:rsidRPr="00A975AC">
        <w:rPr>
          <w:rFonts w:ascii="Arial" w:hAnsi="Arial" w:cs="Arial"/>
          <w:sz w:val="20"/>
          <w:szCs w:val="20"/>
          <w:rtl/>
        </w:rPr>
        <w:t>מיכל גידול עם צמחי עדשת מים</w:t>
      </w:r>
      <w:r w:rsidRPr="00A975AC">
        <w:rPr>
          <w:rFonts w:ascii="Arial" w:hAnsi="Arial" w:cs="Arial"/>
          <w:sz w:val="20"/>
          <w:szCs w:val="20"/>
        </w:rPr>
        <w:t xml:space="preserve"> </w:t>
      </w:r>
      <w:r w:rsidRPr="00A975AC">
        <w:rPr>
          <w:rFonts w:ascii="Arial" w:hAnsi="Arial" w:cs="Arial"/>
          <w:b/>
          <w:bCs/>
          <w:sz w:val="20"/>
          <w:szCs w:val="20"/>
          <w:rtl/>
        </w:rPr>
        <w:t xml:space="preserve"> </w:t>
      </w:r>
      <w:r>
        <w:rPr>
          <w:rFonts w:ascii="Arial" w:hAnsi="Arial" w:cs="Arial"/>
          <w:noProof/>
          <w:sz w:val="20"/>
          <w:szCs w:val="20"/>
        </w:rPr>
        <w:drawing>
          <wp:anchor distT="0" distB="0" distL="114300" distR="114300" simplePos="0" relativeHeight="251661312" behindDoc="1" locked="0" layoutInCell="1" allowOverlap="1">
            <wp:simplePos x="0" y="0"/>
            <wp:positionH relativeFrom="column">
              <wp:posOffset>167640</wp:posOffset>
            </wp:positionH>
            <wp:positionV relativeFrom="paragraph">
              <wp:posOffset>135255</wp:posOffset>
            </wp:positionV>
            <wp:extent cx="1015365" cy="1200150"/>
            <wp:effectExtent l="19050" t="0" r="0" b="0"/>
            <wp:wrapTight wrapText="bothSides">
              <wp:wrapPolygon edited="0">
                <wp:start x="-405" y="0"/>
                <wp:lineTo x="-405" y="21257"/>
                <wp:lineTo x="21478" y="21257"/>
                <wp:lineTo x="21478" y="0"/>
                <wp:lineTo x="-405" y="0"/>
              </wp:wrapPolygon>
            </wp:wrapTight>
            <wp:docPr id="3" name="תמונה 3" descr="Lemna minor Duckweed V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mna minor Duckweed VK"/>
                    <pic:cNvPicPr>
                      <a:picLocks noChangeAspect="1" noChangeArrowheads="1"/>
                    </pic:cNvPicPr>
                  </pic:nvPicPr>
                  <pic:blipFill>
                    <a:blip r:embed="rId13" r:link="rId14" cstate="print"/>
                    <a:srcRect/>
                    <a:stretch>
                      <a:fillRect/>
                    </a:stretch>
                  </pic:blipFill>
                  <pic:spPr bwMode="auto">
                    <a:xfrm>
                      <a:off x="0" y="0"/>
                      <a:ext cx="1015365" cy="1200150"/>
                    </a:xfrm>
                    <a:prstGeom prst="rect">
                      <a:avLst/>
                    </a:prstGeom>
                    <a:noFill/>
                    <a:ln w="9525">
                      <a:noFill/>
                      <a:miter lim="800000"/>
                      <a:headEnd/>
                      <a:tailEnd/>
                    </a:ln>
                  </pic:spPr>
                </pic:pic>
              </a:graphicData>
            </a:graphic>
          </wp:anchor>
        </w:drawing>
      </w:r>
      <w:r>
        <w:rPr>
          <w:rFonts w:ascii="Arial" w:hAnsi="Arial" w:cs="Arial"/>
          <w:b/>
          <w:bCs/>
          <w:sz w:val="20"/>
          <w:szCs w:val="20"/>
        </w:rPr>
        <w:t xml:space="preserve">  </w:t>
      </w:r>
      <w:r w:rsidRPr="00A975AC">
        <w:rPr>
          <w:rFonts w:ascii="Arial" w:hAnsi="Arial" w:cs="Arial" w:hint="cs"/>
          <w:sz w:val="20"/>
          <w:szCs w:val="20"/>
          <w:rtl/>
        </w:rPr>
        <w:t>צמח יחיד של עדשת מים</w:t>
      </w:r>
      <w:r>
        <w:rPr>
          <w:rFonts w:ascii="Arial" w:hAnsi="Arial" w:cs="Arial"/>
          <w:b/>
          <w:bCs/>
          <w:sz w:val="20"/>
          <w:szCs w:val="20"/>
        </w:rPr>
        <w:t xml:space="preserve">   </w:t>
      </w:r>
    </w:p>
    <w:p w:rsidR="00B37D6F" w:rsidRDefault="00B37D6F" w:rsidP="00F71D43">
      <w:pPr>
        <w:bidi/>
        <w:spacing w:before="100" w:beforeAutospacing="1" w:after="100" w:afterAutospacing="1" w:line="360" w:lineRule="auto"/>
        <w:rPr>
          <w:rFonts w:ascii="Arial" w:hAnsi="Arial" w:cs="Arial"/>
          <w:rtl/>
        </w:rPr>
      </w:pPr>
      <w:r w:rsidRPr="00A966E3">
        <w:t xml:space="preserve"> </w:t>
      </w:r>
      <w:r>
        <w:rPr>
          <w:rFonts w:ascii="Arial" w:hAnsi="Arial" w:cs="Arial" w:hint="cs"/>
          <w:b/>
          <w:bCs/>
          <w:sz w:val="20"/>
          <w:szCs w:val="20"/>
          <w:rtl/>
        </w:rPr>
        <w:t xml:space="preserve"> </w:t>
      </w:r>
      <w:r w:rsidRPr="006D6C1B">
        <w:rPr>
          <w:rFonts w:ascii="Arial" w:hAnsi="Arial" w:cs="Arial" w:hint="cs"/>
          <w:b/>
          <w:bCs/>
          <w:sz w:val="20"/>
          <w:szCs w:val="20"/>
          <w:rtl/>
        </w:rPr>
        <w:t xml:space="preserve">איור  </w:t>
      </w:r>
      <w:r w:rsidR="00F71D43">
        <w:rPr>
          <w:rFonts w:ascii="Arial" w:hAnsi="Arial" w:cs="Arial" w:hint="cs"/>
          <w:b/>
          <w:bCs/>
          <w:sz w:val="20"/>
          <w:szCs w:val="20"/>
          <w:rtl/>
        </w:rPr>
        <w:t>2</w:t>
      </w:r>
      <w:r w:rsidRPr="006D6C1B">
        <w:rPr>
          <w:rFonts w:ascii="Arial" w:hAnsi="Arial" w:cs="Arial" w:hint="cs"/>
          <w:b/>
          <w:bCs/>
          <w:sz w:val="20"/>
          <w:szCs w:val="20"/>
          <w:rtl/>
        </w:rPr>
        <w:t xml:space="preserve">: </w:t>
      </w:r>
      <w:r>
        <w:rPr>
          <w:rFonts w:ascii="Arial" w:hAnsi="Arial" w:cs="Arial" w:hint="cs"/>
          <w:sz w:val="20"/>
          <w:szCs w:val="20"/>
          <w:rtl/>
        </w:rPr>
        <w:t xml:space="preserve"> </w:t>
      </w:r>
      <w:r w:rsidRPr="006D6C1B">
        <w:rPr>
          <w:rFonts w:ascii="Arial" w:hAnsi="Arial" w:cs="Arial" w:hint="cs"/>
          <w:sz w:val="20"/>
          <w:szCs w:val="20"/>
          <w:rtl/>
        </w:rPr>
        <w:t>גידול צמחי עדשת המים בתמיסות עם תכולת מינרלים שונה</w:t>
      </w:r>
    </w:p>
    <w:p w:rsidR="00B37D6F" w:rsidRPr="006D6C1B" w:rsidRDefault="00B37D6F" w:rsidP="00F71D43">
      <w:pPr>
        <w:bidi/>
        <w:spacing w:line="360" w:lineRule="auto"/>
        <w:rPr>
          <w:rFonts w:ascii="Arial" w:hAnsi="Arial" w:cs="Arial"/>
          <w:b/>
          <w:bCs/>
          <w:rtl/>
        </w:rPr>
      </w:pPr>
      <w:r w:rsidRPr="006D6C1B">
        <w:rPr>
          <w:rFonts w:ascii="Arial" w:hAnsi="Arial" w:cs="Arial" w:hint="cs"/>
          <w:b/>
          <w:bCs/>
          <w:color w:val="000000"/>
          <w:sz w:val="32"/>
          <w:szCs w:val="32"/>
          <w:highlight w:val="green"/>
          <w:rtl/>
        </w:rPr>
        <w:t>?</w:t>
      </w:r>
      <w:r>
        <w:rPr>
          <w:rFonts w:ascii="Arial" w:hAnsi="Arial" w:cs="Arial" w:hint="cs"/>
          <w:rtl/>
        </w:rPr>
        <w:t xml:space="preserve"> </w:t>
      </w:r>
      <w:r w:rsidRPr="004C60C5">
        <w:rPr>
          <w:rFonts w:ascii="Arial" w:hAnsi="Arial" w:cs="Arial" w:hint="cs"/>
          <w:rtl/>
        </w:rPr>
        <w:t xml:space="preserve"> </w:t>
      </w:r>
      <w:r w:rsidRPr="006D6C1B">
        <w:rPr>
          <w:rFonts w:ascii="Arial" w:hAnsi="Arial" w:cs="Arial" w:hint="cs"/>
          <w:b/>
          <w:bCs/>
          <w:rtl/>
        </w:rPr>
        <w:t>שאלה:</w:t>
      </w:r>
    </w:p>
    <w:p w:rsidR="00B37D6F" w:rsidRPr="00F238EF" w:rsidRDefault="00B37D6F" w:rsidP="00B37D6F">
      <w:pPr>
        <w:bidi/>
        <w:spacing w:before="120"/>
        <w:jc w:val="both"/>
        <w:rPr>
          <w:rFonts w:ascii="Arial" w:hAnsi="Arial" w:cs="Arial"/>
          <w:rtl/>
        </w:rPr>
      </w:pPr>
      <w:r w:rsidRPr="00F238EF">
        <w:rPr>
          <w:rFonts w:ascii="Arial" w:hAnsi="Arial" w:cs="Arial" w:hint="cs"/>
          <w:b/>
          <w:bCs/>
          <w:rtl/>
        </w:rPr>
        <w:t>א</w:t>
      </w:r>
      <w:r w:rsidRPr="00F238EF">
        <w:rPr>
          <w:rFonts w:ascii="Arial" w:hAnsi="Arial" w:cs="Arial" w:hint="cs"/>
          <w:rtl/>
        </w:rPr>
        <w:t xml:space="preserve">. מה הייתה מטרת הניסוי? </w:t>
      </w:r>
    </w:p>
    <w:p w:rsidR="00B37D6F" w:rsidRDefault="00B37D6F" w:rsidP="00B37D6F">
      <w:pPr>
        <w:bidi/>
        <w:spacing w:before="120"/>
        <w:jc w:val="both"/>
        <w:rPr>
          <w:rFonts w:ascii="Arial" w:hAnsi="Arial" w:cs="Arial"/>
          <w:rtl/>
        </w:rPr>
      </w:pPr>
      <w:r>
        <w:rPr>
          <w:rFonts w:ascii="Arial" w:hAnsi="Arial" w:cs="Arial" w:hint="cs"/>
          <w:b/>
          <w:bCs/>
          <w:rtl/>
        </w:rPr>
        <w:t>ב</w:t>
      </w:r>
      <w:r w:rsidRPr="00F33AE5">
        <w:rPr>
          <w:rFonts w:ascii="Arial" w:hAnsi="Arial" w:cs="Arial" w:hint="cs"/>
          <w:b/>
          <w:bCs/>
          <w:rtl/>
        </w:rPr>
        <w:t>.</w:t>
      </w:r>
      <w:r>
        <w:rPr>
          <w:rFonts w:ascii="Arial" w:hAnsi="Arial" w:cs="Arial" w:hint="cs"/>
          <w:rtl/>
        </w:rPr>
        <w:t xml:space="preserve"> </w:t>
      </w:r>
      <w:r w:rsidRPr="004C60C5">
        <w:rPr>
          <w:rFonts w:ascii="Arial" w:hAnsi="Arial" w:cs="Arial" w:hint="cs"/>
          <w:rtl/>
        </w:rPr>
        <w:t>באיזו תמיסה</w:t>
      </w:r>
      <w:r>
        <w:rPr>
          <w:rFonts w:ascii="Arial" w:hAnsi="Arial" w:cs="Arial" w:hint="cs"/>
          <w:rtl/>
        </w:rPr>
        <w:t xml:space="preserve"> מספר העלים</w:t>
      </w:r>
      <w:r w:rsidRPr="004C60C5">
        <w:rPr>
          <w:rFonts w:ascii="Arial" w:hAnsi="Arial" w:cs="Arial" w:hint="cs"/>
          <w:rtl/>
        </w:rPr>
        <w:t xml:space="preserve"> </w:t>
      </w:r>
      <w:r>
        <w:rPr>
          <w:rFonts w:ascii="Arial" w:hAnsi="Arial" w:cs="Arial" w:hint="cs"/>
          <w:rtl/>
        </w:rPr>
        <w:t xml:space="preserve">בצמחי </w:t>
      </w:r>
      <w:r w:rsidRPr="004C60C5">
        <w:rPr>
          <w:rFonts w:ascii="Arial" w:hAnsi="Arial" w:cs="Arial" w:hint="cs"/>
          <w:rtl/>
        </w:rPr>
        <w:t xml:space="preserve">עדשת המים </w:t>
      </w:r>
      <w:r>
        <w:rPr>
          <w:rFonts w:ascii="Arial" w:hAnsi="Arial" w:cs="Arial" w:hint="cs"/>
          <w:rtl/>
        </w:rPr>
        <w:t>היה</w:t>
      </w:r>
      <w:r w:rsidRPr="004C60C5">
        <w:rPr>
          <w:rFonts w:ascii="Arial" w:hAnsi="Arial" w:cs="Arial" w:hint="cs"/>
          <w:rtl/>
        </w:rPr>
        <w:t xml:space="preserve"> </w:t>
      </w:r>
      <w:r>
        <w:rPr>
          <w:rFonts w:ascii="Arial" w:hAnsi="Arial" w:cs="Arial" w:hint="cs"/>
          <w:rtl/>
        </w:rPr>
        <w:t>הגדול</w:t>
      </w:r>
      <w:r w:rsidRPr="004C60C5">
        <w:rPr>
          <w:rFonts w:ascii="Arial" w:hAnsi="Arial" w:cs="Arial" w:hint="cs"/>
          <w:rtl/>
        </w:rPr>
        <w:t xml:space="preserve"> ביותר</w:t>
      </w:r>
      <w:r>
        <w:rPr>
          <w:rFonts w:ascii="Arial" w:hAnsi="Arial" w:cs="Arial" w:hint="cs"/>
          <w:rtl/>
        </w:rPr>
        <w:t xml:space="preserve"> תום הניסוי</w:t>
      </w:r>
      <w:r w:rsidRPr="004C60C5">
        <w:rPr>
          <w:rFonts w:ascii="Arial" w:hAnsi="Arial" w:cs="Arial" w:hint="cs"/>
          <w:rtl/>
        </w:rPr>
        <w:t>?</w:t>
      </w:r>
    </w:p>
    <w:p w:rsidR="00B37D6F" w:rsidRDefault="00B37D6F" w:rsidP="00B37D6F">
      <w:pPr>
        <w:bidi/>
        <w:spacing w:before="120"/>
        <w:ind w:left="339" w:hanging="339"/>
        <w:jc w:val="both"/>
        <w:rPr>
          <w:rFonts w:ascii="Arial" w:hAnsi="Arial" w:cs="Arial"/>
          <w:rtl/>
        </w:rPr>
      </w:pPr>
      <w:r>
        <w:rPr>
          <w:rFonts w:ascii="Arial" w:hAnsi="Arial" w:cs="Arial" w:hint="cs"/>
          <w:b/>
          <w:bCs/>
          <w:rtl/>
        </w:rPr>
        <w:t>ג</w:t>
      </w:r>
      <w:r w:rsidRPr="00F33AE5">
        <w:rPr>
          <w:rFonts w:ascii="Arial" w:hAnsi="Arial" w:cs="Arial" w:hint="cs"/>
          <w:b/>
          <w:bCs/>
          <w:rtl/>
        </w:rPr>
        <w:t>.</w:t>
      </w:r>
      <w:r>
        <w:rPr>
          <w:rFonts w:ascii="Arial" w:hAnsi="Arial" w:cs="Arial" w:hint="cs"/>
          <w:b/>
          <w:bCs/>
          <w:color w:val="00FF00"/>
          <w:sz w:val="28"/>
          <w:szCs w:val="28"/>
          <w:rtl/>
        </w:rPr>
        <w:t xml:space="preserve"> </w:t>
      </w:r>
      <w:r w:rsidRPr="004C60C5">
        <w:rPr>
          <w:rFonts w:ascii="Arial" w:hAnsi="Arial" w:cs="Arial" w:hint="cs"/>
          <w:rtl/>
        </w:rPr>
        <w:t>כמה עלים בממוצע יש ל</w:t>
      </w:r>
      <w:r>
        <w:rPr>
          <w:rFonts w:ascii="Arial" w:hAnsi="Arial" w:cs="Arial" w:hint="cs"/>
          <w:rtl/>
        </w:rPr>
        <w:t xml:space="preserve">צמחי </w:t>
      </w:r>
      <w:r w:rsidRPr="004C60C5">
        <w:rPr>
          <w:rFonts w:ascii="Arial" w:hAnsi="Arial" w:cs="Arial" w:hint="cs"/>
          <w:rtl/>
        </w:rPr>
        <w:t xml:space="preserve">עדשת המים </w:t>
      </w:r>
      <w:r w:rsidRPr="0011427D">
        <w:rPr>
          <w:rFonts w:ascii="Arial" w:hAnsi="Arial" w:cs="Arial" w:hint="cs"/>
          <w:rtl/>
        </w:rPr>
        <w:t>בטיפולים השונים</w:t>
      </w:r>
      <w:r w:rsidRPr="004C60C5">
        <w:rPr>
          <w:rFonts w:ascii="Arial" w:hAnsi="Arial" w:cs="Arial" w:hint="cs"/>
          <w:rtl/>
        </w:rPr>
        <w:t xml:space="preserve"> 14 יום לאחר תחילת הניסוי?</w:t>
      </w:r>
      <w:r>
        <w:rPr>
          <w:rFonts w:ascii="Arial" w:hAnsi="Arial" w:cs="Arial" w:hint="cs"/>
          <w:rtl/>
        </w:rPr>
        <w:t xml:space="preserve"> הוסיפו לטבלה עמודה ורשמו בה את תשובתכם.</w:t>
      </w:r>
    </w:p>
    <w:p w:rsidR="00B37D6F" w:rsidRDefault="00B37D6F" w:rsidP="00B37D6F">
      <w:pPr>
        <w:bidi/>
        <w:spacing w:before="120"/>
        <w:ind w:left="339" w:hanging="339"/>
        <w:jc w:val="both"/>
        <w:rPr>
          <w:rFonts w:ascii="Arial" w:hAnsi="Arial" w:cs="Arial"/>
          <w:rtl/>
        </w:rPr>
      </w:pPr>
      <w:r>
        <w:rPr>
          <w:rFonts w:ascii="Arial" w:hAnsi="Arial" w:cs="Arial" w:hint="cs"/>
          <w:b/>
          <w:bCs/>
          <w:rtl/>
        </w:rPr>
        <w:t>ד</w:t>
      </w:r>
      <w:r w:rsidRPr="00F33AE5">
        <w:rPr>
          <w:rFonts w:ascii="Arial" w:hAnsi="Arial" w:cs="Arial" w:hint="cs"/>
          <w:b/>
          <w:bCs/>
          <w:rtl/>
        </w:rPr>
        <w:t xml:space="preserve">. </w:t>
      </w:r>
      <w:r w:rsidRPr="004C60C5">
        <w:rPr>
          <w:rFonts w:ascii="Arial" w:hAnsi="Arial" w:cs="Arial" w:hint="cs"/>
          <w:rtl/>
        </w:rPr>
        <w:t xml:space="preserve">איזה מינרל </w:t>
      </w:r>
      <w:r>
        <w:rPr>
          <w:rFonts w:ascii="Arial" w:hAnsi="Arial" w:cs="Arial" w:hint="cs"/>
          <w:rtl/>
        </w:rPr>
        <w:t>קיים</w:t>
      </w:r>
      <w:r w:rsidRPr="004C60C5">
        <w:rPr>
          <w:rFonts w:ascii="Arial" w:hAnsi="Arial" w:cs="Arial" w:hint="cs"/>
          <w:rtl/>
        </w:rPr>
        <w:t xml:space="preserve"> בתמיס</w:t>
      </w:r>
      <w:r>
        <w:rPr>
          <w:rFonts w:ascii="Arial" w:hAnsi="Arial" w:cs="Arial" w:hint="cs"/>
          <w:rtl/>
        </w:rPr>
        <w:t>ה</w:t>
      </w:r>
      <w:r w:rsidRPr="004C60C5">
        <w:rPr>
          <w:rFonts w:ascii="Arial" w:hAnsi="Arial" w:cs="Arial" w:hint="cs"/>
          <w:rtl/>
        </w:rPr>
        <w:t xml:space="preserve"> </w:t>
      </w:r>
      <w:r>
        <w:rPr>
          <w:rFonts w:ascii="Arial" w:hAnsi="Arial" w:cs="Arial" w:hint="cs"/>
          <w:rtl/>
        </w:rPr>
        <w:t>א</w:t>
      </w:r>
      <w:r w:rsidRPr="004C60C5">
        <w:rPr>
          <w:rFonts w:ascii="Arial" w:hAnsi="Arial" w:cs="Arial" w:hint="cs"/>
          <w:rtl/>
        </w:rPr>
        <w:t xml:space="preserve"> וחסר ב</w:t>
      </w:r>
      <w:r w:rsidRPr="00A41526">
        <w:rPr>
          <w:rFonts w:ascii="Arial" w:hAnsi="Arial" w:cs="Arial" w:hint="cs"/>
          <w:u w:val="single"/>
          <w:rtl/>
        </w:rPr>
        <w:t>כל</w:t>
      </w:r>
      <w:r w:rsidRPr="004C60C5">
        <w:rPr>
          <w:rFonts w:ascii="Arial" w:hAnsi="Arial" w:cs="Arial" w:hint="cs"/>
          <w:rtl/>
        </w:rPr>
        <w:t xml:space="preserve"> התמיסות האחרות?</w:t>
      </w:r>
      <w:r>
        <w:rPr>
          <w:rFonts w:ascii="Arial" w:hAnsi="Arial" w:cs="Arial" w:hint="cs"/>
          <w:rtl/>
        </w:rPr>
        <w:t xml:space="preserve"> מהם תפקודיו של מינרל זה בצמח?</w:t>
      </w:r>
    </w:p>
    <w:p w:rsidR="00B37D6F" w:rsidRDefault="00B37D6F" w:rsidP="00B37D6F">
      <w:pPr>
        <w:bidi/>
        <w:spacing w:before="120"/>
        <w:ind w:left="304" w:hanging="304"/>
        <w:jc w:val="both"/>
        <w:rPr>
          <w:rFonts w:ascii="Arial" w:hAnsi="Arial" w:cs="Arial"/>
          <w:rtl/>
        </w:rPr>
      </w:pPr>
      <w:r>
        <w:rPr>
          <w:rFonts w:ascii="Arial" w:hAnsi="Arial" w:cs="Arial" w:hint="cs"/>
          <w:b/>
          <w:bCs/>
          <w:rtl/>
        </w:rPr>
        <w:t>ה</w:t>
      </w:r>
      <w:r w:rsidRPr="00F33AE5">
        <w:rPr>
          <w:rFonts w:ascii="Arial" w:hAnsi="Arial" w:cs="Arial" w:hint="cs"/>
          <w:b/>
          <w:bCs/>
          <w:rtl/>
        </w:rPr>
        <w:t>.</w:t>
      </w:r>
      <w:r>
        <w:rPr>
          <w:rFonts w:ascii="Arial" w:hAnsi="Arial" w:cs="Arial" w:hint="cs"/>
          <w:b/>
          <w:bCs/>
          <w:color w:val="00FF00"/>
          <w:sz w:val="28"/>
          <w:szCs w:val="28"/>
          <w:rtl/>
        </w:rPr>
        <w:t xml:space="preserve"> </w:t>
      </w:r>
      <w:r w:rsidRPr="004C60C5">
        <w:rPr>
          <w:rFonts w:ascii="Arial" w:hAnsi="Arial" w:cs="Arial" w:hint="cs"/>
          <w:rtl/>
        </w:rPr>
        <w:t xml:space="preserve">האם יתכן שמחסור במינרל </w:t>
      </w:r>
      <w:r>
        <w:rPr>
          <w:rFonts w:ascii="Arial" w:hAnsi="Arial" w:cs="Arial" w:hint="cs"/>
          <w:rtl/>
        </w:rPr>
        <w:t>שציינתם בסעיף ג</w:t>
      </w:r>
      <w:r w:rsidRPr="004C60C5">
        <w:rPr>
          <w:rFonts w:ascii="Arial" w:hAnsi="Arial" w:cs="Arial" w:hint="cs"/>
          <w:rtl/>
        </w:rPr>
        <w:t xml:space="preserve"> בתמיסות האחרות,</w:t>
      </w:r>
      <w:r>
        <w:rPr>
          <w:rFonts w:ascii="Arial" w:hAnsi="Arial" w:cs="Arial" w:hint="cs"/>
          <w:rtl/>
        </w:rPr>
        <w:t xml:space="preserve"> </w:t>
      </w:r>
      <w:r w:rsidRPr="004C60C5">
        <w:rPr>
          <w:rFonts w:ascii="Arial" w:hAnsi="Arial" w:cs="Arial" w:hint="cs"/>
          <w:rtl/>
        </w:rPr>
        <w:t xml:space="preserve">הוא </w:t>
      </w:r>
      <w:r>
        <w:rPr>
          <w:rFonts w:ascii="Arial" w:hAnsi="Arial" w:cs="Arial" w:hint="cs"/>
          <w:rtl/>
        </w:rPr>
        <w:t>הגורם המגביל את</w:t>
      </w:r>
      <w:r w:rsidRPr="004C60C5">
        <w:rPr>
          <w:rFonts w:ascii="Arial" w:hAnsi="Arial" w:cs="Arial" w:hint="cs"/>
          <w:rtl/>
        </w:rPr>
        <w:t xml:space="preserve"> הגדילה של </w:t>
      </w:r>
      <w:r>
        <w:rPr>
          <w:rFonts w:ascii="Arial" w:hAnsi="Arial" w:cs="Arial" w:hint="cs"/>
          <w:rtl/>
        </w:rPr>
        <w:t xml:space="preserve">צמחי </w:t>
      </w:r>
      <w:r w:rsidRPr="004C60C5">
        <w:rPr>
          <w:rFonts w:ascii="Arial" w:hAnsi="Arial" w:cs="Arial" w:hint="cs"/>
          <w:rtl/>
        </w:rPr>
        <w:t>עדשת המים בתמיסות האחרות? תכננו ניסוי שיענה על שאלה זאת.</w:t>
      </w:r>
    </w:p>
    <w:p w:rsidR="00B37D6F" w:rsidRDefault="00B37D6F" w:rsidP="00B37D6F">
      <w:pPr>
        <w:bidi/>
        <w:spacing w:before="120"/>
        <w:ind w:left="304" w:hanging="304"/>
        <w:jc w:val="both"/>
        <w:rPr>
          <w:rFonts w:ascii="Arial" w:hAnsi="Arial" w:cs="Arial"/>
          <w:color w:val="0000FF"/>
          <w:sz w:val="20"/>
          <w:szCs w:val="20"/>
          <w:highlight w:val="cyan"/>
          <w:rtl/>
        </w:rPr>
      </w:pPr>
      <w:r>
        <w:rPr>
          <w:rFonts w:ascii="Arial" w:hAnsi="Arial" w:cs="Arial" w:hint="cs"/>
          <w:b/>
          <w:bCs/>
          <w:rtl/>
        </w:rPr>
        <w:t>ו</w:t>
      </w:r>
      <w:r w:rsidRPr="00F33AE5">
        <w:rPr>
          <w:rFonts w:ascii="Arial" w:hAnsi="Arial" w:cs="Arial" w:hint="cs"/>
          <w:b/>
          <w:bCs/>
          <w:rtl/>
        </w:rPr>
        <w:t xml:space="preserve">. </w:t>
      </w:r>
      <w:r w:rsidRPr="004C60C5">
        <w:rPr>
          <w:rFonts w:ascii="Arial" w:hAnsi="Arial" w:cs="Arial" w:hint="cs"/>
          <w:rtl/>
        </w:rPr>
        <w:t xml:space="preserve">במים מזוקקים אין מינרלים כלל. הסבירו את גדילת </w:t>
      </w:r>
      <w:r>
        <w:rPr>
          <w:rFonts w:ascii="Arial" w:hAnsi="Arial" w:cs="Arial" w:hint="cs"/>
          <w:rtl/>
        </w:rPr>
        <w:t xml:space="preserve">צמחי </w:t>
      </w:r>
      <w:r w:rsidRPr="004C60C5">
        <w:rPr>
          <w:rFonts w:ascii="Arial" w:hAnsi="Arial" w:cs="Arial" w:hint="cs"/>
          <w:rtl/>
        </w:rPr>
        <w:t>עדשת המים בשבעת הימים הראשונים של הניסוי, והסבירו מה קרה ל</w:t>
      </w:r>
      <w:r>
        <w:rPr>
          <w:rFonts w:ascii="Arial" w:hAnsi="Arial" w:cs="Arial" w:hint="cs"/>
          <w:rtl/>
        </w:rPr>
        <w:t>צמחים אלו</w:t>
      </w:r>
      <w:r w:rsidRPr="004C60C5">
        <w:rPr>
          <w:rFonts w:ascii="Arial" w:hAnsi="Arial" w:cs="Arial" w:hint="cs"/>
          <w:rtl/>
        </w:rPr>
        <w:t xml:space="preserve"> </w:t>
      </w:r>
      <w:r>
        <w:rPr>
          <w:rFonts w:ascii="Arial" w:hAnsi="Arial" w:cs="Arial" w:hint="cs"/>
          <w:rtl/>
        </w:rPr>
        <w:t>ב</w:t>
      </w:r>
      <w:r w:rsidRPr="004C60C5">
        <w:rPr>
          <w:rFonts w:ascii="Arial" w:hAnsi="Arial" w:cs="Arial" w:hint="cs"/>
          <w:rtl/>
        </w:rPr>
        <w:t>שבעת ימי הניסוי</w:t>
      </w:r>
      <w:r>
        <w:rPr>
          <w:rFonts w:ascii="Arial" w:hAnsi="Arial" w:cs="Arial" w:hint="cs"/>
          <w:rtl/>
        </w:rPr>
        <w:t xml:space="preserve"> הנוספים.</w:t>
      </w:r>
    </w:p>
    <w:p w:rsidR="00B37D6F" w:rsidRDefault="00B37D6F" w:rsidP="00B37D6F">
      <w:pPr>
        <w:bidi/>
        <w:spacing w:before="120"/>
        <w:jc w:val="both"/>
        <w:rPr>
          <w:rFonts w:ascii="Arial" w:hAnsi="Arial" w:cs="Arial"/>
          <w:rtl/>
        </w:rPr>
      </w:pPr>
      <w:r>
        <w:rPr>
          <w:rFonts w:ascii="Arial" w:hAnsi="Arial" w:cs="Arial" w:hint="cs"/>
          <w:b/>
          <w:bCs/>
          <w:rtl/>
        </w:rPr>
        <w:t>ז</w:t>
      </w:r>
      <w:r w:rsidRPr="00F33AE5">
        <w:rPr>
          <w:rFonts w:ascii="Arial" w:hAnsi="Arial" w:cs="Arial" w:hint="cs"/>
          <w:b/>
          <w:bCs/>
          <w:rtl/>
        </w:rPr>
        <w:t xml:space="preserve">. </w:t>
      </w:r>
      <w:r>
        <w:rPr>
          <w:rFonts w:ascii="Arial" w:hAnsi="Arial" w:cs="Arial" w:hint="cs"/>
          <w:rtl/>
        </w:rPr>
        <w:t xml:space="preserve"> </w:t>
      </w:r>
      <w:r w:rsidRPr="00F33AE5">
        <w:rPr>
          <w:rFonts w:ascii="Arial" w:hAnsi="Arial" w:cs="Arial" w:hint="cs"/>
          <w:rtl/>
        </w:rPr>
        <w:t xml:space="preserve">מה צפויות להיות תוצאות הניסוי אם </w:t>
      </w:r>
      <w:r>
        <w:rPr>
          <w:rFonts w:ascii="Arial" w:hAnsi="Arial" w:cs="Arial" w:hint="cs"/>
          <w:rtl/>
        </w:rPr>
        <w:t xml:space="preserve">צמחי </w:t>
      </w:r>
      <w:r w:rsidRPr="00F33AE5">
        <w:rPr>
          <w:rFonts w:ascii="Arial" w:hAnsi="Arial" w:cs="Arial" w:hint="cs"/>
          <w:rtl/>
        </w:rPr>
        <w:t>עדשת המים הי</w:t>
      </w:r>
      <w:r>
        <w:rPr>
          <w:rFonts w:ascii="Arial" w:hAnsi="Arial" w:cs="Arial" w:hint="cs"/>
          <w:rtl/>
        </w:rPr>
        <w:t>ו</w:t>
      </w:r>
      <w:r w:rsidRPr="00F33AE5">
        <w:rPr>
          <w:rFonts w:ascii="Arial" w:hAnsi="Arial" w:cs="Arial" w:hint="cs"/>
          <w:rtl/>
        </w:rPr>
        <w:t xml:space="preserve"> גדל</w:t>
      </w:r>
      <w:r>
        <w:rPr>
          <w:rFonts w:ascii="Arial" w:hAnsi="Arial" w:cs="Arial" w:hint="cs"/>
          <w:rtl/>
        </w:rPr>
        <w:t>ים</w:t>
      </w:r>
      <w:r w:rsidRPr="00F33AE5">
        <w:rPr>
          <w:rFonts w:ascii="Arial" w:hAnsi="Arial" w:cs="Arial" w:hint="cs"/>
          <w:rtl/>
        </w:rPr>
        <w:t xml:space="preserve"> במי גשם</w:t>
      </w:r>
      <w:r>
        <w:rPr>
          <w:rFonts w:ascii="Arial" w:hAnsi="Arial" w:cs="Arial" w:hint="cs"/>
          <w:rtl/>
        </w:rPr>
        <w:t>?</w:t>
      </w:r>
    </w:p>
    <w:p w:rsidR="00B37D6F" w:rsidRPr="00187C82" w:rsidRDefault="00B37D6F" w:rsidP="00B37D6F">
      <w:pPr>
        <w:bidi/>
        <w:spacing w:before="120"/>
        <w:ind w:left="304" w:hanging="304"/>
        <w:jc w:val="both"/>
        <w:rPr>
          <w:rFonts w:ascii="Arial" w:hAnsi="Arial" w:cs="Arial"/>
          <w:rtl/>
        </w:rPr>
      </w:pPr>
      <w:r>
        <w:rPr>
          <w:rFonts w:ascii="Arial" w:hAnsi="Arial" w:cs="Arial" w:hint="cs"/>
          <w:b/>
          <w:bCs/>
          <w:rtl/>
        </w:rPr>
        <w:t>ח</w:t>
      </w:r>
      <w:r w:rsidRPr="00187C82">
        <w:rPr>
          <w:rFonts w:ascii="Arial" w:hAnsi="Arial" w:cs="Arial" w:hint="cs"/>
          <w:b/>
          <w:bCs/>
          <w:rtl/>
        </w:rPr>
        <w:t>.</w:t>
      </w:r>
      <w:r w:rsidRPr="00187C82">
        <w:rPr>
          <w:rFonts w:ascii="Arial" w:hAnsi="Arial" w:cs="Arial" w:hint="cs"/>
          <w:b/>
          <w:bCs/>
          <w:sz w:val="28"/>
          <w:szCs w:val="28"/>
          <w:rtl/>
        </w:rPr>
        <w:t xml:space="preserve"> </w:t>
      </w:r>
      <w:r w:rsidRPr="00187C82">
        <w:rPr>
          <w:rFonts w:ascii="Arial" w:hAnsi="Arial" w:cs="Arial" w:hint="cs"/>
          <w:rtl/>
        </w:rPr>
        <w:t>מן התוצאות עולה כי תמיס</w:t>
      </w:r>
      <w:r>
        <w:rPr>
          <w:rFonts w:ascii="Arial" w:hAnsi="Arial" w:cs="Arial" w:hint="cs"/>
          <w:rtl/>
        </w:rPr>
        <w:t>ה</w:t>
      </w:r>
      <w:r w:rsidRPr="00187C82">
        <w:rPr>
          <w:rFonts w:ascii="Arial" w:hAnsi="Arial" w:cs="Arial" w:hint="cs"/>
          <w:rtl/>
        </w:rPr>
        <w:t xml:space="preserve"> </w:t>
      </w:r>
      <w:r>
        <w:rPr>
          <w:rFonts w:ascii="Arial" w:hAnsi="Arial" w:cs="Arial" w:hint="cs"/>
          <w:rtl/>
        </w:rPr>
        <w:t>א'</w:t>
      </w:r>
      <w:r w:rsidRPr="00187C82">
        <w:rPr>
          <w:rFonts w:ascii="Arial" w:hAnsi="Arial" w:cs="Arial" w:hint="cs"/>
          <w:rtl/>
        </w:rPr>
        <w:t xml:space="preserve"> טובה לצמחים. השוו בין המינרלים המצויים במים המינרלים הנמכרים במרכולים לאילו המצויים בתמיס</w:t>
      </w:r>
      <w:r>
        <w:rPr>
          <w:rFonts w:ascii="Arial" w:hAnsi="Arial" w:cs="Arial" w:hint="cs"/>
          <w:rtl/>
        </w:rPr>
        <w:t>ה</w:t>
      </w:r>
      <w:r w:rsidRPr="00187C82">
        <w:rPr>
          <w:rFonts w:ascii="Arial" w:hAnsi="Arial" w:cs="Arial" w:hint="cs"/>
          <w:rtl/>
        </w:rPr>
        <w:t xml:space="preserve"> </w:t>
      </w:r>
      <w:r>
        <w:rPr>
          <w:rFonts w:ascii="Arial" w:hAnsi="Arial" w:cs="Arial" w:hint="cs"/>
          <w:rtl/>
        </w:rPr>
        <w:t>א</w:t>
      </w:r>
      <w:r w:rsidRPr="00187C82">
        <w:rPr>
          <w:rFonts w:ascii="Arial" w:hAnsi="Arial" w:cs="Arial" w:hint="cs"/>
          <w:rtl/>
        </w:rPr>
        <w:t>. בעקבות ההשוואה, ענו: האם לאדם יש צורך באותם מינרלים כמו לצמחים?</w:t>
      </w:r>
    </w:p>
    <w:p w:rsidR="00B37D6F" w:rsidRDefault="00B37D6F" w:rsidP="00B37D6F">
      <w:pPr>
        <w:bidi/>
        <w:rPr>
          <w:rFonts w:ascii="Arial" w:hAnsi="Arial" w:cs="Arial"/>
          <w:color w:val="0000FF"/>
          <w:sz w:val="20"/>
          <w:szCs w:val="20"/>
          <w:highlight w:val="cyan"/>
          <w:rtl/>
        </w:rPr>
      </w:pPr>
    </w:p>
    <w:p w:rsidR="00B37D6F" w:rsidRPr="00BB30CC" w:rsidRDefault="00B37D6F" w:rsidP="00B37D6F">
      <w:pPr>
        <w:bidi/>
        <w:spacing w:line="360" w:lineRule="auto"/>
        <w:jc w:val="center"/>
        <w:rPr>
          <w:rFonts w:ascii="Arial" w:hAnsi="Arial" w:cs="Arial"/>
          <w:b/>
          <w:bCs/>
          <w:color w:val="800080"/>
          <w:rtl/>
        </w:rPr>
      </w:pPr>
      <w:r>
        <w:rPr>
          <w:rFonts w:ascii="Arial" w:hAnsi="Arial" w:cs="Arial" w:hint="cs"/>
          <w:sz w:val="20"/>
          <w:rtl/>
        </w:rPr>
        <w:t>********************</w:t>
      </w:r>
    </w:p>
    <w:p w:rsidR="00B37D6F" w:rsidRPr="00F71D43" w:rsidRDefault="00B37D6F" w:rsidP="00B37D6F">
      <w:pPr>
        <w:bidi/>
        <w:spacing w:line="360" w:lineRule="auto"/>
        <w:rPr>
          <w:rFonts w:ascii="Arial" w:hAnsi="Arial" w:cs="Arial"/>
          <w:b/>
          <w:bCs/>
          <w:u w:val="single"/>
          <w:rtl/>
        </w:rPr>
      </w:pPr>
      <w:r w:rsidRPr="00F71D43">
        <w:rPr>
          <w:rFonts w:ascii="Arial" w:hAnsi="Arial" w:cs="Arial" w:hint="cs"/>
          <w:b/>
          <w:bCs/>
          <w:u w:val="single"/>
          <w:rtl/>
        </w:rPr>
        <w:lastRenderedPageBreak/>
        <w:t xml:space="preserve">הזנת הצמח בחקלאות </w:t>
      </w:r>
      <w:r w:rsidRPr="00F71D43">
        <w:rPr>
          <w:rFonts w:ascii="Arial" w:hAnsi="Arial" w:cs="Arial"/>
          <w:b/>
          <w:bCs/>
          <w:u w:val="single"/>
          <w:rtl/>
        </w:rPr>
        <w:t>–</w:t>
      </w:r>
      <w:r w:rsidRPr="00F71D43">
        <w:rPr>
          <w:rFonts w:ascii="Arial" w:hAnsi="Arial" w:cs="Arial" w:hint="cs"/>
          <w:b/>
          <w:bCs/>
          <w:u w:val="single"/>
          <w:rtl/>
        </w:rPr>
        <w:t xml:space="preserve">  זיבול ודישון</w:t>
      </w:r>
    </w:p>
    <w:p w:rsidR="00B37D6F" w:rsidRPr="006B5678" w:rsidRDefault="00B37D6F" w:rsidP="00B37D6F">
      <w:pPr>
        <w:bidi/>
        <w:spacing w:before="120" w:line="360" w:lineRule="auto"/>
        <w:jc w:val="both"/>
        <w:rPr>
          <w:rFonts w:ascii="Arial" w:hAnsi="Arial" w:cs="Arial"/>
          <w:rtl/>
        </w:rPr>
      </w:pPr>
      <w:r w:rsidRPr="00CF7F55">
        <w:rPr>
          <w:rFonts w:ascii="Arial" w:hAnsi="Arial" w:cs="Arial" w:hint="cs"/>
          <w:rtl/>
        </w:rPr>
        <w:t>גידולם של צמחי החקלאות והיבולים המתקבלים מהם תלוי מאוד באספקה סדירה של החומרים הנחוצים להם. מדוע חייב החקלאי לחדש את המינרלים בחלקתו בכל עונת גידול, בעוד שביערות</w:t>
      </w:r>
      <w:r w:rsidRPr="006B5678">
        <w:rPr>
          <w:rFonts w:ascii="Arial" w:hAnsi="Arial" w:cs="Arial" w:hint="cs"/>
          <w:rtl/>
        </w:rPr>
        <w:t xml:space="preserve"> העד ובשדות הבור יש צמיחה רבה גם ללא תוספת מינרלים</w:t>
      </w:r>
      <w:r>
        <w:rPr>
          <w:rFonts w:ascii="Arial" w:hAnsi="Arial" w:cs="Arial" w:hint="cs"/>
          <w:rtl/>
        </w:rPr>
        <w:t>?</w:t>
      </w:r>
    </w:p>
    <w:p w:rsidR="00B37D6F" w:rsidRDefault="00B37D6F" w:rsidP="00B37D6F">
      <w:pPr>
        <w:bidi/>
        <w:spacing w:line="360" w:lineRule="auto"/>
        <w:ind w:left="17"/>
        <w:jc w:val="both"/>
        <w:rPr>
          <w:rFonts w:ascii="Arial" w:hAnsi="Arial" w:cs="Arial"/>
          <w:rtl/>
        </w:rPr>
      </w:pPr>
      <w:r w:rsidRPr="00CF7F55">
        <w:rPr>
          <w:rFonts w:ascii="Arial" w:hAnsi="Arial" w:cs="Arial" w:hint="cs"/>
          <w:rtl/>
        </w:rPr>
        <w:t>בטבע מסיימים הצמחים את מחזור חייהם ונרקבים</w:t>
      </w:r>
      <w:r>
        <w:rPr>
          <w:rFonts w:ascii="Arial" w:hAnsi="Arial" w:cs="Arial" w:hint="cs"/>
          <w:rtl/>
        </w:rPr>
        <w:t xml:space="preserve">. </w:t>
      </w:r>
      <w:r w:rsidRPr="00CF7F55">
        <w:rPr>
          <w:rFonts w:ascii="Arial" w:hAnsi="Arial" w:cs="Arial" w:hint="cs"/>
          <w:rtl/>
        </w:rPr>
        <w:t>בתהליך פירוקם המינרלים המצויים בהם משתחררים בחזרה לקרקע וכך נשמר מאגר המינרלים בקרקע</w:t>
      </w:r>
      <w:r>
        <w:rPr>
          <w:rFonts w:ascii="Arial" w:hAnsi="Arial" w:cs="Arial" w:hint="cs"/>
          <w:rtl/>
        </w:rPr>
        <w:t xml:space="preserve"> תוך כדי מיחזורו</w:t>
      </w:r>
      <w:r w:rsidRPr="00CF7F55">
        <w:rPr>
          <w:rFonts w:ascii="Arial" w:hAnsi="Arial" w:cs="Arial" w:hint="cs"/>
          <w:rtl/>
        </w:rPr>
        <w:t>.</w:t>
      </w:r>
    </w:p>
    <w:p w:rsidR="00B37D6F" w:rsidRDefault="00B37D6F" w:rsidP="00B37D6F">
      <w:pPr>
        <w:bidi/>
        <w:spacing w:line="360" w:lineRule="auto"/>
        <w:ind w:left="17"/>
        <w:jc w:val="both"/>
        <w:rPr>
          <w:rFonts w:ascii="Arial" w:hAnsi="Arial" w:cs="Arial"/>
          <w:rtl/>
        </w:rPr>
      </w:pPr>
      <w:r>
        <w:rPr>
          <w:rFonts w:ascii="Arial" w:hAnsi="Arial" w:cs="Arial" w:hint="cs"/>
          <w:rtl/>
        </w:rPr>
        <w:t xml:space="preserve">בשדות </w:t>
      </w:r>
      <w:r w:rsidRPr="00CF7F55">
        <w:rPr>
          <w:rFonts w:ascii="Arial" w:hAnsi="Arial" w:cs="Arial" w:hint="cs"/>
          <w:rtl/>
        </w:rPr>
        <w:t xml:space="preserve">חקלאיים </w:t>
      </w:r>
      <w:r>
        <w:rPr>
          <w:rFonts w:ascii="Arial" w:hAnsi="Arial" w:cs="Arial" w:hint="cs"/>
          <w:rtl/>
        </w:rPr>
        <w:t xml:space="preserve">הצמחים </w:t>
      </w:r>
      <w:r w:rsidRPr="00CF7F55">
        <w:rPr>
          <w:rFonts w:ascii="Arial" w:hAnsi="Arial" w:cs="Arial" w:hint="cs"/>
          <w:rtl/>
        </w:rPr>
        <w:t>קולטים</w:t>
      </w:r>
      <w:r>
        <w:rPr>
          <w:rFonts w:ascii="Arial" w:hAnsi="Arial" w:cs="Arial" w:hint="cs"/>
          <w:rtl/>
        </w:rPr>
        <w:t>,</w:t>
      </w:r>
      <w:r w:rsidRPr="00CF7F55">
        <w:rPr>
          <w:rFonts w:ascii="Arial" w:hAnsi="Arial" w:cs="Arial" w:hint="cs"/>
          <w:rtl/>
        </w:rPr>
        <w:t xml:space="preserve"> ככל הצמחים</w:t>
      </w:r>
      <w:r>
        <w:rPr>
          <w:rFonts w:ascii="Arial" w:hAnsi="Arial" w:cs="Arial" w:hint="cs"/>
          <w:rtl/>
        </w:rPr>
        <w:t xml:space="preserve">, את המינרלים מהקרקע. אך בניגוד לצמחים בטבע, היבול החקלאי נקצר ונאסף ללא מִחזור של המינרלים. כתוצאה מכך, הקרקע של השדה החקלאי נותרת דלה ביסודות מינרלים. לכן, על החקלאי למלא את המאגר באופן יזום בכל עונת גידול. יתר על כן, קצב הצמיחה בשדה החקלאי גדול בהרבה מזה שבשדות הבור או ביערות העד, ולכן גם צריכת המינרלים בשדות החקלאיים גבוהה יותר. </w:t>
      </w:r>
    </w:p>
    <w:p w:rsidR="00B37D6F" w:rsidRPr="009C6930" w:rsidRDefault="00B37D6F" w:rsidP="00B37D6F">
      <w:pPr>
        <w:pStyle w:val="ac"/>
        <w:bidi/>
        <w:spacing w:before="120" w:line="360" w:lineRule="auto"/>
        <w:jc w:val="both"/>
        <w:rPr>
          <w:rFonts w:ascii="Arial" w:hAnsi="Arial" w:cs="Arial"/>
          <w:sz w:val="22"/>
          <w:szCs w:val="22"/>
          <w:rtl/>
        </w:rPr>
      </w:pPr>
      <w:r w:rsidRPr="005B5ACE">
        <w:rPr>
          <w:rFonts w:ascii="Arial" w:hAnsi="Arial" w:cs="Arial"/>
          <w:sz w:val="22"/>
          <w:szCs w:val="22"/>
          <w:rtl/>
        </w:rPr>
        <w:t xml:space="preserve">הדרך המקובלת והנפוצה לשיפור ההזנה המינרלית של גידולים חקלאיים היא הוספת </w:t>
      </w:r>
      <w:r w:rsidRPr="008B3FC3">
        <w:rPr>
          <w:rFonts w:ascii="Arial" w:hAnsi="Arial" w:cs="Arial"/>
          <w:b/>
          <w:bCs/>
          <w:color w:val="0000FF"/>
          <w:sz w:val="22"/>
          <w:szCs w:val="22"/>
          <w:rtl/>
        </w:rPr>
        <w:t>דשן כימי</w:t>
      </w:r>
      <w:r w:rsidRPr="005B5ACE">
        <w:rPr>
          <w:rFonts w:ascii="Arial" w:hAnsi="Arial" w:cs="Arial"/>
          <w:sz w:val="22"/>
          <w:szCs w:val="22"/>
          <w:rtl/>
        </w:rPr>
        <w:t xml:space="preserve"> לקרקע. הדשן מכיל מלחים שונים בצורה מרוכזת ומסיסה. שלושת היסודות העיקריים המוספים לקרקע בצורת דשן הם: </w:t>
      </w:r>
      <w:r w:rsidRPr="008B3FC3">
        <w:rPr>
          <w:rFonts w:ascii="Arial" w:hAnsi="Arial" w:cs="Arial"/>
          <w:b/>
          <w:bCs/>
          <w:color w:val="0000FF"/>
          <w:sz w:val="22"/>
          <w:szCs w:val="22"/>
          <w:rtl/>
        </w:rPr>
        <w:t>אשלגן, זרחן, וחנקן</w:t>
      </w:r>
      <w:r w:rsidRPr="005B5ACE">
        <w:rPr>
          <w:rFonts w:ascii="Arial" w:hAnsi="Arial" w:cs="Arial"/>
          <w:sz w:val="22"/>
          <w:szCs w:val="22"/>
          <w:rtl/>
        </w:rPr>
        <w:t>. בשנים האחרונות משתמשים גם בתכשירי דשן שניתן לרסס על חלקי</w:t>
      </w:r>
      <w:r w:rsidRPr="009C6930">
        <w:rPr>
          <w:rFonts w:ascii="Arial" w:hAnsi="Arial" w:cs="Arial"/>
          <w:sz w:val="22"/>
          <w:szCs w:val="22"/>
          <w:rtl/>
        </w:rPr>
        <w:t xml:space="preserve"> הצמח (עלים, גבעולים, גזע) </w:t>
      </w:r>
      <w:r>
        <w:rPr>
          <w:rFonts w:ascii="Arial" w:hAnsi="Arial" w:cs="Arial" w:hint="cs"/>
          <w:sz w:val="22"/>
          <w:szCs w:val="22"/>
          <w:rtl/>
        </w:rPr>
        <w:t xml:space="preserve">וזאת </w:t>
      </w:r>
      <w:r w:rsidRPr="009C6930">
        <w:rPr>
          <w:rFonts w:ascii="Arial" w:hAnsi="Arial" w:cs="Arial"/>
          <w:sz w:val="22"/>
          <w:szCs w:val="22"/>
          <w:rtl/>
        </w:rPr>
        <w:t>במקרים של חוסר באחד המינרלים.</w:t>
      </w:r>
    </w:p>
    <w:p w:rsidR="00B37D6F" w:rsidRDefault="00B37D6F" w:rsidP="00B37D6F">
      <w:pPr>
        <w:pStyle w:val="af1"/>
        <w:tabs>
          <w:tab w:val="left" w:pos="7937"/>
        </w:tabs>
        <w:ind w:left="0"/>
        <w:rPr>
          <w:rtl/>
        </w:rPr>
      </w:pPr>
      <w:r w:rsidRPr="005B5ACE">
        <w:rPr>
          <w:rFonts w:hint="cs"/>
          <w:rtl/>
        </w:rPr>
        <w:t xml:space="preserve">ניתן להעשיר את הקרקע </w:t>
      </w:r>
      <w:r>
        <w:rPr>
          <w:rFonts w:hint="cs"/>
          <w:rtl/>
        </w:rPr>
        <w:t>במינרלים</w:t>
      </w:r>
      <w:r w:rsidRPr="005B5ACE">
        <w:rPr>
          <w:rFonts w:hint="cs"/>
          <w:rtl/>
        </w:rPr>
        <w:t xml:space="preserve"> גם באמצעות</w:t>
      </w:r>
      <w:r>
        <w:rPr>
          <w:rFonts w:hint="cs"/>
          <w:b/>
          <w:bCs/>
          <w:color w:val="993300"/>
          <w:rtl/>
        </w:rPr>
        <w:t xml:space="preserve"> </w:t>
      </w:r>
      <w:r w:rsidRPr="008B3FC3">
        <w:rPr>
          <w:rFonts w:hint="cs"/>
          <w:b/>
          <w:bCs/>
          <w:color w:val="0000FF"/>
          <w:rtl/>
        </w:rPr>
        <w:t>זבל אורגני</w:t>
      </w:r>
      <w:r>
        <w:rPr>
          <w:rFonts w:hint="cs"/>
          <w:rtl/>
        </w:rPr>
        <w:t xml:space="preserve"> </w:t>
      </w:r>
      <w:r>
        <w:rPr>
          <w:rtl/>
        </w:rPr>
        <w:t>–</w:t>
      </w:r>
      <w:r>
        <w:rPr>
          <w:rFonts w:hint="cs"/>
          <w:rtl/>
        </w:rPr>
        <w:t xml:space="preserve"> תערובת שמקורה בהפרשות של בעלי חיים ובשאריות צמחים. </w:t>
      </w:r>
    </w:p>
    <w:p w:rsidR="00B37D6F" w:rsidRDefault="00B37D6F" w:rsidP="00B37D6F">
      <w:pPr>
        <w:pStyle w:val="af1"/>
        <w:tabs>
          <w:tab w:val="left" w:pos="7937"/>
        </w:tabs>
        <w:ind w:left="0"/>
        <w:rPr>
          <w:rtl/>
        </w:rPr>
      </w:pPr>
      <w:r w:rsidRPr="00C907CB">
        <w:rPr>
          <w:rFonts w:hint="cs"/>
          <w:rtl/>
        </w:rPr>
        <w:t>לכל אח</w:t>
      </w:r>
      <w:r>
        <w:rPr>
          <w:rFonts w:hint="cs"/>
          <w:rtl/>
        </w:rPr>
        <w:t xml:space="preserve">ת משתי הדרכים לשיפור ההזנה המינרלית </w:t>
      </w:r>
      <w:r>
        <w:rPr>
          <w:rtl/>
        </w:rPr>
        <w:t>–</w:t>
      </w:r>
      <w:r>
        <w:rPr>
          <w:rFonts w:hint="cs"/>
          <w:rtl/>
        </w:rPr>
        <w:t xml:space="preserve"> זיבול או דישון,</w:t>
      </w:r>
      <w:r w:rsidRPr="00C907CB">
        <w:rPr>
          <w:rFonts w:hint="cs"/>
          <w:rtl/>
        </w:rPr>
        <w:t xml:space="preserve"> יתרונות וחסרונות</w:t>
      </w:r>
      <w:r>
        <w:rPr>
          <w:rFonts w:hint="cs"/>
          <w:rtl/>
        </w:rPr>
        <w:t>.</w:t>
      </w:r>
      <w:r w:rsidRPr="00C907CB">
        <w:rPr>
          <w:rFonts w:hint="cs"/>
          <w:rtl/>
        </w:rPr>
        <w:t xml:space="preserve"> </w:t>
      </w:r>
    </w:p>
    <w:p w:rsidR="00B37D6F" w:rsidRDefault="00B37D6F" w:rsidP="00D10757">
      <w:pPr>
        <w:pStyle w:val="af1"/>
        <w:tabs>
          <w:tab w:val="left" w:pos="7937"/>
        </w:tabs>
        <w:ind w:left="0"/>
        <w:rPr>
          <w:rtl/>
        </w:rPr>
      </w:pPr>
      <w:r w:rsidRPr="00EE1A87">
        <w:rPr>
          <w:rFonts w:hint="cs"/>
          <w:rtl/>
        </w:rPr>
        <w:t xml:space="preserve">בטבלה </w:t>
      </w:r>
      <w:r w:rsidR="00D10757">
        <w:rPr>
          <w:rFonts w:hint="cs"/>
          <w:rtl/>
        </w:rPr>
        <w:t xml:space="preserve">3: </w:t>
      </w:r>
      <w:r w:rsidRPr="00EE1A87">
        <w:rPr>
          <w:rFonts w:hint="cs"/>
          <w:rtl/>
        </w:rPr>
        <w:t>מוצגת השוואה בין זיבול ודישון.</w:t>
      </w:r>
    </w:p>
    <w:p w:rsidR="00B37D6F" w:rsidRPr="00CF7F55" w:rsidRDefault="00B37D6F" w:rsidP="00B37D6F">
      <w:pPr>
        <w:pStyle w:val="af1"/>
        <w:tabs>
          <w:tab w:val="left" w:pos="7937"/>
        </w:tabs>
        <w:ind w:left="0"/>
        <w:jc w:val="left"/>
        <w:rPr>
          <w:rtl/>
        </w:rPr>
      </w:pPr>
    </w:p>
    <w:p w:rsidR="00B37D6F" w:rsidRPr="00F1506E" w:rsidRDefault="00B37D6F" w:rsidP="00D10757">
      <w:pPr>
        <w:pStyle w:val="af1"/>
        <w:tabs>
          <w:tab w:val="left" w:pos="7937"/>
        </w:tabs>
        <w:spacing w:after="120"/>
        <w:ind w:left="0"/>
        <w:jc w:val="left"/>
        <w:rPr>
          <w:b/>
          <w:bCs/>
          <w:sz w:val="20"/>
          <w:szCs w:val="20"/>
          <w:rtl/>
        </w:rPr>
      </w:pPr>
      <w:r w:rsidRPr="00F1506E">
        <w:rPr>
          <w:rFonts w:hint="cs"/>
          <w:b/>
          <w:bCs/>
          <w:sz w:val="20"/>
          <w:szCs w:val="20"/>
          <w:rtl/>
        </w:rPr>
        <w:t>טבלה</w:t>
      </w:r>
      <w:r w:rsidR="00D10757">
        <w:rPr>
          <w:rFonts w:hint="cs"/>
          <w:b/>
          <w:bCs/>
          <w:sz w:val="20"/>
          <w:szCs w:val="20"/>
          <w:rtl/>
        </w:rPr>
        <w:t>3</w:t>
      </w:r>
      <w:r w:rsidRPr="00F1506E">
        <w:rPr>
          <w:rFonts w:hint="cs"/>
          <w:b/>
          <w:bCs/>
          <w:sz w:val="20"/>
          <w:szCs w:val="20"/>
          <w:rtl/>
        </w:rPr>
        <w:t>: השוואה בין שתי שיטות ההזנה המינרלית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8"/>
        <w:gridCol w:w="3628"/>
        <w:gridCol w:w="4340"/>
      </w:tblGrid>
      <w:tr w:rsidR="00B37D6F" w:rsidRPr="0037575C" w:rsidTr="00761B10">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p>
        </w:tc>
        <w:tc>
          <w:tcPr>
            <w:tcW w:w="0" w:type="auto"/>
          </w:tcPr>
          <w:p w:rsidR="00B37D6F" w:rsidRPr="00E27CCF" w:rsidRDefault="00B37D6F" w:rsidP="00761B10">
            <w:pPr>
              <w:pStyle w:val="af1"/>
              <w:tabs>
                <w:tab w:val="left" w:pos="7937"/>
              </w:tabs>
              <w:spacing w:line="240" w:lineRule="auto"/>
              <w:ind w:left="0"/>
              <w:jc w:val="left"/>
              <w:rPr>
                <w:b/>
                <w:bCs/>
                <w:color w:val="000000"/>
                <w:sz w:val="20"/>
                <w:szCs w:val="20"/>
                <w:rtl/>
              </w:rPr>
            </w:pPr>
            <w:r w:rsidRPr="00E27CCF">
              <w:rPr>
                <w:rFonts w:hint="cs"/>
                <w:b/>
                <w:bCs/>
                <w:color w:val="000000"/>
                <w:sz w:val="20"/>
                <w:szCs w:val="20"/>
                <w:rtl/>
              </w:rPr>
              <w:t>דשן כימי</w:t>
            </w:r>
          </w:p>
        </w:tc>
        <w:tc>
          <w:tcPr>
            <w:tcW w:w="0" w:type="auto"/>
          </w:tcPr>
          <w:p w:rsidR="00B37D6F" w:rsidRPr="00E27CCF" w:rsidRDefault="00B37D6F" w:rsidP="00761B10">
            <w:pPr>
              <w:pStyle w:val="af1"/>
              <w:tabs>
                <w:tab w:val="left" w:pos="7937"/>
              </w:tabs>
              <w:spacing w:line="240" w:lineRule="auto"/>
              <w:ind w:left="0"/>
              <w:jc w:val="left"/>
              <w:rPr>
                <w:b/>
                <w:bCs/>
                <w:color w:val="000000"/>
                <w:sz w:val="20"/>
                <w:szCs w:val="20"/>
                <w:rtl/>
              </w:rPr>
            </w:pPr>
            <w:r w:rsidRPr="00E27CCF">
              <w:rPr>
                <w:rFonts w:hint="cs"/>
                <w:b/>
                <w:bCs/>
                <w:color w:val="000000"/>
                <w:sz w:val="20"/>
                <w:szCs w:val="20"/>
                <w:rtl/>
              </w:rPr>
              <w:t>זבל אורגני</w:t>
            </w:r>
          </w:p>
        </w:tc>
      </w:tr>
      <w:tr w:rsidR="00B37D6F" w:rsidRPr="0037575C" w:rsidTr="00761B10">
        <w:trPr>
          <w:trHeight w:val="578"/>
        </w:trPr>
        <w:tc>
          <w:tcPr>
            <w:tcW w:w="0" w:type="auto"/>
          </w:tcPr>
          <w:p w:rsidR="00B37D6F" w:rsidRPr="00230E47" w:rsidRDefault="00B37D6F" w:rsidP="00761B10">
            <w:pPr>
              <w:pStyle w:val="af1"/>
              <w:tabs>
                <w:tab w:val="left" w:pos="7937"/>
              </w:tabs>
              <w:spacing w:line="240" w:lineRule="auto"/>
              <w:ind w:left="0"/>
              <w:jc w:val="left"/>
              <w:rPr>
                <w:b/>
                <w:bCs/>
                <w:color w:val="000000"/>
                <w:sz w:val="20"/>
                <w:szCs w:val="20"/>
                <w:rtl/>
              </w:rPr>
            </w:pPr>
            <w:r>
              <w:rPr>
                <w:rFonts w:hint="cs"/>
                <w:b/>
                <w:bCs/>
                <w:color w:val="000000"/>
                <w:sz w:val="20"/>
                <w:szCs w:val="20"/>
                <w:rtl/>
              </w:rPr>
              <w:t>מקור</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נוצר בצורה סינתטית בצורת מלחים מינרלים</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 xml:space="preserve">מקורו מהחי או </w:t>
            </w:r>
            <w:r>
              <w:rPr>
                <w:rFonts w:hint="cs"/>
                <w:color w:val="000000"/>
                <w:sz w:val="20"/>
                <w:szCs w:val="20"/>
                <w:rtl/>
              </w:rPr>
              <w:t>מ</w:t>
            </w:r>
            <w:r w:rsidRPr="0037575C">
              <w:rPr>
                <w:rFonts w:hint="cs"/>
                <w:color w:val="000000"/>
                <w:sz w:val="20"/>
                <w:szCs w:val="20"/>
                <w:rtl/>
              </w:rPr>
              <w:t>הצומח כמו זבל בקר, זבל עופות וקומפוסט.</w:t>
            </w:r>
          </w:p>
        </w:tc>
      </w:tr>
      <w:tr w:rsidR="00B37D6F" w:rsidRPr="0037575C" w:rsidTr="00761B10">
        <w:trPr>
          <w:trHeight w:val="1069"/>
        </w:trPr>
        <w:tc>
          <w:tcPr>
            <w:tcW w:w="0" w:type="auto"/>
          </w:tcPr>
          <w:p w:rsidR="00B37D6F" w:rsidRPr="00230E47" w:rsidRDefault="00B37D6F" w:rsidP="00761B10">
            <w:pPr>
              <w:pStyle w:val="af1"/>
              <w:tabs>
                <w:tab w:val="left" w:pos="7937"/>
              </w:tabs>
              <w:spacing w:line="240" w:lineRule="auto"/>
              <w:ind w:left="0"/>
              <w:jc w:val="left"/>
              <w:rPr>
                <w:b/>
                <w:bCs/>
                <w:color w:val="000000"/>
                <w:sz w:val="20"/>
                <w:szCs w:val="20"/>
                <w:rtl/>
              </w:rPr>
            </w:pPr>
            <w:r w:rsidRPr="00230E47">
              <w:rPr>
                <w:rFonts w:hint="cs"/>
                <w:b/>
                <w:bCs/>
                <w:color w:val="000000"/>
                <w:sz w:val="20"/>
                <w:szCs w:val="20"/>
                <w:rtl/>
              </w:rPr>
              <w:t>עקרונות</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מכיל את המינרלים בצורה מרוכזת</w:t>
            </w:r>
          </w:p>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 xml:space="preserve">וזמינה </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חלק מהמינרלים מצוי</w:t>
            </w:r>
            <w:r>
              <w:rPr>
                <w:rFonts w:hint="cs"/>
                <w:color w:val="000000"/>
                <w:sz w:val="20"/>
                <w:szCs w:val="20"/>
                <w:rtl/>
              </w:rPr>
              <w:t>ים</w:t>
            </w:r>
            <w:r w:rsidRPr="0037575C">
              <w:rPr>
                <w:rFonts w:hint="cs"/>
                <w:color w:val="000000"/>
                <w:sz w:val="20"/>
                <w:szCs w:val="20"/>
                <w:rtl/>
              </w:rPr>
              <w:t xml:space="preserve"> במצב זמין וחלק קשור</w:t>
            </w:r>
            <w:r>
              <w:rPr>
                <w:rFonts w:hint="cs"/>
                <w:color w:val="000000"/>
                <w:sz w:val="20"/>
                <w:szCs w:val="20"/>
                <w:rtl/>
              </w:rPr>
              <w:t>ים</w:t>
            </w:r>
            <w:r w:rsidRPr="0037575C">
              <w:rPr>
                <w:rFonts w:hint="cs"/>
                <w:color w:val="000000"/>
                <w:sz w:val="20"/>
                <w:szCs w:val="20"/>
                <w:rtl/>
              </w:rPr>
              <w:t xml:space="preserve"> בתרכובות אורגניות ולכן </w:t>
            </w:r>
            <w:r>
              <w:rPr>
                <w:rFonts w:hint="cs"/>
                <w:color w:val="000000"/>
                <w:sz w:val="20"/>
                <w:szCs w:val="20"/>
                <w:rtl/>
              </w:rPr>
              <w:t xml:space="preserve">הם </w:t>
            </w:r>
            <w:r w:rsidRPr="0037575C">
              <w:rPr>
                <w:rFonts w:hint="cs"/>
                <w:color w:val="000000"/>
                <w:sz w:val="20"/>
                <w:szCs w:val="20"/>
                <w:rtl/>
              </w:rPr>
              <w:t>בלתי זמי</w:t>
            </w:r>
            <w:r>
              <w:rPr>
                <w:rFonts w:hint="cs"/>
                <w:color w:val="000000"/>
                <w:sz w:val="20"/>
                <w:szCs w:val="20"/>
                <w:rtl/>
              </w:rPr>
              <w:t>נים בטווח ה</w:t>
            </w:r>
            <w:r w:rsidRPr="0037575C">
              <w:rPr>
                <w:rFonts w:hint="cs"/>
                <w:color w:val="000000"/>
                <w:sz w:val="20"/>
                <w:szCs w:val="20"/>
                <w:rtl/>
              </w:rPr>
              <w:t>מיידי, ולוקח זמן עד שמשוחררים לקרקע.</w:t>
            </w:r>
          </w:p>
        </w:tc>
      </w:tr>
      <w:tr w:rsidR="00B37D6F" w:rsidRPr="0037575C" w:rsidTr="00761B10">
        <w:trPr>
          <w:trHeight w:val="1750"/>
        </w:trPr>
        <w:tc>
          <w:tcPr>
            <w:tcW w:w="0" w:type="auto"/>
          </w:tcPr>
          <w:p w:rsidR="00B37D6F" w:rsidRPr="00230E47" w:rsidRDefault="00B37D6F" w:rsidP="00761B10">
            <w:pPr>
              <w:pStyle w:val="af1"/>
              <w:tabs>
                <w:tab w:val="left" w:pos="7937"/>
              </w:tabs>
              <w:spacing w:line="240" w:lineRule="auto"/>
              <w:ind w:left="0"/>
              <w:jc w:val="left"/>
              <w:rPr>
                <w:b/>
                <w:bCs/>
                <w:color w:val="000000"/>
                <w:sz w:val="20"/>
                <w:szCs w:val="20"/>
                <w:rtl/>
              </w:rPr>
            </w:pPr>
            <w:r w:rsidRPr="00230E47">
              <w:rPr>
                <w:rFonts w:hint="cs"/>
                <w:b/>
                <w:bCs/>
                <w:color w:val="000000"/>
                <w:sz w:val="20"/>
                <w:szCs w:val="20"/>
                <w:rtl/>
              </w:rPr>
              <w:t>יתרונות</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חומרי ההזנה מסיסים וזמינים מיידית לצמח לכן האפקט על צמיחתו מהיר.</w:t>
            </w:r>
          </w:p>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 xml:space="preserve">מחירו נמוך מזה של </w:t>
            </w:r>
            <w:r>
              <w:rPr>
                <w:rFonts w:hint="cs"/>
                <w:color w:val="000000"/>
                <w:sz w:val="20"/>
                <w:szCs w:val="20"/>
                <w:rtl/>
              </w:rPr>
              <w:t xml:space="preserve">זבל </w:t>
            </w:r>
            <w:r w:rsidRPr="0037575C">
              <w:rPr>
                <w:rFonts w:hint="cs"/>
                <w:color w:val="000000"/>
                <w:sz w:val="20"/>
                <w:szCs w:val="20"/>
                <w:rtl/>
              </w:rPr>
              <w:t>אורגני ולכן זמין יותר.</w:t>
            </w:r>
          </w:p>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מאד עשיר ב</w:t>
            </w:r>
            <w:r>
              <w:rPr>
                <w:rFonts w:hint="cs"/>
                <w:color w:val="000000"/>
                <w:sz w:val="20"/>
                <w:szCs w:val="20"/>
                <w:rtl/>
              </w:rPr>
              <w:t>מינרלים</w:t>
            </w:r>
            <w:r w:rsidRPr="0037575C">
              <w:rPr>
                <w:rFonts w:hint="cs"/>
                <w:color w:val="000000"/>
                <w:sz w:val="20"/>
                <w:szCs w:val="20"/>
                <w:rtl/>
              </w:rPr>
              <w:t>, יש שליטה מלאה של היצרן על התכולה של כל מינרל</w:t>
            </w:r>
            <w:r>
              <w:rPr>
                <w:rFonts w:hint="cs"/>
                <w:color w:val="000000"/>
                <w:sz w:val="20"/>
                <w:szCs w:val="20"/>
                <w:rtl/>
              </w:rPr>
              <w:t>.</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שחרור איטי של מינרלים, מביא להגדלת פעילות של מיקרואורגניזמים ידידותיים בקרקע, מעודד גדילת שורשים על ידי ש</w:t>
            </w:r>
            <w:r>
              <w:rPr>
                <w:rFonts w:hint="cs"/>
                <w:color w:val="000000"/>
                <w:sz w:val="20"/>
                <w:szCs w:val="20"/>
                <w:rtl/>
              </w:rPr>
              <w:t>י</w:t>
            </w:r>
            <w:r w:rsidRPr="0037575C">
              <w:rPr>
                <w:rFonts w:hint="cs"/>
                <w:color w:val="000000"/>
                <w:sz w:val="20"/>
                <w:szCs w:val="20"/>
                <w:rtl/>
              </w:rPr>
              <w:t>פור מרקם הקרקע</w:t>
            </w:r>
            <w:r>
              <w:rPr>
                <w:rFonts w:hint="cs"/>
                <w:color w:val="000000"/>
                <w:sz w:val="20"/>
                <w:szCs w:val="20"/>
                <w:rtl/>
              </w:rPr>
              <w:t>, אוורורה ואחיזת המים בקרקע</w:t>
            </w:r>
            <w:r w:rsidRPr="0037575C">
              <w:rPr>
                <w:rFonts w:hint="cs"/>
                <w:color w:val="000000"/>
                <w:sz w:val="20"/>
                <w:szCs w:val="20"/>
                <w:rtl/>
              </w:rPr>
              <w:t xml:space="preserve">. מהווה בופר נגד חומציות/בסיסיות של הקרקע. פתרון </w:t>
            </w:r>
            <w:r>
              <w:rPr>
                <w:rFonts w:hint="cs"/>
                <w:color w:val="000000"/>
                <w:sz w:val="20"/>
                <w:szCs w:val="20"/>
                <w:rtl/>
              </w:rPr>
              <w:t xml:space="preserve">סביבתי </w:t>
            </w:r>
            <w:r w:rsidRPr="0037575C">
              <w:rPr>
                <w:rFonts w:hint="cs"/>
                <w:color w:val="000000"/>
                <w:sz w:val="20"/>
                <w:szCs w:val="20"/>
                <w:rtl/>
              </w:rPr>
              <w:t>ל</w:t>
            </w:r>
            <w:r>
              <w:rPr>
                <w:rFonts w:hint="cs"/>
                <w:color w:val="000000"/>
                <w:sz w:val="20"/>
                <w:szCs w:val="20"/>
                <w:rtl/>
              </w:rPr>
              <w:t xml:space="preserve">מיחזור </w:t>
            </w:r>
            <w:r w:rsidRPr="0037575C">
              <w:rPr>
                <w:rFonts w:hint="cs"/>
                <w:color w:val="000000"/>
                <w:sz w:val="20"/>
                <w:szCs w:val="20"/>
                <w:rtl/>
              </w:rPr>
              <w:t>של חומרי פסולת אורגניים</w:t>
            </w:r>
            <w:r>
              <w:rPr>
                <w:rFonts w:hint="cs"/>
                <w:color w:val="000000"/>
                <w:sz w:val="20"/>
                <w:szCs w:val="20"/>
                <w:rtl/>
              </w:rPr>
              <w:t>.</w:t>
            </w:r>
          </w:p>
        </w:tc>
      </w:tr>
      <w:tr w:rsidR="00B37D6F" w:rsidRPr="0037575C" w:rsidTr="00761B10">
        <w:tc>
          <w:tcPr>
            <w:tcW w:w="0" w:type="auto"/>
          </w:tcPr>
          <w:p w:rsidR="00B37D6F" w:rsidRPr="00230E47" w:rsidRDefault="00B37D6F" w:rsidP="00761B10">
            <w:pPr>
              <w:pStyle w:val="af1"/>
              <w:tabs>
                <w:tab w:val="left" w:pos="7937"/>
              </w:tabs>
              <w:spacing w:line="240" w:lineRule="auto"/>
              <w:ind w:left="0"/>
              <w:jc w:val="left"/>
              <w:rPr>
                <w:b/>
                <w:bCs/>
                <w:color w:val="000000"/>
                <w:sz w:val="20"/>
                <w:szCs w:val="20"/>
                <w:rtl/>
              </w:rPr>
            </w:pPr>
            <w:r w:rsidRPr="00230E47">
              <w:rPr>
                <w:rFonts w:hint="cs"/>
                <w:b/>
                <w:bCs/>
                <w:color w:val="000000"/>
                <w:sz w:val="20"/>
                <w:szCs w:val="20"/>
                <w:rtl/>
              </w:rPr>
              <w:t>חסרונות</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ש</w:t>
            </w:r>
            <w:r>
              <w:rPr>
                <w:rFonts w:hint="cs"/>
                <w:color w:val="000000"/>
                <w:sz w:val="20"/>
                <w:szCs w:val="20"/>
                <w:rtl/>
              </w:rPr>
              <w:t>י</w:t>
            </w:r>
            <w:r w:rsidRPr="0037575C">
              <w:rPr>
                <w:rFonts w:hint="cs"/>
                <w:color w:val="000000"/>
                <w:sz w:val="20"/>
                <w:szCs w:val="20"/>
                <w:rtl/>
              </w:rPr>
              <w:t xml:space="preserve">מוש יתר עלול לגרום לנזק רב, הן לצמח </w:t>
            </w:r>
            <w:r w:rsidRPr="0037575C">
              <w:rPr>
                <w:rFonts w:hint="cs"/>
                <w:color w:val="000000"/>
                <w:sz w:val="20"/>
                <w:szCs w:val="20"/>
                <w:rtl/>
              </w:rPr>
              <w:lastRenderedPageBreak/>
              <w:t>והן לסביבה</w:t>
            </w:r>
            <w:r>
              <w:rPr>
                <w:rFonts w:hint="cs"/>
                <w:color w:val="000000"/>
                <w:sz w:val="20"/>
                <w:szCs w:val="20"/>
                <w:rtl/>
              </w:rPr>
              <w:t xml:space="preserve">: </w:t>
            </w:r>
            <w:r w:rsidRPr="0037575C">
              <w:rPr>
                <w:rFonts w:hint="cs"/>
                <w:color w:val="000000"/>
                <w:sz w:val="20"/>
                <w:szCs w:val="20"/>
                <w:rtl/>
              </w:rPr>
              <w:t>זהום מקורות מים</w:t>
            </w:r>
            <w:r>
              <w:rPr>
                <w:rFonts w:hint="cs"/>
                <w:color w:val="000000"/>
                <w:sz w:val="20"/>
                <w:szCs w:val="20"/>
                <w:rtl/>
              </w:rPr>
              <w:t xml:space="preserve"> ו</w:t>
            </w:r>
            <w:r w:rsidRPr="0037575C">
              <w:rPr>
                <w:rFonts w:hint="cs"/>
                <w:color w:val="000000"/>
                <w:sz w:val="20"/>
                <w:szCs w:val="20"/>
                <w:rtl/>
              </w:rPr>
              <w:t>פגיעה במ</w:t>
            </w:r>
            <w:r>
              <w:rPr>
                <w:rFonts w:hint="cs"/>
                <w:color w:val="000000"/>
                <w:sz w:val="20"/>
                <w:szCs w:val="20"/>
                <w:rtl/>
              </w:rPr>
              <w:t>י</w:t>
            </w:r>
            <w:r w:rsidRPr="0037575C">
              <w:rPr>
                <w:rFonts w:hint="cs"/>
                <w:color w:val="000000"/>
                <w:sz w:val="20"/>
                <w:szCs w:val="20"/>
                <w:rtl/>
              </w:rPr>
              <w:t>קרואורגניזמים ידידותיים בקרקע, כולל קושרי חנקן. ש</w:t>
            </w:r>
            <w:r>
              <w:rPr>
                <w:rFonts w:hint="cs"/>
                <w:color w:val="000000"/>
                <w:sz w:val="20"/>
                <w:szCs w:val="20"/>
                <w:rtl/>
              </w:rPr>
              <w:t>י</w:t>
            </w:r>
            <w:r w:rsidRPr="0037575C">
              <w:rPr>
                <w:rFonts w:hint="cs"/>
                <w:color w:val="000000"/>
                <w:sz w:val="20"/>
                <w:szCs w:val="20"/>
                <w:rtl/>
              </w:rPr>
              <w:t>נוי הקרקע</w:t>
            </w:r>
            <w:r>
              <w:rPr>
                <w:rFonts w:hint="cs"/>
                <w:color w:val="000000"/>
                <w:sz w:val="20"/>
                <w:szCs w:val="20"/>
                <w:rtl/>
              </w:rPr>
              <w:t xml:space="preserve"> ו</w:t>
            </w:r>
            <w:r w:rsidRPr="0037575C">
              <w:rPr>
                <w:rFonts w:hint="cs"/>
                <w:color w:val="000000"/>
                <w:sz w:val="20"/>
                <w:szCs w:val="20"/>
                <w:rtl/>
              </w:rPr>
              <w:t>הפיכתה לחומצית או בסיסית</w:t>
            </w:r>
            <w:r>
              <w:rPr>
                <w:rFonts w:hint="cs"/>
                <w:color w:val="000000"/>
                <w:sz w:val="20"/>
                <w:szCs w:val="20"/>
                <w:rtl/>
              </w:rPr>
              <w:t xml:space="preserve"> </w:t>
            </w:r>
            <w:r w:rsidRPr="0037575C">
              <w:rPr>
                <w:rFonts w:hint="cs"/>
                <w:color w:val="000000"/>
                <w:sz w:val="20"/>
                <w:szCs w:val="20"/>
                <w:rtl/>
              </w:rPr>
              <w:t>גורם לפגיעה במבנה הקרקע</w:t>
            </w:r>
            <w:r>
              <w:rPr>
                <w:rFonts w:hint="cs"/>
                <w:color w:val="000000"/>
                <w:sz w:val="20"/>
                <w:szCs w:val="20"/>
                <w:rtl/>
              </w:rPr>
              <w:t>.</w:t>
            </w:r>
          </w:p>
        </w:tc>
        <w:tc>
          <w:tcPr>
            <w:tcW w:w="0" w:type="auto"/>
          </w:tcPr>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lastRenderedPageBreak/>
              <w:t>קשה לשלוט בתכולת המינרלים</w:t>
            </w:r>
            <w:r>
              <w:rPr>
                <w:rFonts w:hint="cs"/>
                <w:color w:val="000000"/>
                <w:sz w:val="20"/>
                <w:szCs w:val="20"/>
                <w:rtl/>
              </w:rPr>
              <w:t xml:space="preserve">. ריכוז מינרלים נמוך </w:t>
            </w:r>
            <w:r w:rsidRPr="0037575C">
              <w:rPr>
                <w:rFonts w:hint="cs"/>
                <w:color w:val="000000"/>
                <w:sz w:val="20"/>
                <w:szCs w:val="20"/>
                <w:rtl/>
              </w:rPr>
              <w:lastRenderedPageBreak/>
              <w:t xml:space="preserve">יחסית </w:t>
            </w:r>
            <w:r>
              <w:rPr>
                <w:rFonts w:hint="cs"/>
                <w:color w:val="000000"/>
                <w:sz w:val="20"/>
                <w:szCs w:val="20"/>
                <w:rtl/>
              </w:rPr>
              <w:t xml:space="preserve">לדשן הכימי </w:t>
            </w:r>
            <w:r w:rsidRPr="0037575C">
              <w:rPr>
                <w:rFonts w:hint="cs"/>
                <w:color w:val="000000"/>
                <w:sz w:val="20"/>
                <w:szCs w:val="20"/>
                <w:rtl/>
              </w:rPr>
              <w:t xml:space="preserve">ולכן צריך נפח גדול כדי לספק מספיק מינרלים, שחרור איטי של </w:t>
            </w:r>
            <w:r>
              <w:rPr>
                <w:rFonts w:hint="cs"/>
                <w:color w:val="000000"/>
                <w:sz w:val="20"/>
                <w:szCs w:val="20"/>
                <w:rtl/>
              </w:rPr>
              <w:t>ה</w:t>
            </w:r>
            <w:r w:rsidRPr="0037575C">
              <w:rPr>
                <w:rFonts w:hint="cs"/>
                <w:color w:val="000000"/>
                <w:sz w:val="20"/>
                <w:szCs w:val="20"/>
                <w:rtl/>
              </w:rPr>
              <w:t xml:space="preserve">מינרלים </w:t>
            </w:r>
            <w:r>
              <w:rPr>
                <w:rFonts w:hint="cs"/>
                <w:color w:val="000000"/>
                <w:sz w:val="20"/>
                <w:szCs w:val="20"/>
                <w:rtl/>
              </w:rPr>
              <w:t>ו</w:t>
            </w:r>
            <w:r w:rsidRPr="0037575C">
              <w:rPr>
                <w:rFonts w:hint="cs"/>
                <w:color w:val="000000"/>
                <w:sz w:val="20"/>
                <w:szCs w:val="20"/>
                <w:rtl/>
              </w:rPr>
              <w:t>לעיתים לא מספק את צורכי היבול בזמן קצר.</w:t>
            </w:r>
          </w:p>
          <w:p w:rsidR="00B37D6F" w:rsidRPr="0037575C" w:rsidRDefault="00B37D6F" w:rsidP="00761B10">
            <w:pPr>
              <w:pStyle w:val="af1"/>
              <w:tabs>
                <w:tab w:val="left" w:pos="7937"/>
              </w:tabs>
              <w:spacing w:line="240" w:lineRule="auto"/>
              <w:ind w:left="0"/>
              <w:jc w:val="left"/>
              <w:rPr>
                <w:color w:val="000000"/>
                <w:sz w:val="20"/>
                <w:szCs w:val="20"/>
                <w:rtl/>
              </w:rPr>
            </w:pPr>
            <w:r w:rsidRPr="0037575C">
              <w:rPr>
                <w:rFonts w:hint="cs"/>
                <w:color w:val="000000"/>
                <w:sz w:val="20"/>
                <w:szCs w:val="20"/>
                <w:rtl/>
              </w:rPr>
              <w:t>ש</w:t>
            </w:r>
            <w:r>
              <w:rPr>
                <w:rFonts w:hint="cs"/>
                <w:color w:val="000000"/>
                <w:sz w:val="20"/>
                <w:szCs w:val="20"/>
                <w:rtl/>
              </w:rPr>
              <w:t>י</w:t>
            </w:r>
            <w:r w:rsidRPr="0037575C">
              <w:rPr>
                <w:rFonts w:hint="cs"/>
                <w:color w:val="000000"/>
                <w:sz w:val="20"/>
                <w:szCs w:val="20"/>
                <w:rtl/>
              </w:rPr>
              <w:t xml:space="preserve">מוש ארוך טווח יכול לגרום להצטברות מינרלים </w:t>
            </w:r>
            <w:r>
              <w:rPr>
                <w:rFonts w:hint="cs"/>
                <w:color w:val="000000"/>
                <w:sz w:val="20"/>
                <w:szCs w:val="20"/>
                <w:rtl/>
              </w:rPr>
              <w:t>ו</w:t>
            </w:r>
            <w:r w:rsidRPr="0037575C">
              <w:rPr>
                <w:rFonts w:hint="cs"/>
                <w:color w:val="000000"/>
                <w:sz w:val="20"/>
                <w:szCs w:val="20"/>
                <w:rtl/>
              </w:rPr>
              <w:t xml:space="preserve">מתכות כבדות ועלול לפגוע בצמחים </w:t>
            </w:r>
            <w:r>
              <w:rPr>
                <w:rFonts w:hint="cs"/>
                <w:color w:val="000000"/>
                <w:sz w:val="20"/>
                <w:szCs w:val="20"/>
                <w:rtl/>
              </w:rPr>
              <w:t>וב</w:t>
            </w:r>
            <w:r w:rsidRPr="0037575C">
              <w:rPr>
                <w:rFonts w:hint="cs"/>
                <w:color w:val="000000"/>
                <w:sz w:val="20"/>
                <w:szCs w:val="20"/>
                <w:rtl/>
              </w:rPr>
              <w:t>מ</w:t>
            </w:r>
            <w:r>
              <w:rPr>
                <w:rFonts w:hint="cs"/>
                <w:color w:val="000000"/>
                <w:sz w:val="20"/>
                <w:szCs w:val="20"/>
                <w:rtl/>
              </w:rPr>
              <w:t>י</w:t>
            </w:r>
            <w:r w:rsidRPr="0037575C">
              <w:rPr>
                <w:rFonts w:hint="cs"/>
                <w:color w:val="000000"/>
                <w:sz w:val="20"/>
                <w:szCs w:val="20"/>
                <w:rtl/>
              </w:rPr>
              <w:t>קרואורגניזמים</w:t>
            </w:r>
            <w:r>
              <w:rPr>
                <w:rFonts w:hint="cs"/>
                <w:color w:val="000000"/>
                <w:sz w:val="20"/>
                <w:szCs w:val="20"/>
                <w:rtl/>
              </w:rPr>
              <w:t>.</w:t>
            </w:r>
          </w:p>
        </w:tc>
      </w:tr>
    </w:tbl>
    <w:p w:rsidR="00B37D6F" w:rsidRDefault="00B37D6F" w:rsidP="00B37D6F">
      <w:pPr>
        <w:pStyle w:val="ac"/>
        <w:bidi/>
        <w:spacing w:line="360" w:lineRule="auto"/>
        <w:rPr>
          <w:rFonts w:ascii="Arial" w:hAnsi="Arial" w:cs="Arial"/>
          <w:b/>
          <w:bCs/>
          <w:sz w:val="22"/>
          <w:szCs w:val="22"/>
          <w:rtl/>
        </w:rPr>
      </w:pPr>
    </w:p>
    <w:p w:rsidR="00B37D6F" w:rsidRDefault="00207362" w:rsidP="00B37D6F">
      <w:pPr>
        <w:bidi/>
        <w:spacing w:line="360" w:lineRule="auto"/>
        <w:jc w:val="both"/>
        <w:rPr>
          <w:rFonts w:ascii="Arial" w:hAnsi="Arial" w:cs="Arial"/>
          <w:rtl/>
        </w:rPr>
      </w:pPr>
      <w:r>
        <w:rPr>
          <w:b/>
          <w:bCs/>
          <w:noProof/>
          <w:color w:val="000000"/>
          <w:sz w:val="20"/>
          <w:szCs w:val="20"/>
          <w:rtl/>
        </w:rPr>
        <mc:AlternateContent>
          <mc:Choice Requires="wps">
            <w:drawing>
              <wp:anchor distT="0" distB="0" distL="114300" distR="114300" simplePos="0" relativeHeight="251663360" behindDoc="1" locked="0" layoutInCell="1" allowOverlap="1">
                <wp:simplePos x="0" y="0"/>
                <wp:positionH relativeFrom="column">
                  <wp:posOffset>-1257300</wp:posOffset>
                </wp:positionH>
                <wp:positionV relativeFrom="paragraph">
                  <wp:posOffset>108585</wp:posOffset>
                </wp:positionV>
                <wp:extent cx="922655" cy="1028700"/>
                <wp:effectExtent l="0" t="3810" r="1270" b="0"/>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37D6F" w:rsidRPr="00B54264" w:rsidRDefault="00B37D6F" w:rsidP="00B37D6F">
                            <w:pPr>
                              <w:jc w:val="center"/>
                            </w:pPr>
                            <w:r>
                              <w:rPr>
                                <w:noProof/>
                              </w:rPr>
                              <w:drawing>
                                <wp:inline distT="0" distB="0" distL="0" distR="0">
                                  <wp:extent cx="838200" cy="914400"/>
                                  <wp:effectExtent l="1905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838200" cy="9144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99pt;margin-top:8.55pt;width:72.65pt;height:8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" filled="f" stroked="f">
                <v:textbox>
                  <w:txbxContent>
                    <w:p w:rsidR="00B37D6F" w:rsidRPr="00B54264" w:rsidRDefault="00B37D6F" w:rsidP="00B37D6F">
                      <w:pPr>
                        <w:jc w:val="center"/>
                      </w:pPr>
                      <w:r>
                        <w:rPr>
                          <w:noProof/>
                        </w:rPr>
                        <w:drawing>
                          <wp:inline distT="0" distB="0" distL="0" distR="0">
                            <wp:extent cx="838200" cy="914400"/>
                            <wp:effectExtent l="1905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838200" cy="914400"/>
                                    </a:xfrm>
                                    <a:prstGeom prst="rect">
                                      <a:avLst/>
                                    </a:prstGeom>
                                    <a:noFill/>
                                    <a:ln w="9525">
                                      <a:noFill/>
                                      <a:miter lim="800000"/>
                                      <a:headEnd/>
                                      <a:tailEnd/>
                                    </a:ln>
                                  </pic:spPr>
                                </pic:pic>
                              </a:graphicData>
                            </a:graphic>
                          </wp:inline>
                        </w:drawing>
                      </w:r>
                    </w:p>
                  </w:txbxContent>
                </v:textbox>
              </v:shape>
            </w:pict>
          </mc:Fallback>
        </mc:AlternateContent>
      </w:r>
    </w:p>
    <w:p w:rsidR="00B37D6F" w:rsidRDefault="00B37D6F" w:rsidP="00804C2D">
      <w:pPr>
        <w:pStyle w:val="ac"/>
        <w:bidi/>
        <w:ind w:left="879" w:hanging="879"/>
        <w:jc w:val="both"/>
        <w:rPr>
          <w:rFonts w:ascii="Arial" w:hAnsi="Arial" w:cs="Arial"/>
          <w:color w:val="000000"/>
          <w:sz w:val="22"/>
          <w:szCs w:val="22"/>
          <w:highlight w:val="green"/>
          <w:rtl/>
        </w:rPr>
      </w:pPr>
      <w:r w:rsidRPr="00BF5EA6">
        <w:rPr>
          <w:rFonts w:ascii="Arial" w:hAnsi="Arial" w:cs="Arial" w:hint="cs"/>
          <w:b/>
          <w:bCs/>
          <w:color w:val="000000"/>
          <w:sz w:val="22"/>
          <w:szCs w:val="22"/>
          <w:highlight w:val="yellow"/>
          <w:rtl/>
        </w:rPr>
        <w:t>1</w:t>
      </w:r>
      <w:r>
        <w:rPr>
          <w:rFonts w:ascii="Arial" w:hAnsi="Arial" w:cs="Arial" w:hint="cs"/>
          <w:b/>
          <w:bCs/>
          <w:color w:val="000000"/>
          <w:sz w:val="22"/>
          <w:szCs w:val="22"/>
          <w:rtl/>
        </w:rPr>
        <w:t xml:space="preserve">  </w:t>
      </w:r>
      <w:r w:rsidRPr="0081414E">
        <w:rPr>
          <w:rFonts w:ascii="Arial" w:hAnsi="Arial" w:cs="Arial" w:hint="cs"/>
          <w:b/>
          <w:bCs/>
          <w:sz w:val="32"/>
          <w:szCs w:val="32"/>
          <w:highlight w:val="green"/>
          <w:rtl/>
        </w:rPr>
        <w:t>?</w:t>
      </w:r>
      <w:r>
        <w:rPr>
          <w:rFonts w:ascii="Arial" w:hAnsi="Arial" w:cs="Arial" w:hint="cs"/>
          <w:color w:val="000000"/>
          <w:sz w:val="22"/>
          <w:szCs w:val="22"/>
          <w:rtl/>
        </w:rPr>
        <w:t xml:space="preserve"> </w:t>
      </w:r>
      <w:r w:rsidRPr="001A7680">
        <w:rPr>
          <w:rFonts w:ascii="Arial" w:hAnsi="Arial" w:cs="Arial" w:hint="cs"/>
          <w:color w:val="000000"/>
          <w:sz w:val="22"/>
          <w:szCs w:val="22"/>
          <w:rtl/>
        </w:rPr>
        <w:t>לו את</w:t>
      </w:r>
      <w:r>
        <w:rPr>
          <w:rFonts w:ascii="Arial" w:hAnsi="Arial" w:cs="Arial" w:hint="cs"/>
          <w:color w:val="000000"/>
          <w:sz w:val="22"/>
          <w:szCs w:val="22"/>
          <w:rtl/>
        </w:rPr>
        <w:t xml:space="preserve">ם </w:t>
      </w:r>
      <w:r w:rsidRPr="001A7680">
        <w:rPr>
          <w:rFonts w:ascii="Arial" w:hAnsi="Arial" w:cs="Arial" w:hint="cs"/>
          <w:color w:val="000000"/>
          <w:sz w:val="22"/>
          <w:szCs w:val="22"/>
          <w:rtl/>
        </w:rPr>
        <w:t>חקלאי</w:t>
      </w:r>
      <w:r>
        <w:rPr>
          <w:rFonts w:ascii="Arial" w:hAnsi="Arial" w:cs="Arial" w:hint="cs"/>
          <w:color w:val="000000"/>
          <w:sz w:val="22"/>
          <w:szCs w:val="22"/>
          <w:rtl/>
        </w:rPr>
        <w:t>ם</w:t>
      </w:r>
      <w:r w:rsidRPr="001A7680">
        <w:rPr>
          <w:rFonts w:ascii="Arial" w:hAnsi="Arial" w:cs="Arial" w:hint="cs"/>
          <w:color w:val="000000"/>
          <w:sz w:val="22"/>
          <w:szCs w:val="22"/>
          <w:rtl/>
        </w:rPr>
        <w:t>, האם היית</w:t>
      </w:r>
      <w:r>
        <w:rPr>
          <w:rFonts w:ascii="Arial" w:hAnsi="Arial" w:cs="Arial" w:hint="cs"/>
          <w:color w:val="000000"/>
          <w:sz w:val="22"/>
          <w:szCs w:val="22"/>
          <w:rtl/>
        </w:rPr>
        <w:t>ם</w:t>
      </w:r>
      <w:r w:rsidRPr="001A7680">
        <w:rPr>
          <w:rFonts w:ascii="Arial" w:hAnsi="Arial" w:cs="Arial" w:hint="cs"/>
          <w:color w:val="000000"/>
          <w:sz w:val="22"/>
          <w:szCs w:val="22"/>
          <w:rtl/>
        </w:rPr>
        <w:t xml:space="preserve"> בוחר</w:t>
      </w:r>
      <w:r>
        <w:rPr>
          <w:rFonts w:ascii="Arial" w:hAnsi="Arial" w:cs="Arial" w:hint="cs"/>
          <w:color w:val="000000"/>
          <w:sz w:val="22"/>
          <w:szCs w:val="22"/>
          <w:rtl/>
        </w:rPr>
        <w:t>ים</w:t>
      </w:r>
      <w:r w:rsidRPr="001A7680">
        <w:rPr>
          <w:rFonts w:ascii="Arial" w:hAnsi="Arial" w:cs="Arial" w:hint="cs"/>
          <w:color w:val="000000"/>
          <w:sz w:val="22"/>
          <w:szCs w:val="22"/>
          <w:rtl/>
        </w:rPr>
        <w:t xml:space="preserve"> </w:t>
      </w:r>
      <w:r>
        <w:rPr>
          <w:rFonts w:ascii="Arial" w:hAnsi="Arial" w:cs="Arial" w:hint="cs"/>
          <w:color w:val="000000"/>
          <w:sz w:val="22"/>
          <w:szCs w:val="22"/>
          <w:rtl/>
        </w:rPr>
        <w:t xml:space="preserve">להשתמש </w:t>
      </w:r>
      <w:r w:rsidRPr="001A7680">
        <w:rPr>
          <w:rFonts w:ascii="Arial" w:hAnsi="Arial" w:cs="Arial" w:hint="cs"/>
          <w:color w:val="000000"/>
          <w:sz w:val="22"/>
          <w:szCs w:val="22"/>
          <w:rtl/>
        </w:rPr>
        <w:t xml:space="preserve">בדשן כימי או בזבל אורגני? </w:t>
      </w:r>
      <w:r>
        <w:rPr>
          <w:rFonts w:ascii="Arial" w:hAnsi="Arial" w:cs="Arial" w:hint="cs"/>
          <w:color w:val="000000"/>
          <w:sz w:val="22"/>
          <w:szCs w:val="22"/>
          <w:rtl/>
        </w:rPr>
        <w:t>הציגו 4 טיעונים בעד ו</w:t>
      </w:r>
      <w:r>
        <w:rPr>
          <w:rFonts w:ascii="Arial" w:hAnsi="Arial" w:cs="Arial"/>
          <w:color w:val="000000"/>
          <w:sz w:val="22"/>
          <w:szCs w:val="22"/>
          <w:rtl/>
        </w:rPr>
        <w:t>־</w:t>
      </w:r>
      <w:r>
        <w:rPr>
          <w:rFonts w:ascii="Arial" w:hAnsi="Arial" w:cs="Arial" w:hint="cs"/>
          <w:color w:val="000000"/>
          <w:sz w:val="22"/>
          <w:szCs w:val="22"/>
          <w:rtl/>
        </w:rPr>
        <w:t xml:space="preserve">4 טיעונים נגד. </w:t>
      </w:r>
    </w:p>
    <w:p w:rsidR="00B37D6F" w:rsidRDefault="00B37D6F" w:rsidP="00804C2D">
      <w:pPr>
        <w:pStyle w:val="af1"/>
        <w:tabs>
          <w:tab w:val="left" w:pos="7937"/>
        </w:tabs>
        <w:spacing w:before="120" w:line="240" w:lineRule="auto"/>
        <w:ind w:left="879" w:hanging="862"/>
        <w:rPr>
          <w:rtl/>
        </w:rPr>
      </w:pPr>
      <w:r w:rsidRPr="00BF5EA6">
        <w:rPr>
          <w:rFonts w:hint="cs"/>
          <w:b/>
          <w:bCs/>
          <w:color w:val="000000"/>
          <w:highlight w:val="yellow"/>
          <w:rtl/>
        </w:rPr>
        <w:t>2</w:t>
      </w:r>
      <w:r w:rsidRPr="00D23FBA">
        <w:rPr>
          <w:rFonts w:hint="cs"/>
          <w:b/>
          <w:bCs/>
          <w:color w:val="000000"/>
          <w:rtl/>
        </w:rPr>
        <w:t>.</w:t>
      </w:r>
      <w:r>
        <w:rPr>
          <w:rFonts w:hint="cs"/>
          <w:b/>
          <w:bCs/>
          <w:color w:val="000000"/>
          <w:sz w:val="28"/>
          <w:szCs w:val="28"/>
          <w:rtl/>
        </w:rPr>
        <w:t xml:space="preserve"> </w:t>
      </w:r>
      <w:r w:rsidRPr="0081414E">
        <w:rPr>
          <w:rFonts w:hint="cs"/>
          <w:b/>
          <w:bCs/>
          <w:sz w:val="32"/>
          <w:szCs w:val="32"/>
          <w:highlight w:val="green"/>
          <w:rtl/>
        </w:rPr>
        <w:t>?</w:t>
      </w:r>
      <w:r>
        <w:rPr>
          <w:rFonts w:hint="cs"/>
          <w:b/>
          <w:bCs/>
          <w:rtl/>
        </w:rPr>
        <w:t xml:space="preserve"> </w:t>
      </w:r>
      <w:r w:rsidRPr="00622AD0">
        <w:rPr>
          <w:rFonts w:hint="cs"/>
          <w:rtl/>
        </w:rPr>
        <w:t>מומלץ לזבל בזבל אורגני לפני השתילה והזריעה ולא תוך כדי הג</w:t>
      </w:r>
      <w:r>
        <w:rPr>
          <w:rFonts w:hint="cs"/>
          <w:rtl/>
        </w:rPr>
        <w:t>י</w:t>
      </w:r>
      <w:r w:rsidRPr="00622AD0">
        <w:rPr>
          <w:rFonts w:hint="cs"/>
          <w:rtl/>
        </w:rPr>
        <w:t>דול</w:t>
      </w:r>
      <w:r>
        <w:rPr>
          <w:rFonts w:hint="cs"/>
          <w:rtl/>
        </w:rPr>
        <w:t>. הסבירו את הבסיס הביולוגי להמלצה זו.</w:t>
      </w:r>
    </w:p>
    <w:p w:rsidR="00B37D6F" w:rsidRDefault="00B37D6F" w:rsidP="00804C2D">
      <w:pPr>
        <w:pStyle w:val="af1"/>
        <w:tabs>
          <w:tab w:val="left" w:pos="7937"/>
        </w:tabs>
        <w:spacing w:before="120" w:line="240" w:lineRule="auto"/>
        <w:ind w:left="879" w:hanging="862"/>
        <w:rPr>
          <w:color w:val="000000"/>
          <w:rtl/>
        </w:rPr>
      </w:pPr>
      <w:r w:rsidRPr="00BF5EA6">
        <w:rPr>
          <w:rFonts w:hint="cs"/>
          <w:b/>
          <w:bCs/>
          <w:color w:val="000000"/>
          <w:highlight w:val="yellow"/>
          <w:rtl/>
        </w:rPr>
        <w:t>3</w:t>
      </w:r>
      <w:r w:rsidRPr="00D23FBA">
        <w:rPr>
          <w:rFonts w:hint="cs"/>
          <w:b/>
          <w:bCs/>
          <w:color w:val="000000"/>
          <w:rtl/>
        </w:rPr>
        <w:t>.</w:t>
      </w:r>
      <w:r>
        <w:rPr>
          <w:rFonts w:hint="cs"/>
          <w:b/>
          <w:bCs/>
          <w:color w:val="000000"/>
          <w:sz w:val="28"/>
          <w:szCs w:val="28"/>
          <w:rtl/>
        </w:rPr>
        <w:t xml:space="preserve"> </w:t>
      </w:r>
      <w:r w:rsidRPr="0081414E">
        <w:rPr>
          <w:rFonts w:hint="cs"/>
          <w:b/>
          <w:bCs/>
          <w:sz w:val="32"/>
          <w:szCs w:val="32"/>
          <w:highlight w:val="green"/>
          <w:rtl/>
        </w:rPr>
        <w:t>?</w:t>
      </w:r>
      <w:r>
        <w:rPr>
          <w:rFonts w:hint="cs"/>
          <w:b/>
          <w:bCs/>
          <w:rtl/>
        </w:rPr>
        <w:t xml:space="preserve"> </w:t>
      </w:r>
      <w:r>
        <w:rPr>
          <w:rFonts w:hint="cs"/>
          <w:color w:val="000000"/>
          <w:rtl/>
        </w:rPr>
        <w:t>מדוע צריך לשנות את הכמות וההרכב של הדשן המוסף לקרקע במשך עונת הגידול של גידולים חקלאיים?</w:t>
      </w:r>
    </w:p>
    <w:p w:rsidR="00B37D6F" w:rsidRDefault="00B37D6F" w:rsidP="00804C2D">
      <w:pPr>
        <w:pStyle w:val="af1"/>
        <w:tabs>
          <w:tab w:val="left" w:pos="7937"/>
        </w:tabs>
        <w:spacing w:before="120" w:line="240" w:lineRule="auto"/>
        <w:ind w:left="879" w:hanging="862"/>
        <w:rPr>
          <w:color w:val="000000"/>
          <w:rtl/>
        </w:rPr>
      </w:pPr>
      <w:r w:rsidRPr="00BF5EA6">
        <w:rPr>
          <w:rFonts w:hint="cs"/>
          <w:b/>
          <w:bCs/>
          <w:color w:val="000000"/>
          <w:highlight w:val="yellow"/>
          <w:rtl/>
        </w:rPr>
        <w:t>4</w:t>
      </w:r>
      <w:r w:rsidRPr="00D23FBA">
        <w:rPr>
          <w:rFonts w:hint="cs"/>
          <w:b/>
          <w:bCs/>
          <w:color w:val="000000"/>
          <w:rtl/>
        </w:rPr>
        <w:t>.</w:t>
      </w:r>
      <w:r>
        <w:rPr>
          <w:rFonts w:hint="cs"/>
          <w:b/>
          <w:bCs/>
          <w:color w:val="000000"/>
          <w:sz w:val="28"/>
          <w:szCs w:val="28"/>
          <w:rtl/>
        </w:rPr>
        <w:t xml:space="preserve"> </w:t>
      </w:r>
      <w:r w:rsidRPr="0081414E">
        <w:rPr>
          <w:rFonts w:hint="cs"/>
          <w:b/>
          <w:bCs/>
          <w:sz w:val="32"/>
          <w:szCs w:val="32"/>
          <w:highlight w:val="green"/>
          <w:rtl/>
        </w:rPr>
        <w:t>?</w:t>
      </w:r>
      <w:r>
        <w:rPr>
          <w:rFonts w:hint="cs"/>
          <w:b/>
          <w:bCs/>
          <w:rtl/>
        </w:rPr>
        <w:t xml:space="preserve"> </w:t>
      </w:r>
      <w:r>
        <w:rPr>
          <w:rFonts w:hint="cs"/>
          <w:color w:val="000000"/>
          <w:rtl/>
        </w:rPr>
        <w:t>מה עשויות להיות ההשלכות של הוספת דשן בשדות חקלאיים על המערכת האקולוגית?</w:t>
      </w:r>
    </w:p>
    <w:p w:rsidR="00B37D6F" w:rsidRDefault="00B37D6F" w:rsidP="00804C2D">
      <w:pPr>
        <w:bidi/>
        <w:spacing w:before="120"/>
        <w:jc w:val="both"/>
        <w:rPr>
          <w:rFonts w:ascii="Arial" w:hAnsi="Arial" w:cs="Arial"/>
          <w:b/>
          <w:rtl/>
        </w:rPr>
      </w:pPr>
      <w:r w:rsidRPr="00BF5EA6">
        <w:rPr>
          <w:rFonts w:ascii="Arial" w:hAnsi="Arial" w:cs="Arial"/>
          <w:b/>
          <w:bCs/>
          <w:color w:val="000000"/>
          <w:highlight w:val="yellow"/>
        </w:rPr>
        <w:t>5</w:t>
      </w:r>
      <w:r w:rsidRPr="00D23FBA">
        <w:rPr>
          <w:rFonts w:ascii="Arial" w:hAnsi="Arial" w:cs="Arial" w:hint="cs"/>
          <w:b/>
          <w:bCs/>
          <w:color w:val="000000"/>
          <w:rtl/>
        </w:rPr>
        <w:t>.</w:t>
      </w:r>
      <w:r>
        <w:rPr>
          <w:rFonts w:hint="cs"/>
          <w:b/>
          <w:bCs/>
          <w:color w:val="000000"/>
          <w:sz w:val="28"/>
          <w:szCs w:val="28"/>
          <w:rtl/>
        </w:rPr>
        <w:t xml:space="preserve"> </w:t>
      </w:r>
      <w:r>
        <w:rPr>
          <w:rFonts w:ascii="Arial" w:hAnsi="Arial" w:cs="Arial"/>
          <w:b/>
        </w:rPr>
        <w:t xml:space="preserve"> </w:t>
      </w:r>
      <w:r w:rsidRPr="0081414E">
        <w:rPr>
          <w:rFonts w:ascii="Arial" w:hAnsi="Arial" w:cs="Arial" w:hint="cs"/>
          <w:b/>
          <w:bCs/>
          <w:sz w:val="32"/>
          <w:szCs w:val="32"/>
          <w:highlight w:val="green"/>
          <w:rtl/>
        </w:rPr>
        <w:t>?</w:t>
      </w:r>
      <w:r>
        <w:rPr>
          <w:rFonts w:ascii="Arial" w:hAnsi="Arial" w:cs="Arial" w:hint="cs"/>
          <w:b/>
          <w:rtl/>
        </w:rPr>
        <w:t xml:space="preserve">  מדוע יש להקפיד על מרווחים נאותים בעת זריעת/שתילת גידולים חקלאיים?</w:t>
      </w:r>
    </w:p>
    <w:p w:rsidR="00B37D6F" w:rsidRDefault="00B37D6F" w:rsidP="00B37D6F">
      <w:pPr>
        <w:pStyle w:val="6"/>
        <w:rPr>
          <w:sz w:val="28"/>
          <w:szCs w:val="28"/>
          <w:rtl/>
        </w:rPr>
      </w:pPr>
    </w:p>
    <w:p w:rsidR="00B37D6F" w:rsidRPr="0064510D" w:rsidRDefault="00B37D6F" w:rsidP="00B37D6F">
      <w:pPr>
        <w:pStyle w:val="6"/>
        <w:rPr>
          <w:sz w:val="22"/>
          <w:szCs w:val="22"/>
          <w:rtl/>
        </w:rPr>
      </w:pPr>
      <w:r w:rsidRPr="00687701">
        <w:rPr>
          <w:rFonts w:hint="cs"/>
          <w:color w:val="0000FF"/>
          <w:sz w:val="22"/>
          <w:szCs w:val="22"/>
          <w:highlight w:val="lightGray"/>
          <w:rtl/>
        </w:rPr>
        <w:t>?!</w:t>
      </w:r>
      <w:r>
        <w:rPr>
          <w:rFonts w:hint="cs"/>
          <w:color w:val="0000FF"/>
          <w:sz w:val="22"/>
          <w:szCs w:val="22"/>
          <w:rtl/>
        </w:rPr>
        <w:t xml:space="preserve"> מהי </w:t>
      </w:r>
      <w:r w:rsidRPr="0064510D">
        <w:rPr>
          <w:rFonts w:hint="cs"/>
          <w:color w:val="0000FF"/>
          <w:sz w:val="22"/>
          <w:szCs w:val="22"/>
          <w:rtl/>
        </w:rPr>
        <w:t>חקלאות אורגנית</w:t>
      </w:r>
      <w:r w:rsidRPr="0064510D">
        <w:rPr>
          <w:rFonts w:hint="cs"/>
          <w:sz w:val="22"/>
          <w:szCs w:val="22"/>
          <w:rtl/>
        </w:rPr>
        <w:t xml:space="preserve"> </w:t>
      </w:r>
    </w:p>
    <w:p w:rsidR="00B37D6F" w:rsidRPr="00632CF9" w:rsidRDefault="00B37D6F" w:rsidP="00632CF9">
      <w:pPr>
        <w:bidi/>
        <w:spacing w:before="120" w:line="360" w:lineRule="auto"/>
        <w:rPr>
          <w:rStyle w:val="boldtext1"/>
          <w:rFonts w:ascii="Arial" w:hAnsi="Arial" w:cs="Arial"/>
          <w:b w:val="0"/>
          <w:bCs w:val="0"/>
          <w:rtl/>
        </w:rPr>
      </w:pPr>
      <w:r w:rsidRPr="00632CF9">
        <w:rPr>
          <w:rStyle w:val="boldtext1"/>
          <w:rFonts w:ascii="Arial" w:hAnsi="Arial" w:cs="Arial" w:hint="cs"/>
          <w:rtl/>
        </w:rPr>
        <w:t>חקלאות אורגנית</w:t>
      </w:r>
      <w:r w:rsidRPr="00632CF9">
        <w:rPr>
          <w:rStyle w:val="boldtext1"/>
          <w:rFonts w:ascii="Arial" w:hAnsi="Arial" w:cs="Arial" w:hint="cs"/>
          <w:b w:val="0"/>
          <w:bCs w:val="0"/>
          <w:rtl/>
        </w:rPr>
        <w:t xml:space="preserve"> היא שיטת ייצור לקבלת יבול  מן החי ומן הצומח תוך צמצום השימוש בחומרים ובכלים שיכולים לגרום לפגיעה בסביבה. טבלה </w:t>
      </w:r>
      <w:r w:rsidR="00632CF9">
        <w:rPr>
          <w:rStyle w:val="boldtext1"/>
          <w:rFonts w:ascii="Arial" w:hAnsi="Arial" w:cs="Arial" w:hint="cs"/>
          <w:b w:val="0"/>
          <w:bCs w:val="0"/>
          <w:rtl/>
        </w:rPr>
        <w:t xml:space="preserve">4 </w:t>
      </w:r>
      <w:r w:rsidRPr="00632CF9">
        <w:rPr>
          <w:rStyle w:val="boldtext1"/>
          <w:rFonts w:ascii="Arial" w:hAnsi="Arial" w:cs="Arial" w:hint="cs"/>
          <w:b w:val="0"/>
          <w:bCs w:val="0"/>
          <w:rtl/>
        </w:rPr>
        <w:t xml:space="preserve">מציגה כמה הבדלים עקרוניים בין החקלאות המודרנית ה"רגילה" לבין החקלאות האורגנית. </w:t>
      </w:r>
    </w:p>
    <w:p w:rsidR="00B37D6F" w:rsidRPr="00541460" w:rsidRDefault="00B37D6F" w:rsidP="00632CF9">
      <w:pPr>
        <w:bidi/>
        <w:spacing w:before="120" w:line="360" w:lineRule="auto"/>
        <w:rPr>
          <w:rStyle w:val="boldtext1"/>
          <w:rFonts w:ascii="Arial" w:hAnsi="Arial" w:cs="Arial"/>
          <w:b w:val="0"/>
          <w:bCs w:val="0"/>
          <w:color w:val="0000FF"/>
          <w:rtl/>
        </w:rPr>
      </w:pPr>
      <w:r w:rsidRPr="00541460">
        <w:rPr>
          <w:rStyle w:val="boldtext1"/>
          <w:rFonts w:ascii="Arial" w:hAnsi="Arial" w:cs="Arial" w:hint="cs"/>
          <w:color w:val="0000FF"/>
          <w:sz w:val="20"/>
          <w:szCs w:val="20"/>
          <w:rtl/>
        </w:rPr>
        <w:t>טבלה</w:t>
      </w:r>
      <w:r w:rsidR="00632CF9">
        <w:rPr>
          <w:rStyle w:val="boldtext1"/>
          <w:rFonts w:ascii="Arial" w:hAnsi="Arial" w:cs="Arial" w:hint="cs"/>
          <w:color w:val="0000FF"/>
          <w:sz w:val="20"/>
          <w:szCs w:val="20"/>
          <w:rtl/>
        </w:rPr>
        <w:t xml:space="preserve">4 </w:t>
      </w:r>
      <w:r w:rsidRPr="00541460">
        <w:rPr>
          <w:rStyle w:val="boldtext1"/>
          <w:rFonts w:ascii="Arial" w:hAnsi="Arial" w:cs="Arial" w:hint="cs"/>
          <w:color w:val="0000FF"/>
          <w:sz w:val="20"/>
          <w:szCs w:val="20"/>
          <w:highlight w:val="yellow"/>
          <w:rtl/>
        </w:rPr>
        <w:t>:</w:t>
      </w:r>
      <w:r>
        <w:rPr>
          <w:rStyle w:val="boldtext1"/>
          <w:rFonts w:ascii="Arial" w:hAnsi="Arial" w:cs="Arial" w:hint="cs"/>
          <w:color w:val="0000FF"/>
          <w:sz w:val="20"/>
          <w:szCs w:val="20"/>
          <w:rtl/>
        </w:rPr>
        <w:t xml:space="preserve"> </w:t>
      </w:r>
      <w:r w:rsidRPr="00541460">
        <w:rPr>
          <w:rStyle w:val="boldtext1"/>
          <w:rFonts w:ascii="Arial" w:hAnsi="Arial" w:cs="Arial" w:hint="cs"/>
          <w:b w:val="0"/>
          <w:bCs w:val="0"/>
          <w:color w:val="0000FF"/>
          <w:rtl/>
        </w:rPr>
        <w:t>השוואה בין מאפייני חקלאות אורגנית לעומת החקלאות הרגילה.</w:t>
      </w:r>
    </w:p>
    <w:tbl>
      <w:tblPr>
        <w:tblStyle w:val="a9"/>
        <w:bidiVisual/>
        <w:tblW w:w="0" w:type="auto"/>
        <w:tblInd w:w="-93" w:type="dxa"/>
        <w:tblLook w:val="01E0" w:firstRow="1" w:lastRow="1" w:firstColumn="1" w:lastColumn="1" w:noHBand="0" w:noVBand="0"/>
      </w:tblPr>
      <w:tblGrid>
        <w:gridCol w:w="1080"/>
        <w:gridCol w:w="2520"/>
        <w:gridCol w:w="4248"/>
      </w:tblGrid>
      <w:tr w:rsidR="00B37D6F" w:rsidRPr="00163767" w:rsidTr="00761B10">
        <w:tc>
          <w:tcPr>
            <w:tcW w:w="1080" w:type="dxa"/>
          </w:tcPr>
          <w:p w:rsidR="00B37D6F" w:rsidRPr="00163767" w:rsidRDefault="00B37D6F" w:rsidP="00761B10">
            <w:pPr>
              <w:jc w:val="right"/>
              <w:rPr>
                <w:rStyle w:val="t151"/>
                <w:rFonts w:ascii="Arial" w:hAnsi="Arial" w:cs="Arial"/>
                <w:rtl/>
              </w:rPr>
            </w:pPr>
          </w:p>
        </w:tc>
        <w:tc>
          <w:tcPr>
            <w:tcW w:w="2520" w:type="dxa"/>
          </w:tcPr>
          <w:p w:rsidR="00B37D6F" w:rsidRPr="00163767" w:rsidRDefault="00B37D6F" w:rsidP="00761B10">
            <w:pPr>
              <w:jc w:val="right"/>
              <w:rPr>
                <w:rStyle w:val="t151"/>
                <w:rFonts w:ascii="Arial" w:hAnsi="Arial" w:cs="Arial"/>
                <w:b/>
                <w:bCs/>
                <w:rtl/>
              </w:rPr>
            </w:pPr>
            <w:r w:rsidRPr="00163767">
              <w:rPr>
                <w:rStyle w:val="t151"/>
                <w:rFonts w:ascii="Arial" w:hAnsi="Arial" w:cs="Arial"/>
                <w:b/>
                <w:bCs/>
                <w:rtl/>
              </w:rPr>
              <w:t xml:space="preserve">חקלאות </w:t>
            </w:r>
            <w:r w:rsidRPr="00163767">
              <w:rPr>
                <w:rStyle w:val="t151"/>
                <w:rFonts w:ascii="Arial" w:hAnsi="Arial" w:cs="Arial" w:hint="cs"/>
                <w:b/>
                <w:bCs/>
                <w:rtl/>
              </w:rPr>
              <w:t>"רגילה"</w:t>
            </w:r>
            <w:r w:rsidRPr="00163767">
              <w:rPr>
                <w:rStyle w:val="t151"/>
                <w:rFonts w:ascii="Arial" w:hAnsi="Arial" w:cs="Arial"/>
                <w:b/>
                <w:bCs/>
              </w:rPr>
              <w:t xml:space="preserve"> </w:t>
            </w:r>
          </w:p>
        </w:tc>
        <w:tc>
          <w:tcPr>
            <w:tcW w:w="4248" w:type="dxa"/>
          </w:tcPr>
          <w:p w:rsidR="00B37D6F" w:rsidRPr="00163767" w:rsidRDefault="00B37D6F" w:rsidP="00761B10">
            <w:pPr>
              <w:jc w:val="right"/>
              <w:rPr>
                <w:rStyle w:val="t151"/>
                <w:rFonts w:ascii="Arial" w:hAnsi="Arial" w:cs="Arial"/>
                <w:b/>
                <w:bCs/>
                <w:rtl/>
              </w:rPr>
            </w:pPr>
            <w:r w:rsidRPr="00163767">
              <w:rPr>
                <w:rStyle w:val="t151"/>
                <w:rFonts w:ascii="Arial" w:hAnsi="Arial" w:cs="Arial"/>
                <w:b/>
                <w:bCs/>
                <w:rtl/>
              </w:rPr>
              <w:t>חקלאות אורגנית</w:t>
            </w:r>
          </w:p>
        </w:tc>
      </w:tr>
      <w:tr w:rsidR="00B37D6F" w:rsidRPr="00163767" w:rsidTr="00761B10">
        <w:tc>
          <w:tcPr>
            <w:tcW w:w="1080" w:type="dxa"/>
          </w:tcPr>
          <w:p w:rsidR="00B37D6F" w:rsidRPr="00163767" w:rsidRDefault="00B37D6F" w:rsidP="00761B10">
            <w:pPr>
              <w:jc w:val="right"/>
              <w:rPr>
                <w:rStyle w:val="t151"/>
                <w:rFonts w:ascii="Arial" w:hAnsi="Arial" w:cs="Arial"/>
                <w:b/>
                <w:bCs/>
                <w:rtl/>
              </w:rPr>
            </w:pPr>
            <w:r w:rsidRPr="00163767">
              <w:rPr>
                <w:rStyle w:val="t151"/>
                <w:rFonts w:ascii="Arial" w:hAnsi="Arial" w:cs="Arial"/>
                <w:b/>
                <w:bCs/>
                <w:rtl/>
              </w:rPr>
              <w:t>אספקת מינרלים</w:t>
            </w:r>
          </w:p>
        </w:tc>
        <w:tc>
          <w:tcPr>
            <w:tcW w:w="2520" w:type="dxa"/>
          </w:tcPr>
          <w:p w:rsidR="00B37D6F" w:rsidRPr="00163767" w:rsidRDefault="00B37D6F" w:rsidP="00761B10">
            <w:pPr>
              <w:jc w:val="right"/>
              <w:rPr>
                <w:rStyle w:val="t151"/>
                <w:rFonts w:ascii="Arial" w:hAnsi="Arial" w:cs="Arial"/>
                <w:rtl/>
              </w:rPr>
            </w:pPr>
            <w:r w:rsidRPr="00163767">
              <w:rPr>
                <w:rStyle w:val="t151"/>
                <w:rFonts w:ascii="Arial" w:hAnsi="Arial" w:cs="Arial"/>
                <w:rtl/>
              </w:rPr>
              <w:t>שימוש בדשן כימי</w:t>
            </w:r>
          </w:p>
        </w:tc>
        <w:tc>
          <w:tcPr>
            <w:tcW w:w="4248" w:type="dxa"/>
          </w:tcPr>
          <w:p w:rsidR="00B37D6F" w:rsidRPr="00163767" w:rsidRDefault="00B37D6F" w:rsidP="00761B10">
            <w:pPr>
              <w:jc w:val="right"/>
              <w:rPr>
                <w:rStyle w:val="t151"/>
                <w:rFonts w:ascii="Arial" w:hAnsi="Arial" w:cs="Arial"/>
                <w:rtl/>
              </w:rPr>
            </w:pPr>
            <w:r w:rsidRPr="00163767">
              <w:rPr>
                <w:rStyle w:val="t151"/>
                <w:rFonts w:ascii="Arial" w:hAnsi="Arial" w:cs="Arial"/>
                <w:rtl/>
              </w:rPr>
              <w:t>שימוש בדשן טבעי</w:t>
            </w:r>
            <w:r w:rsidRPr="00163767">
              <w:rPr>
                <w:rStyle w:val="t151"/>
                <w:rFonts w:ascii="Arial" w:hAnsi="Arial" w:cs="Arial" w:hint="cs"/>
                <w:rtl/>
              </w:rPr>
              <w:t xml:space="preserve"> </w:t>
            </w:r>
            <w:r w:rsidRPr="00163767">
              <w:rPr>
                <w:rStyle w:val="t151"/>
                <w:rFonts w:ascii="Arial" w:hAnsi="Arial" w:cs="Arial"/>
                <w:rtl/>
              </w:rPr>
              <w:t xml:space="preserve">- </w:t>
            </w:r>
            <w:r w:rsidRPr="00163767">
              <w:rPr>
                <w:rStyle w:val="t151"/>
                <w:rFonts w:ascii="Arial" w:hAnsi="Arial" w:cs="Arial" w:hint="cs"/>
                <w:rtl/>
              </w:rPr>
              <w:t xml:space="preserve"> </w:t>
            </w:r>
            <w:r w:rsidRPr="00163767">
              <w:rPr>
                <w:rStyle w:val="t151"/>
                <w:rFonts w:ascii="Arial" w:hAnsi="Arial" w:cs="Arial"/>
                <w:rtl/>
              </w:rPr>
              <w:t>קומפוסט</w:t>
            </w:r>
            <w:r w:rsidRPr="00163767">
              <w:rPr>
                <w:rStyle w:val="t151"/>
                <w:rFonts w:ascii="Arial" w:hAnsi="Arial" w:cs="Arial" w:hint="cs"/>
                <w:rtl/>
              </w:rPr>
              <w:t xml:space="preserve">, </w:t>
            </w:r>
          </w:p>
          <w:p w:rsidR="00B37D6F" w:rsidRPr="00163767" w:rsidRDefault="00B37D6F" w:rsidP="00761B10">
            <w:pPr>
              <w:jc w:val="right"/>
              <w:rPr>
                <w:rStyle w:val="t151"/>
                <w:rFonts w:ascii="Arial" w:hAnsi="Arial" w:cs="Arial"/>
                <w:rtl/>
              </w:rPr>
            </w:pPr>
            <w:r w:rsidRPr="00163767">
              <w:rPr>
                <w:rStyle w:val="t151"/>
                <w:rFonts w:ascii="Arial" w:hAnsi="Arial" w:cs="Arial"/>
                <w:rtl/>
              </w:rPr>
              <w:t xml:space="preserve">הפרשות </w:t>
            </w:r>
            <w:r w:rsidRPr="00163767">
              <w:rPr>
                <w:rStyle w:val="t151"/>
                <w:rFonts w:ascii="Arial" w:hAnsi="Arial" w:cs="Arial" w:hint="cs"/>
                <w:rtl/>
              </w:rPr>
              <w:t>של בעלי חיים</w:t>
            </w:r>
          </w:p>
        </w:tc>
      </w:tr>
      <w:tr w:rsidR="00B37D6F" w:rsidRPr="00163767" w:rsidTr="00761B10">
        <w:tc>
          <w:tcPr>
            <w:tcW w:w="1080" w:type="dxa"/>
          </w:tcPr>
          <w:p w:rsidR="00B37D6F" w:rsidRPr="00163767" w:rsidRDefault="00B37D6F" w:rsidP="00761B10">
            <w:pPr>
              <w:jc w:val="right"/>
              <w:rPr>
                <w:rStyle w:val="t151"/>
                <w:rFonts w:ascii="Arial" w:hAnsi="Arial" w:cs="Arial"/>
                <w:b/>
                <w:bCs/>
                <w:rtl/>
              </w:rPr>
            </w:pPr>
            <w:r w:rsidRPr="00163767">
              <w:rPr>
                <w:rStyle w:val="t151"/>
                <w:rFonts w:ascii="Arial" w:hAnsi="Arial" w:cs="Arial"/>
                <w:b/>
                <w:bCs/>
                <w:rtl/>
              </w:rPr>
              <w:t>בקרת  מזיקים</w:t>
            </w:r>
          </w:p>
        </w:tc>
        <w:tc>
          <w:tcPr>
            <w:tcW w:w="2520" w:type="dxa"/>
          </w:tcPr>
          <w:p w:rsidR="00B37D6F" w:rsidRPr="00163767" w:rsidRDefault="00B37D6F" w:rsidP="00761B10">
            <w:pPr>
              <w:jc w:val="right"/>
              <w:rPr>
                <w:rStyle w:val="t151"/>
                <w:rFonts w:ascii="Arial" w:hAnsi="Arial" w:cs="Arial"/>
                <w:rtl/>
              </w:rPr>
            </w:pPr>
            <w:r w:rsidRPr="00163767">
              <w:rPr>
                <w:rStyle w:val="t151"/>
                <w:rFonts w:ascii="Arial" w:hAnsi="Arial" w:cs="Arial"/>
                <w:rtl/>
              </w:rPr>
              <w:t>הדברה כימית</w:t>
            </w:r>
          </w:p>
        </w:tc>
        <w:tc>
          <w:tcPr>
            <w:tcW w:w="4248" w:type="dxa"/>
          </w:tcPr>
          <w:p w:rsidR="00B37D6F" w:rsidRPr="00163767" w:rsidRDefault="00B37D6F" w:rsidP="00761B10">
            <w:pPr>
              <w:jc w:val="right"/>
              <w:rPr>
                <w:rStyle w:val="t151"/>
                <w:rFonts w:ascii="Arial" w:hAnsi="Arial" w:cs="Arial"/>
                <w:rtl/>
              </w:rPr>
            </w:pPr>
            <w:r w:rsidRPr="00163767">
              <w:rPr>
                <w:rStyle w:val="t151"/>
                <w:rFonts w:ascii="Arial" w:hAnsi="Arial" w:cs="Arial"/>
                <w:rtl/>
              </w:rPr>
              <w:t>הדברה ביולוגית</w:t>
            </w:r>
            <w:r w:rsidRPr="00163767">
              <w:rPr>
                <w:rStyle w:val="t151"/>
                <w:rFonts w:ascii="Arial" w:hAnsi="Arial" w:cs="Arial" w:hint="cs"/>
                <w:rtl/>
              </w:rPr>
              <w:t xml:space="preserve"> </w:t>
            </w:r>
            <w:r w:rsidRPr="00163767">
              <w:rPr>
                <w:rStyle w:val="t151"/>
                <w:rFonts w:ascii="Arial" w:hAnsi="Arial" w:cs="Arial"/>
                <w:rtl/>
              </w:rPr>
              <w:t xml:space="preserve">- שימוש </w:t>
            </w:r>
            <w:r w:rsidRPr="00163767">
              <w:rPr>
                <w:rStyle w:val="t151"/>
                <w:rFonts w:ascii="Arial" w:hAnsi="Arial" w:cs="Arial" w:hint="cs"/>
                <w:rtl/>
              </w:rPr>
              <w:t>בבעלי חיים (</w:t>
            </w:r>
            <w:r w:rsidRPr="00163767">
              <w:rPr>
                <w:rStyle w:val="t151"/>
                <w:rFonts w:ascii="Arial" w:hAnsi="Arial" w:cs="Arial"/>
                <w:rtl/>
              </w:rPr>
              <w:t>חרקים/עופות</w:t>
            </w:r>
            <w:r w:rsidRPr="00163767">
              <w:rPr>
                <w:rStyle w:val="t151"/>
                <w:rFonts w:ascii="Arial" w:hAnsi="Arial" w:cs="Arial" w:hint="cs"/>
                <w:rtl/>
              </w:rPr>
              <w:t>)</w:t>
            </w:r>
            <w:r w:rsidRPr="00163767">
              <w:rPr>
                <w:rStyle w:val="t151"/>
                <w:rFonts w:ascii="Arial" w:hAnsi="Arial" w:cs="Arial"/>
                <w:rtl/>
              </w:rPr>
              <w:t xml:space="preserve"> כדי לנטרל מזיקים</w:t>
            </w:r>
          </w:p>
        </w:tc>
      </w:tr>
      <w:tr w:rsidR="00B37D6F" w:rsidRPr="00163767" w:rsidTr="00761B10">
        <w:tc>
          <w:tcPr>
            <w:tcW w:w="1080" w:type="dxa"/>
          </w:tcPr>
          <w:p w:rsidR="00B37D6F" w:rsidRPr="00163767" w:rsidRDefault="00B37D6F" w:rsidP="00761B10">
            <w:pPr>
              <w:jc w:val="right"/>
              <w:rPr>
                <w:rStyle w:val="t151"/>
                <w:rFonts w:ascii="Arial" w:hAnsi="Arial" w:cs="Arial"/>
                <w:b/>
                <w:bCs/>
                <w:rtl/>
              </w:rPr>
            </w:pPr>
            <w:r w:rsidRPr="00163767">
              <w:rPr>
                <w:rStyle w:val="t151"/>
                <w:rFonts w:ascii="Arial" w:hAnsi="Arial" w:cs="Arial"/>
                <w:b/>
                <w:bCs/>
                <w:rtl/>
              </w:rPr>
              <w:t>מלחמ</w:t>
            </w:r>
            <w:r w:rsidRPr="00163767">
              <w:rPr>
                <w:rStyle w:val="t151"/>
                <w:rFonts w:ascii="Arial" w:hAnsi="Arial" w:cs="Arial" w:hint="cs"/>
                <w:b/>
                <w:bCs/>
                <w:rtl/>
              </w:rPr>
              <w:t>ה</w:t>
            </w:r>
            <w:r w:rsidRPr="00163767">
              <w:rPr>
                <w:rStyle w:val="t151"/>
                <w:rFonts w:ascii="Arial" w:hAnsi="Arial" w:cs="Arial"/>
                <w:b/>
                <w:bCs/>
                <w:rtl/>
              </w:rPr>
              <w:t xml:space="preserve">  בעשבים</w:t>
            </w:r>
          </w:p>
        </w:tc>
        <w:tc>
          <w:tcPr>
            <w:tcW w:w="2520" w:type="dxa"/>
          </w:tcPr>
          <w:p w:rsidR="00B37D6F" w:rsidRPr="00163767" w:rsidRDefault="00B37D6F" w:rsidP="00761B10">
            <w:pPr>
              <w:jc w:val="right"/>
              <w:rPr>
                <w:rStyle w:val="t151"/>
                <w:rFonts w:ascii="Arial" w:hAnsi="Arial" w:cs="Arial"/>
                <w:rtl/>
              </w:rPr>
            </w:pPr>
            <w:r w:rsidRPr="00163767">
              <w:rPr>
                <w:rStyle w:val="t151"/>
                <w:rFonts w:ascii="Arial" w:hAnsi="Arial" w:cs="Arial"/>
                <w:rtl/>
              </w:rPr>
              <w:t xml:space="preserve">הדברה כימית </w:t>
            </w:r>
          </w:p>
        </w:tc>
        <w:tc>
          <w:tcPr>
            <w:tcW w:w="4248" w:type="dxa"/>
          </w:tcPr>
          <w:p w:rsidR="00B37D6F" w:rsidRPr="00163767" w:rsidRDefault="00B37D6F" w:rsidP="00761B10">
            <w:pPr>
              <w:jc w:val="right"/>
              <w:rPr>
                <w:rStyle w:val="t151"/>
                <w:rFonts w:ascii="Arial" w:hAnsi="Arial" w:cs="Arial"/>
                <w:rtl/>
              </w:rPr>
            </w:pPr>
            <w:r w:rsidRPr="00163767">
              <w:rPr>
                <w:rStyle w:val="t151"/>
                <w:rFonts w:ascii="Arial" w:hAnsi="Arial" w:cs="Arial"/>
                <w:rtl/>
              </w:rPr>
              <w:t>עישוב ידני,</w:t>
            </w:r>
            <w:r w:rsidRPr="00163767">
              <w:rPr>
                <w:rStyle w:val="t151"/>
                <w:rFonts w:ascii="Arial" w:hAnsi="Arial" w:cs="Arial" w:hint="cs"/>
                <w:rtl/>
              </w:rPr>
              <w:t xml:space="preserve"> </w:t>
            </w:r>
            <w:r w:rsidRPr="00163767">
              <w:rPr>
                <w:rStyle w:val="t151"/>
                <w:rFonts w:ascii="Arial" w:hAnsi="Arial" w:cs="Arial"/>
                <w:rtl/>
              </w:rPr>
              <w:t>רוטציה בגדולים</w:t>
            </w:r>
          </w:p>
          <w:p w:rsidR="00B37D6F" w:rsidRPr="00163767" w:rsidRDefault="00B37D6F" w:rsidP="00761B10">
            <w:pPr>
              <w:jc w:val="right"/>
              <w:rPr>
                <w:rStyle w:val="t151"/>
                <w:rFonts w:ascii="Arial" w:hAnsi="Arial" w:cs="Arial"/>
                <w:rtl/>
              </w:rPr>
            </w:pPr>
            <w:r w:rsidRPr="00163767">
              <w:rPr>
                <w:rStyle w:val="t151"/>
                <w:rFonts w:ascii="Arial" w:hAnsi="Arial" w:cs="Arial"/>
                <w:rtl/>
              </w:rPr>
              <w:t>שימוש בצמחים אחרים כדי לדכא גדול עשבי, חיפוי ערוגות</w:t>
            </w:r>
          </w:p>
        </w:tc>
      </w:tr>
      <w:tr w:rsidR="00B37D6F" w:rsidRPr="00163767" w:rsidTr="00761B10">
        <w:tc>
          <w:tcPr>
            <w:tcW w:w="1080" w:type="dxa"/>
          </w:tcPr>
          <w:p w:rsidR="00B37D6F" w:rsidRPr="00163767" w:rsidRDefault="00B37D6F" w:rsidP="00761B10">
            <w:pPr>
              <w:jc w:val="right"/>
              <w:rPr>
                <w:rStyle w:val="t151"/>
                <w:rFonts w:ascii="Arial" w:hAnsi="Arial" w:cs="Arial"/>
                <w:b/>
                <w:bCs/>
                <w:rtl/>
              </w:rPr>
            </w:pPr>
            <w:r w:rsidRPr="00163767">
              <w:rPr>
                <w:rStyle w:val="t151"/>
                <w:rFonts w:ascii="Arial" w:hAnsi="Arial" w:cs="Arial"/>
                <w:b/>
                <w:bCs/>
                <w:rtl/>
              </w:rPr>
              <w:t>ג</w:t>
            </w:r>
            <w:r w:rsidRPr="00163767">
              <w:rPr>
                <w:rStyle w:val="t151"/>
                <w:rFonts w:ascii="Arial" w:hAnsi="Arial" w:cs="Arial" w:hint="cs"/>
                <w:b/>
                <w:bCs/>
                <w:rtl/>
              </w:rPr>
              <w:t>י</w:t>
            </w:r>
            <w:r w:rsidRPr="00163767">
              <w:rPr>
                <w:rStyle w:val="t151"/>
                <w:rFonts w:ascii="Arial" w:hAnsi="Arial" w:cs="Arial"/>
                <w:b/>
                <w:bCs/>
                <w:rtl/>
              </w:rPr>
              <w:t>דול חיות משק</w:t>
            </w:r>
          </w:p>
        </w:tc>
        <w:tc>
          <w:tcPr>
            <w:tcW w:w="2520" w:type="dxa"/>
          </w:tcPr>
          <w:p w:rsidR="00B37D6F" w:rsidRPr="00163767" w:rsidRDefault="00B37D6F" w:rsidP="00761B10">
            <w:pPr>
              <w:jc w:val="right"/>
              <w:rPr>
                <w:rStyle w:val="t151"/>
                <w:rFonts w:ascii="Arial" w:hAnsi="Arial" w:cs="Arial"/>
              </w:rPr>
            </w:pPr>
            <w:r>
              <w:rPr>
                <w:rStyle w:val="t151"/>
                <w:rFonts w:ascii="Arial" w:hAnsi="Arial" w:cs="Arial" w:hint="cs"/>
                <w:rtl/>
              </w:rPr>
              <w:t xml:space="preserve">- </w:t>
            </w:r>
            <w:r w:rsidRPr="00163767">
              <w:rPr>
                <w:rStyle w:val="t151"/>
                <w:rFonts w:ascii="Arial" w:hAnsi="Arial" w:cs="Arial"/>
                <w:rtl/>
              </w:rPr>
              <w:t xml:space="preserve">שימוש </w:t>
            </w:r>
            <w:r w:rsidRPr="00163767">
              <w:rPr>
                <w:rStyle w:val="t151"/>
                <w:rFonts w:ascii="Arial" w:hAnsi="Arial" w:cs="Arial" w:hint="cs"/>
                <w:rtl/>
              </w:rPr>
              <w:t>בתרופות ו</w:t>
            </w:r>
            <w:r w:rsidRPr="00163767">
              <w:rPr>
                <w:rStyle w:val="t151"/>
                <w:rFonts w:ascii="Arial" w:hAnsi="Arial" w:cs="Arial"/>
                <w:rtl/>
              </w:rPr>
              <w:t>באנט</w:t>
            </w:r>
            <w:r w:rsidRPr="00163767">
              <w:rPr>
                <w:rStyle w:val="t151"/>
                <w:rFonts w:ascii="Arial" w:hAnsi="Arial" w:cs="Arial" w:hint="cs"/>
                <w:rtl/>
              </w:rPr>
              <w:t>י</w:t>
            </w:r>
            <w:r w:rsidRPr="00163767">
              <w:rPr>
                <w:rStyle w:val="t151"/>
                <w:rFonts w:ascii="Arial" w:hAnsi="Arial" w:cs="Arial"/>
                <w:rtl/>
              </w:rPr>
              <w:t>ביוטיקה</w:t>
            </w:r>
            <w:r>
              <w:rPr>
                <w:rStyle w:val="t151"/>
                <w:rFonts w:ascii="Arial" w:hAnsi="Arial" w:cs="Arial" w:hint="cs"/>
                <w:rtl/>
              </w:rPr>
              <w:t>.</w:t>
            </w:r>
          </w:p>
          <w:p w:rsidR="00B37D6F" w:rsidRPr="00163767" w:rsidRDefault="00B37D6F" w:rsidP="00761B10">
            <w:pPr>
              <w:jc w:val="right"/>
              <w:rPr>
                <w:rStyle w:val="t151"/>
                <w:rFonts w:ascii="Arial" w:hAnsi="Arial" w:cs="Arial"/>
                <w:rtl/>
              </w:rPr>
            </w:pPr>
            <w:r>
              <w:rPr>
                <w:rStyle w:val="t151"/>
                <w:rFonts w:ascii="Arial" w:hAnsi="Arial" w:cs="Arial" w:hint="cs"/>
                <w:rtl/>
              </w:rPr>
              <w:t xml:space="preserve">- </w:t>
            </w:r>
            <w:r w:rsidRPr="00163767">
              <w:rPr>
                <w:rStyle w:val="t151"/>
                <w:rFonts w:ascii="Arial" w:hAnsi="Arial" w:cs="Arial" w:hint="cs"/>
                <w:rtl/>
              </w:rPr>
              <w:t>שימוש בהורמונים להעלאת רמת התפוקה ורמת הילודה.</w:t>
            </w:r>
          </w:p>
          <w:p w:rsidR="00B37D6F" w:rsidRPr="00163767" w:rsidRDefault="00B37D6F" w:rsidP="00761B10">
            <w:pPr>
              <w:jc w:val="right"/>
              <w:rPr>
                <w:rStyle w:val="t151"/>
                <w:rFonts w:ascii="Arial" w:hAnsi="Arial" w:cs="Arial"/>
                <w:rtl/>
              </w:rPr>
            </w:pPr>
            <w:r>
              <w:rPr>
                <w:rStyle w:val="t151"/>
                <w:rFonts w:ascii="Arial" w:hAnsi="Arial" w:cs="Arial" w:hint="cs"/>
                <w:rtl/>
              </w:rPr>
              <w:t xml:space="preserve">- </w:t>
            </w:r>
            <w:r w:rsidRPr="00163767">
              <w:rPr>
                <w:rStyle w:val="t151"/>
                <w:rFonts w:ascii="Arial" w:hAnsi="Arial" w:cs="Arial" w:hint="cs"/>
                <w:rtl/>
              </w:rPr>
              <w:t>מזון מרוכז ומעובד.</w:t>
            </w:r>
          </w:p>
        </w:tc>
        <w:tc>
          <w:tcPr>
            <w:tcW w:w="4248" w:type="dxa"/>
          </w:tcPr>
          <w:p w:rsidR="00B37D6F" w:rsidRDefault="00B37D6F" w:rsidP="00761B10">
            <w:pPr>
              <w:jc w:val="right"/>
              <w:rPr>
                <w:rStyle w:val="t151"/>
                <w:rFonts w:ascii="Arial" w:hAnsi="Arial" w:cs="Arial"/>
              </w:rPr>
            </w:pPr>
            <w:r>
              <w:rPr>
                <w:rStyle w:val="t151"/>
                <w:rFonts w:ascii="Arial" w:hAnsi="Arial" w:cs="Arial" w:hint="cs"/>
                <w:rtl/>
              </w:rPr>
              <w:t xml:space="preserve">- </w:t>
            </w:r>
            <w:r w:rsidRPr="00163767">
              <w:rPr>
                <w:rStyle w:val="t151"/>
                <w:rFonts w:ascii="Arial" w:hAnsi="Arial" w:cs="Arial"/>
                <w:rtl/>
              </w:rPr>
              <w:t>שיטות מניעה מחלות המבוססות על תנאי ג</w:t>
            </w:r>
            <w:r w:rsidRPr="00163767">
              <w:rPr>
                <w:rStyle w:val="t151"/>
                <w:rFonts w:ascii="Arial" w:hAnsi="Arial" w:cs="Arial" w:hint="cs"/>
                <w:rtl/>
              </w:rPr>
              <w:t>י</w:t>
            </w:r>
            <w:r w:rsidRPr="00163767">
              <w:rPr>
                <w:rStyle w:val="t151"/>
                <w:rFonts w:ascii="Arial" w:hAnsi="Arial" w:cs="Arial"/>
                <w:rtl/>
              </w:rPr>
              <w:t>דול</w:t>
            </w:r>
            <w:r w:rsidRPr="00163767">
              <w:rPr>
                <w:rStyle w:val="t151"/>
                <w:rFonts w:ascii="Arial" w:hAnsi="Arial" w:cs="Arial" w:hint="cs"/>
                <w:rtl/>
              </w:rPr>
              <w:t xml:space="preserve"> הולמים </w:t>
            </w:r>
            <w:r w:rsidRPr="00163767">
              <w:rPr>
                <w:rStyle w:val="t151"/>
                <w:rFonts w:ascii="Arial" w:hAnsi="Arial" w:cs="Arial"/>
                <w:rtl/>
              </w:rPr>
              <w:t>- צפיפות ראויה ורווחה, ניקיון</w:t>
            </w:r>
            <w:r w:rsidRPr="00163767">
              <w:rPr>
                <w:rStyle w:val="t151"/>
                <w:rFonts w:ascii="Arial" w:hAnsi="Arial" w:cs="Arial" w:hint="cs"/>
                <w:rtl/>
              </w:rPr>
              <w:t xml:space="preserve">. </w:t>
            </w:r>
          </w:p>
          <w:p w:rsidR="00B37D6F" w:rsidRPr="00163767" w:rsidRDefault="00B37D6F" w:rsidP="00761B10">
            <w:pPr>
              <w:jc w:val="right"/>
              <w:rPr>
                <w:rStyle w:val="t151"/>
                <w:rFonts w:ascii="Arial" w:hAnsi="Arial" w:cs="Arial"/>
                <w:rtl/>
              </w:rPr>
            </w:pPr>
            <w:r>
              <w:rPr>
                <w:rStyle w:val="t151"/>
                <w:rFonts w:ascii="Arial" w:hAnsi="Arial" w:cs="Arial" w:hint="cs"/>
                <w:rtl/>
              </w:rPr>
              <w:t xml:space="preserve">- </w:t>
            </w:r>
            <w:r w:rsidRPr="00163767">
              <w:rPr>
                <w:rStyle w:val="t151"/>
                <w:rFonts w:ascii="Arial" w:hAnsi="Arial" w:cs="Arial"/>
                <w:rtl/>
              </w:rPr>
              <w:t xml:space="preserve">המנעות משימוש באמצעים מלאכותיים להגברת הילודה או רמת התפוקה. </w:t>
            </w:r>
          </w:p>
          <w:p w:rsidR="00B37D6F" w:rsidRPr="00163767" w:rsidRDefault="00B37D6F" w:rsidP="00761B10">
            <w:pPr>
              <w:jc w:val="right"/>
              <w:rPr>
                <w:rStyle w:val="t151"/>
                <w:rFonts w:ascii="Arial" w:hAnsi="Arial" w:cs="Arial"/>
              </w:rPr>
            </w:pPr>
            <w:r>
              <w:rPr>
                <w:rStyle w:val="t151"/>
                <w:rFonts w:ascii="Arial" w:hAnsi="Arial" w:cs="Arial" w:hint="cs"/>
                <w:rtl/>
              </w:rPr>
              <w:t xml:space="preserve">- </w:t>
            </w:r>
            <w:r w:rsidRPr="00163767">
              <w:rPr>
                <w:rStyle w:val="t151"/>
                <w:rFonts w:ascii="Arial" w:hAnsi="Arial" w:cs="Arial"/>
                <w:rtl/>
              </w:rPr>
              <w:t xml:space="preserve">מזון </w:t>
            </w:r>
            <w:r w:rsidRPr="00163767">
              <w:rPr>
                <w:rStyle w:val="t151"/>
                <w:rFonts w:ascii="Arial" w:hAnsi="Arial" w:cs="Arial" w:hint="cs"/>
                <w:rtl/>
              </w:rPr>
              <w:t>מן הטבע</w:t>
            </w:r>
            <w:r w:rsidRPr="00163767">
              <w:rPr>
                <w:rStyle w:val="t151"/>
                <w:rFonts w:ascii="Arial" w:hAnsi="Arial" w:cs="Arial"/>
                <w:rtl/>
              </w:rPr>
              <w:t xml:space="preserve"> וגישה לשטחי מרעה.</w:t>
            </w:r>
          </w:p>
          <w:p w:rsidR="00B37D6F" w:rsidRPr="00163767" w:rsidRDefault="00B37D6F" w:rsidP="00761B10">
            <w:pPr>
              <w:jc w:val="right"/>
              <w:rPr>
                <w:rStyle w:val="t151"/>
                <w:rFonts w:ascii="Arial" w:hAnsi="Arial" w:cs="Arial"/>
              </w:rPr>
            </w:pPr>
          </w:p>
        </w:tc>
      </w:tr>
    </w:tbl>
    <w:p w:rsidR="00B37D6F" w:rsidRDefault="00207362" w:rsidP="001965A3">
      <w:pPr>
        <w:spacing w:before="120" w:line="360" w:lineRule="auto"/>
        <w:jc w:val="right"/>
        <w:rPr>
          <w:rStyle w:val="boldtext1"/>
          <w:rFonts w:ascii="Arial" w:hAnsi="Arial" w:cs="Arial"/>
          <w:b w:val="0"/>
          <w:bCs w:val="0"/>
          <w:color w:val="0000FF"/>
          <w:rtl/>
        </w:rPr>
      </w:pPr>
      <w:r>
        <w:rPr>
          <w:noProof/>
          <w:sz w:val="28"/>
          <w:szCs w:val="28"/>
          <w:rtl/>
        </w:rPr>
        <w:lastRenderedPageBreak/>
        <mc:AlternateContent>
          <mc:Choice Requires="wps">
            <w:drawing>
              <wp:anchor distT="0" distB="0" distL="114300" distR="114300" simplePos="0" relativeHeight="251669504" behindDoc="1" locked="0" layoutInCell="1" allowOverlap="1">
                <wp:simplePos x="0" y="0"/>
                <wp:positionH relativeFrom="column">
                  <wp:posOffset>-1143000</wp:posOffset>
                </wp:positionH>
                <wp:positionV relativeFrom="paragraph">
                  <wp:posOffset>43815</wp:posOffset>
                </wp:positionV>
                <wp:extent cx="922655" cy="914400"/>
                <wp:effectExtent l="0" t="0" r="1270" b="3810"/>
                <wp:wrapNone/>
                <wp:docPr id="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2655"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37D6F" w:rsidRPr="00B54264" w:rsidRDefault="00B37D6F" w:rsidP="00B37D6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0" type="#_x0000_t202" style="position:absolute;left:0;text-align:left;margin-left:-90pt;margin-top:3.45pt;width:72.65pt;height:1in;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" filled="f" stroked="f">
                <v:textbox>
                  <w:txbxContent>
                    <w:p w:rsidR="00B37D6F" w:rsidRPr="00B54264" w:rsidRDefault="00B37D6F" w:rsidP="00B37D6F">
                      <w:pPr>
                        <w:jc w:val="center"/>
                      </w:pPr>
                    </w:p>
                  </w:txbxContent>
                </v:textbox>
              </v:shape>
            </w:pict>
          </mc:Fallback>
        </mc:AlternateContent>
      </w:r>
      <w:r w:rsidR="00B37D6F" w:rsidRPr="001965A3">
        <w:rPr>
          <w:rStyle w:val="boldtext1"/>
          <w:rFonts w:ascii="Arial" w:hAnsi="Arial" w:cs="Arial" w:hint="cs"/>
          <w:b w:val="0"/>
          <w:bCs w:val="0"/>
          <w:rtl/>
        </w:rPr>
        <w:t xml:space="preserve">בשנים האחרונות, עם עליית המודעות לשמירה על הסביבה ועם עליית המודעות לנזקים הבריאותיים העלולים להיגרם מחומרים המשמשים לדישון ולהדברה, גוברת הדרישה למוצרי חקלאות אורגנית. </w:t>
      </w:r>
      <w:r w:rsidR="00B37D6F" w:rsidRPr="001965A3">
        <w:rPr>
          <w:rStyle w:val="t151"/>
          <w:rFonts w:ascii="Arial" w:hAnsi="Arial" w:cs="Arial"/>
          <w:color w:val="auto"/>
          <w:rtl/>
        </w:rPr>
        <w:t>הביקוש למזון אורגני בארץ ובעולם נמצא בעלייה מתמדת.</w:t>
      </w:r>
      <w:r w:rsidR="00B37D6F" w:rsidRPr="001965A3">
        <w:rPr>
          <w:rStyle w:val="t151"/>
          <w:rFonts w:ascii="Arial" w:hAnsi="Arial" w:cs="Arial" w:hint="cs"/>
          <w:color w:val="auto"/>
          <w:rtl/>
        </w:rPr>
        <w:t xml:space="preserve"> יחד בד בבד עם הביקוש הגובר "קמו" לה גם מתנגדים רבים</w:t>
      </w:r>
      <w:r w:rsidR="00B37D6F" w:rsidRPr="001965A3">
        <w:rPr>
          <w:rStyle w:val="boldtext1"/>
          <w:rFonts w:ascii="Arial" w:hAnsi="Arial" w:cs="Arial"/>
          <w:b w:val="0"/>
          <w:bCs w:val="0"/>
          <w:rtl/>
        </w:rPr>
        <w:t xml:space="preserve"> </w:t>
      </w:r>
      <w:r w:rsidR="00B37D6F" w:rsidRPr="001965A3">
        <w:rPr>
          <w:rStyle w:val="boldtext1"/>
          <w:rFonts w:ascii="Arial" w:hAnsi="Arial" w:cs="Arial" w:hint="cs"/>
          <w:b w:val="0"/>
          <w:bCs w:val="0"/>
          <w:rtl/>
        </w:rPr>
        <w:t xml:space="preserve">הטוענים </w:t>
      </w:r>
      <w:r w:rsidR="00B37D6F" w:rsidRPr="001965A3">
        <w:rPr>
          <w:rStyle w:val="boldtext1"/>
          <w:rFonts w:ascii="Arial" w:hAnsi="Arial" w:cs="Arial"/>
          <w:b w:val="0"/>
          <w:bCs w:val="0"/>
          <w:rtl/>
        </w:rPr>
        <w:t>שחקלאות אורגנית לא יכולה להאכיל את העולם</w:t>
      </w:r>
      <w:r w:rsidR="00B37D6F" w:rsidRPr="001965A3">
        <w:rPr>
          <w:rStyle w:val="boldtext1"/>
          <w:rFonts w:ascii="Arial" w:hAnsi="Arial" w:cs="Arial" w:hint="cs"/>
          <w:b w:val="0"/>
          <w:bCs w:val="0"/>
          <w:rtl/>
        </w:rPr>
        <w:t xml:space="preserve"> </w:t>
      </w:r>
      <w:r w:rsidR="00B37D6F" w:rsidRPr="001965A3">
        <w:rPr>
          <w:rStyle w:val="boldtext1"/>
          <w:rFonts w:ascii="Arial" w:hAnsi="Arial" w:cs="Arial"/>
          <w:b w:val="0"/>
          <w:bCs w:val="0"/>
          <w:rtl/>
        </w:rPr>
        <w:t>בגלל שהיא מניבה פחות יבולים ליחידת שטח</w:t>
      </w:r>
      <w:r w:rsidR="00B37D6F" w:rsidRPr="001965A3">
        <w:rPr>
          <w:rStyle w:val="boldtext1"/>
          <w:rFonts w:ascii="Arial" w:hAnsi="Arial" w:cs="Arial" w:hint="cs"/>
          <w:b w:val="0"/>
          <w:bCs w:val="0"/>
          <w:rtl/>
        </w:rPr>
        <w:t xml:space="preserve"> ובשל עלותה הגבוהה</w:t>
      </w:r>
      <w:r w:rsidR="00B37D6F">
        <w:rPr>
          <w:rStyle w:val="a8"/>
          <w:rFonts w:ascii="Arial" w:hAnsi="Arial" w:cs="Arial"/>
          <w:color w:val="0000FF"/>
          <w:rtl/>
        </w:rPr>
        <w:footnoteReference w:id="1"/>
      </w:r>
    </w:p>
    <w:p w:rsidR="00B37D6F" w:rsidRDefault="00B37D6F" w:rsidP="00B37D6F">
      <w:pPr>
        <w:bidi/>
        <w:spacing w:before="120" w:line="360" w:lineRule="auto"/>
        <w:rPr>
          <w:rStyle w:val="boldtext1"/>
          <w:rFonts w:ascii="Arial" w:hAnsi="Arial" w:cs="Arial"/>
          <w:b w:val="0"/>
          <w:bCs w:val="0"/>
          <w:color w:val="0000FF"/>
          <w:rtl/>
        </w:rPr>
      </w:pPr>
    </w:p>
    <w:p w:rsidR="00B37D6F" w:rsidRDefault="00B37D6F" w:rsidP="00B37D6F">
      <w:pPr>
        <w:shd w:val="clear" w:color="auto" w:fill="FFCC99"/>
        <w:bidi/>
        <w:spacing w:line="360" w:lineRule="auto"/>
        <w:jc w:val="both"/>
        <w:rPr>
          <w:rFonts w:ascii="Arial" w:hAnsi="Arial" w:cs="Arial"/>
          <w:b/>
          <w:bCs/>
          <w:color w:val="000000"/>
          <w:rtl/>
        </w:rPr>
      </w:pPr>
      <w:r w:rsidRPr="00DC5263">
        <w:rPr>
          <w:rFonts w:ascii="Arial" w:hAnsi="Arial" w:cs="Arial" w:hint="cs"/>
          <w:b/>
          <w:bCs/>
          <w:color w:val="000000"/>
          <w:rtl/>
        </w:rPr>
        <w:t>על קצה המזלג</w:t>
      </w:r>
      <w:r>
        <w:rPr>
          <w:rFonts w:ascii="Arial" w:hAnsi="Arial" w:cs="Arial" w:hint="cs"/>
          <w:b/>
          <w:bCs/>
          <w:color w:val="000000"/>
          <w:rtl/>
        </w:rPr>
        <w:t xml:space="preserve">...   </w:t>
      </w:r>
    </w:p>
    <w:p w:rsidR="00B37D6F" w:rsidRPr="00B54264" w:rsidRDefault="00B37D6F" w:rsidP="00B37D6F">
      <w:pPr>
        <w:shd w:val="clear" w:color="auto" w:fill="FFCC99"/>
        <w:bidi/>
        <w:spacing w:line="360" w:lineRule="auto"/>
        <w:jc w:val="both"/>
        <w:rPr>
          <w:rFonts w:ascii="Arial" w:hAnsi="Arial" w:cs="Arial"/>
          <w:b/>
          <w:bCs/>
          <w:color w:val="000000"/>
          <w:rtl/>
        </w:rPr>
      </w:pPr>
      <w:r w:rsidRPr="00B54264">
        <w:rPr>
          <w:rFonts w:ascii="Arial" w:hAnsi="Arial" w:cs="Arial" w:hint="cs"/>
          <w:b/>
          <w:bCs/>
          <w:color w:val="000000"/>
          <w:rtl/>
        </w:rPr>
        <w:t>קומפוסט</w:t>
      </w:r>
    </w:p>
    <w:p w:rsidR="00B37D6F" w:rsidRPr="00511D06" w:rsidRDefault="00B37D6F" w:rsidP="00B37D6F">
      <w:pPr>
        <w:pStyle w:val="ac"/>
        <w:shd w:val="clear" w:color="auto" w:fill="FFCC99"/>
        <w:bidi/>
        <w:spacing w:line="360" w:lineRule="auto"/>
        <w:jc w:val="both"/>
        <w:rPr>
          <w:rFonts w:ascii="Arial" w:hAnsi="Arial" w:cs="Arial"/>
          <w:sz w:val="22"/>
          <w:szCs w:val="22"/>
          <w:rtl/>
        </w:rPr>
      </w:pPr>
      <w:r w:rsidRPr="008B3FC3">
        <w:rPr>
          <w:rFonts w:ascii="Arial" w:hAnsi="Arial" w:cs="Arial" w:hint="cs"/>
          <w:b/>
          <w:bCs/>
          <w:color w:val="0000FF"/>
          <w:sz w:val="22"/>
          <w:szCs w:val="22"/>
          <w:rtl/>
        </w:rPr>
        <w:t>קומפוסט</w:t>
      </w:r>
      <w:r w:rsidRPr="00511D06">
        <w:rPr>
          <w:rFonts w:ascii="Arial" w:hAnsi="Arial" w:cs="Arial" w:hint="cs"/>
          <w:sz w:val="22"/>
          <w:szCs w:val="22"/>
          <w:rtl/>
        </w:rPr>
        <w:t xml:space="preserve"> הוא </w:t>
      </w:r>
      <w:r w:rsidRPr="00464A3B">
        <w:rPr>
          <w:rFonts w:ascii="Arial" w:hAnsi="Arial" w:cs="Arial" w:hint="cs"/>
          <w:color w:val="000000"/>
          <w:sz w:val="22"/>
          <w:szCs w:val="22"/>
          <w:rtl/>
        </w:rPr>
        <w:t>זבל אורגני שנוצר מפסולת, בתהליכים של רקב ופירוק של חומר אורגני בעזרת שלשולים, חרקים, פיטריות וחיידקים</w:t>
      </w:r>
      <w:r>
        <w:rPr>
          <w:rFonts w:ascii="Arial" w:hAnsi="Arial" w:cs="Arial" w:hint="cs"/>
          <w:color w:val="000000"/>
          <w:sz w:val="22"/>
          <w:szCs w:val="22"/>
          <w:rtl/>
        </w:rPr>
        <w:t>,</w:t>
      </w:r>
      <w:r w:rsidRPr="00464A3B">
        <w:rPr>
          <w:rFonts w:ascii="Arial" w:hAnsi="Arial" w:cs="Arial"/>
          <w:color w:val="000000"/>
          <w:sz w:val="22"/>
          <w:szCs w:val="22"/>
          <w:rtl/>
        </w:rPr>
        <w:t xml:space="preserve"> לחומרים אורגניים פשוטים יותר ו</w:t>
      </w:r>
      <w:r w:rsidRPr="00464A3B">
        <w:rPr>
          <w:rFonts w:ascii="Arial" w:hAnsi="Arial" w:cs="Arial" w:hint="cs"/>
          <w:color w:val="000000"/>
          <w:sz w:val="22"/>
          <w:szCs w:val="22"/>
          <w:rtl/>
        </w:rPr>
        <w:t>ל</w:t>
      </w:r>
      <w:r w:rsidRPr="00464A3B">
        <w:rPr>
          <w:rFonts w:ascii="Arial" w:hAnsi="Arial" w:cs="Arial"/>
          <w:color w:val="000000"/>
          <w:sz w:val="22"/>
          <w:szCs w:val="22"/>
          <w:rtl/>
        </w:rPr>
        <w:t>חומרים א</w:t>
      </w:r>
      <w:r>
        <w:rPr>
          <w:rFonts w:ascii="Arial" w:hAnsi="Arial" w:cs="Arial" w:hint="cs"/>
          <w:color w:val="000000"/>
          <w:sz w:val="22"/>
          <w:szCs w:val="22"/>
          <w:rtl/>
        </w:rPr>
        <w:t>י-</w:t>
      </w:r>
      <w:r w:rsidRPr="00464A3B">
        <w:rPr>
          <w:rFonts w:ascii="Arial" w:hAnsi="Arial" w:cs="Arial"/>
          <w:color w:val="000000"/>
          <w:sz w:val="22"/>
          <w:szCs w:val="22"/>
          <w:rtl/>
        </w:rPr>
        <w:t>אורגניים</w:t>
      </w:r>
      <w:r w:rsidRPr="00464A3B">
        <w:rPr>
          <w:rFonts w:ascii="Arial" w:hAnsi="Arial" w:cs="Arial" w:hint="cs"/>
          <w:color w:val="000000"/>
          <w:sz w:val="22"/>
          <w:szCs w:val="22"/>
          <w:rtl/>
        </w:rPr>
        <w:t xml:space="preserve"> </w:t>
      </w:r>
      <w:r w:rsidRPr="00464A3B">
        <w:rPr>
          <w:rFonts w:ascii="Arial" w:hAnsi="Arial" w:cs="Arial"/>
          <w:color w:val="000000"/>
          <w:sz w:val="22"/>
          <w:szCs w:val="22"/>
          <w:rtl/>
        </w:rPr>
        <w:t>–</w:t>
      </w:r>
      <w:r w:rsidRPr="00464A3B">
        <w:rPr>
          <w:rFonts w:ascii="Arial" w:hAnsi="Arial" w:cs="Arial" w:hint="cs"/>
          <w:color w:val="000000"/>
          <w:sz w:val="22"/>
          <w:szCs w:val="22"/>
          <w:rtl/>
        </w:rPr>
        <w:t xml:space="preserve"> מינרלים</w:t>
      </w:r>
      <w:r w:rsidRPr="00464A3B">
        <w:rPr>
          <w:rFonts w:ascii="Arial" w:hAnsi="Arial" w:cs="Arial"/>
          <w:color w:val="000000"/>
          <w:sz w:val="22"/>
          <w:szCs w:val="22"/>
          <w:rtl/>
        </w:rPr>
        <w:t>. תהליך יצירת הקומפוסט</w:t>
      </w:r>
      <w:r w:rsidRPr="00511D06">
        <w:rPr>
          <w:rFonts w:ascii="Arial" w:hAnsi="Arial" w:cs="Arial"/>
          <w:sz w:val="22"/>
          <w:szCs w:val="22"/>
          <w:rtl/>
        </w:rPr>
        <w:t xml:space="preserve"> אורך מספר שבועות בתלות בטמפרטורה בסביבה, בלחות ובאוורור הערימה. בסופו של התהליך, נפח ערימת הזבל קטן למחצית</w:t>
      </w:r>
      <w:r>
        <w:rPr>
          <w:rFonts w:ascii="Arial" w:hAnsi="Arial" w:cs="Arial" w:hint="cs"/>
          <w:color w:val="FF0000"/>
          <w:sz w:val="22"/>
          <w:szCs w:val="22"/>
          <w:rtl/>
        </w:rPr>
        <w:t>.</w:t>
      </w:r>
      <w:r w:rsidRPr="00511D06">
        <w:rPr>
          <w:rFonts w:ascii="Arial" w:hAnsi="Arial" w:cs="Arial"/>
          <w:sz w:val="22"/>
          <w:szCs w:val="22"/>
          <w:rtl/>
        </w:rPr>
        <w:t xml:space="preserve"> חיידקים גורמי מחלות וזרעים מושמדים בשל עליית</w:t>
      </w:r>
      <w:r>
        <w:rPr>
          <w:rFonts w:ascii="Arial" w:hAnsi="Arial" w:cs="Arial"/>
          <w:sz w:val="22"/>
          <w:szCs w:val="22"/>
          <w:rtl/>
        </w:rPr>
        <w:t xml:space="preserve"> הטמפרטורה</w:t>
      </w:r>
      <w:r w:rsidRPr="00511D06">
        <w:rPr>
          <w:rFonts w:ascii="Arial" w:hAnsi="Arial" w:cs="Arial"/>
          <w:sz w:val="22"/>
          <w:szCs w:val="22"/>
          <w:rtl/>
        </w:rPr>
        <w:t xml:space="preserve">. מתקבלת תערובת חומה, בדומה לקרקע אוורירית. </w:t>
      </w:r>
      <w:r>
        <w:rPr>
          <w:rFonts w:ascii="Arial" w:hAnsi="Arial" w:cs="Arial" w:hint="cs"/>
          <w:color w:val="000000"/>
          <w:sz w:val="22"/>
          <w:szCs w:val="22"/>
          <w:rtl/>
        </w:rPr>
        <w:t xml:space="preserve">אפשר לנצל להכנת הקומפוסט את </w:t>
      </w:r>
      <w:r w:rsidRPr="005229FC">
        <w:rPr>
          <w:rFonts w:ascii="Arial" w:hAnsi="Arial" w:cs="Arial" w:hint="cs"/>
          <w:color w:val="000000"/>
          <w:sz w:val="22"/>
          <w:szCs w:val="22"/>
          <w:rtl/>
        </w:rPr>
        <w:t>כל סוגי הפסולת האורגני</w:t>
      </w:r>
      <w:r>
        <w:rPr>
          <w:rFonts w:ascii="Arial" w:hAnsi="Arial" w:cs="Arial" w:hint="cs"/>
          <w:color w:val="000000"/>
          <w:sz w:val="22"/>
          <w:szCs w:val="22"/>
          <w:rtl/>
        </w:rPr>
        <w:t>ת</w:t>
      </w:r>
      <w:r w:rsidRPr="005229FC">
        <w:rPr>
          <w:rFonts w:ascii="Arial" w:hAnsi="Arial" w:cs="Arial" w:hint="cs"/>
          <w:color w:val="000000"/>
          <w:sz w:val="22"/>
          <w:szCs w:val="22"/>
          <w:rtl/>
        </w:rPr>
        <w:t xml:space="preserve">, ובכללן </w:t>
      </w:r>
      <w:r>
        <w:rPr>
          <w:rFonts w:ascii="Arial" w:hAnsi="Arial" w:cs="Arial" w:hint="cs"/>
          <w:color w:val="000000"/>
          <w:sz w:val="22"/>
          <w:szCs w:val="22"/>
          <w:rtl/>
        </w:rPr>
        <w:t xml:space="preserve">שאריות של חומר צמחי כמו: </w:t>
      </w:r>
      <w:r w:rsidRPr="005229FC">
        <w:rPr>
          <w:rFonts w:ascii="Arial" w:hAnsi="Arial" w:cs="Arial" w:hint="cs"/>
          <w:color w:val="000000"/>
          <w:sz w:val="22"/>
          <w:szCs w:val="22"/>
          <w:rtl/>
        </w:rPr>
        <w:t>פסולת חקלאית, פסולת עירונית וגזם</w:t>
      </w:r>
      <w:r>
        <w:rPr>
          <w:rFonts w:ascii="Arial" w:hAnsi="Arial" w:cs="Arial" w:hint="cs"/>
          <w:color w:val="000000"/>
          <w:sz w:val="22"/>
          <w:szCs w:val="22"/>
          <w:rtl/>
        </w:rPr>
        <w:t>, הפרשות ב</w:t>
      </w:r>
      <w:smartTag w:uri="urn:schemas-microsoft-com:office:smarttags" w:element="PersonName">
        <w:smartTagPr>
          <w:attr w:name="ProductID" w:val="עלי חיים"/>
        </w:smartTagPr>
        <w:r>
          <w:rPr>
            <w:rFonts w:ascii="Arial" w:hAnsi="Arial" w:cs="Arial" w:hint="cs"/>
            <w:color w:val="000000"/>
            <w:sz w:val="22"/>
            <w:szCs w:val="22"/>
            <w:rtl/>
          </w:rPr>
          <w:t>עלי חיים</w:t>
        </w:r>
      </w:smartTag>
      <w:r w:rsidRPr="005229FC">
        <w:rPr>
          <w:rFonts w:ascii="Arial" w:hAnsi="Arial" w:cs="Arial" w:hint="cs"/>
          <w:color w:val="000000"/>
          <w:sz w:val="22"/>
          <w:szCs w:val="22"/>
          <w:rtl/>
        </w:rPr>
        <w:t xml:space="preserve"> ו</w:t>
      </w:r>
      <w:r>
        <w:rPr>
          <w:rFonts w:ascii="Arial" w:hAnsi="Arial" w:cs="Arial" w:hint="cs"/>
          <w:color w:val="000000"/>
          <w:sz w:val="22"/>
          <w:szCs w:val="22"/>
          <w:rtl/>
        </w:rPr>
        <w:t xml:space="preserve">כן </w:t>
      </w:r>
      <w:r w:rsidRPr="005229FC">
        <w:rPr>
          <w:rFonts w:ascii="Arial" w:hAnsi="Arial" w:cs="Arial" w:hint="cs"/>
          <w:color w:val="000000"/>
          <w:sz w:val="22"/>
          <w:szCs w:val="22"/>
          <w:rtl/>
        </w:rPr>
        <w:t>בוצות ממכוני טיהור שפכים</w:t>
      </w:r>
      <w:r>
        <w:rPr>
          <w:rFonts w:ascii="Arial" w:hAnsi="Arial" w:cs="Arial" w:hint="cs"/>
          <w:color w:val="000000"/>
          <w:sz w:val="22"/>
          <w:szCs w:val="22"/>
          <w:rtl/>
        </w:rPr>
        <w:t>, שהם החומר האורגני ה</w:t>
      </w:r>
      <w:r w:rsidRPr="00CB59A9">
        <w:rPr>
          <w:rFonts w:ascii="Arial" w:hAnsi="Arial" w:cs="Arial"/>
          <w:color w:val="000000"/>
          <w:sz w:val="22"/>
          <w:szCs w:val="22"/>
          <w:rtl/>
        </w:rPr>
        <w:t xml:space="preserve">מוצק השוקע באגני </w:t>
      </w:r>
      <w:r>
        <w:rPr>
          <w:rFonts w:ascii="Arial" w:hAnsi="Arial" w:cs="Arial" w:hint="cs"/>
          <w:color w:val="000000"/>
          <w:sz w:val="22"/>
          <w:szCs w:val="22"/>
          <w:rtl/>
        </w:rPr>
        <w:t>טיהור ה</w:t>
      </w:r>
      <w:r w:rsidRPr="00CB59A9">
        <w:rPr>
          <w:rFonts w:ascii="Arial" w:hAnsi="Arial" w:cs="Arial"/>
          <w:color w:val="000000"/>
          <w:sz w:val="22"/>
          <w:szCs w:val="22"/>
          <w:rtl/>
        </w:rPr>
        <w:t>שפכים</w:t>
      </w:r>
      <w:r>
        <w:rPr>
          <w:rFonts w:ascii="Arial" w:hAnsi="Arial" w:cs="Arial" w:hint="cs"/>
          <w:color w:val="000000"/>
          <w:sz w:val="22"/>
          <w:szCs w:val="22"/>
          <w:rtl/>
        </w:rPr>
        <w:t>.</w:t>
      </w:r>
      <w:r w:rsidRPr="00511D06">
        <w:rPr>
          <w:rFonts w:ascii="Arial" w:hAnsi="Arial" w:cs="Arial"/>
          <w:sz w:val="22"/>
          <w:szCs w:val="22"/>
          <w:rtl/>
        </w:rPr>
        <w:t xml:space="preserve"> איכות הקומפוסט תלויה בין היתר במרכיבים ממנו נוצר וביחסים ביניהם</w:t>
      </w:r>
      <w:r>
        <w:rPr>
          <w:rFonts w:ascii="Arial" w:hAnsi="Arial" w:cs="Arial" w:hint="cs"/>
          <w:sz w:val="22"/>
          <w:szCs w:val="22"/>
          <w:rtl/>
        </w:rPr>
        <w:t>.</w:t>
      </w:r>
    </w:p>
    <w:p w:rsidR="00B37D6F" w:rsidRPr="00817067" w:rsidRDefault="00B37D6F" w:rsidP="00B37D6F">
      <w:pPr>
        <w:shd w:val="clear" w:color="auto" w:fill="FFCC99"/>
        <w:bidi/>
        <w:spacing w:line="360" w:lineRule="auto"/>
        <w:jc w:val="both"/>
        <w:rPr>
          <w:rFonts w:ascii="Arial" w:hAnsi="Arial" w:cs="Arial"/>
          <w:color w:val="000000"/>
          <w:rtl/>
        </w:rPr>
      </w:pPr>
      <w:r w:rsidRPr="008B3FC3">
        <w:rPr>
          <w:rFonts w:ascii="Arial" w:hAnsi="Arial" w:cs="Arial" w:hint="cs"/>
          <w:b/>
          <w:bCs/>
          <w:color w:val="0000FF"/>
          <w:rtl/>
        </w:rPr>
        <w:t>מיחזור פסולת אורגנית</w:t>
      </w:r>
      <w:r>
        <w:rPr>
          <w:rFonts w:ascii="Arial" w:hAnsi="Arial" w:cs="Arial" w:hint="cs"/>
          <w:color w:val="000000"/>
          <w:rtl/>
        </w:rPr>
        <w:t>, הפיכתה לקומפוסט</w:t>
      </w:r>
      <w:r w:rsidRPr="005229FC">
        <w:rPr>
          <w:rFonts w:ascii="Arial" w:hAnsi="Arial" w:cs="Arial" w:hint="cs"/>
          <w:color w:val="000000"/>
          <w:rtl/>
        </w:rPr>
        <w:t xml:space="preserve"> והפניית</w:t>
      </w:r>
      <w:r>
        <w:rPr>
          <w:rFonts w:ascii="Arial" w:hAnsi="Arial" w:cs="Arial" w:hint="cs"/>
          <w:color w:val="000000"/>
          <w:rtl/>
        </w:rPr>
        <w:t>ה</w:t>
      </w:r>
      <w:r w:rsidRPr="005229FC">
        <w:rPr>
          <w:rFonts w:ascii="Arial" w:hAnsi="Arial" w:cs="Arial" w:hint="cs"/>
          <w:color w:val="000000"/>
          <w:rtl/>
        </w:rPr>
        <w:t xml:space="preserve"> לשימושים חקלאיים </w:t>
      </w:r>
      <w:r>
        <w:rPr>
          <w:rFonts w:ascii="Arial" w:hAnsi="Arial" w:cs="Arial" w:hint="cs"/>
          <w:color w:val="000000"/>
          <w:rtl/>
        </w:rPr>
        <w:t>מהווים</w:t>
      </w:r>
      <w:r w:rsidRPr="005229FC">
        <w:rPr>
          <w:rFonts w:ascii="Arial" w:hAnsi="Arial" w:cs="Arial" w:hint="cs"/>
          <w:color w:val="000000"/>
          <w:rtl/>
        </w:rPr>
        <w:t xml:space="preserve"> </w:t>
      </w:r>
      <w:r>
        <w:rPr>
          <w:rFonts w:ascii="Arial" w:hAnsi="Arial" w:cs="Arial" w:hint="cs"/>
          <w:color w:val="000000"/>
          <w:rtl/>
        </w:rPr>
        <w:t xml:space="preserve">פתרון </w:t>
      </w:r>
      <w:r w:rsidRPr="005229FC">
        <w:rPr>
          <w:rFonts w:ascii="Arial" w:hAnsi="Arial" w:cs="Arial" w:hint="cs"/>
          <w:color w:val="000000"/>
          <w:rtl/>
        </w:rPr>
        <w:t>אטרקטיבי מבחינה כלכלית וסביבתית גם יחד</w:t>
      </w:r>
      <w:r>
        <w:rPr>
          <w:rFonts w:ascii="Arial" w:hAnsi="Arial" w:cs="Arial" w:hint="cs"/>
          <w:color w:val="000000"/>
          <w:rtl/>
        </w:rPr>
        <w:t>.</w:t>
      </w:r>
      <w:r w:rsidRPr="00812661">
        <w:rPr>
          <w:rFonts w:ascii="Arial" w:hAnsi="Arial" w:cs="Arial" w:hint="cs"/>
          <w:color w:val="000000"/>
          <w:rtl/>
        </w:rPr>
        <w:t xml:space="preserve"> </w:t>
      </w:r>
      <w:r>
        <w:rPr>
          <w:rFonts w:ascii="Arial" w:hAnsi="Arial" w:cs="Arial" w:hint="cs"/>
          <w:color w:val="000000"/>
          <w:rtl/>
        </w:rPr>
        <w:t>ה</w:t>
      </w:r>
      <w:r w:rsidRPr="00D2553A">
        <w:rPr>
          <w:rFonts w:ascii="Arial" w:hAnsi="Arial" w:cs="Arial" w:hint="cs"/>
          <w:color w:val="000000"/>
          <w:rtl/>
        </w:rPr>
        <w:t>מטרד הופך למשאב</w:t>
      </w:r>
      <w:r>
        <w:rPr>
          <w:rFonts w:ascii="Arial" w:hAnsi="Arial" w:cs="Arial" w:hint="cs"/>
          <w:color w:val="000000"/>
          <w:rtl/>
        </w:rPr>
        <w:t xml:space="preserve">: </w:t>
      </w:r>
      <w:r w:rsidRPr="00D2553A">
        <w:rPr>
          <w:rFonts w:ascii="Arial" w:hAnsi="Arial" w:cs="Arial" w:hint="cs"/>
          <w:color w:val="000000"/>
          <w:rtl/>
        </w:rPr>
        <w:t xml:space="preserve">החקלאי מסתייע בקומפוסט </w:t>
      </w:r>
      <w:r>
        <w:rPr>
          <w:rFonts w:ascii="Arial" w:hAnsi="Arial" w:cs="Arial" w:hint="cs"/>
          <w:color w:val="000000"/>
          <w:rtl/>
        </w:rPr>
        <w:t>ל</w:t>
      </w:r>
      <w:r w:rsidRPr="00D2553A">
        <w:rPr>
          <w:rFonts w:ascii="Arial" w:hAnsi="Arial" w:cs="Arial" w:hint="cs"/>
          <w:color w:val="000000"/>
          <w:rtl/>
        </w:rPr>
        <w:t>ייצור החקלאי, הציבור</w:t>
      </w:r>
      <w:r>
        <w:rPr>
          <w:rFonts w:ascii="Arial" w:hAnsi="Arial" w:cs="Arial" w:hint="cs"/>
          <w:color w:val="000000"/>
          <w:rtl/>
        </w:rPr>
        <w:t xml:space="preserve"> חוסך בהוצאות של פינוי הפסולת</w:t>
      </w:r>
      <w:r w:rsidRPr="00D2553A">
        <w:rPr>
          <w:rFonts w:ascii="Arial" w:hAnsi="Arial" w:cs="Arial" w:hint="cs"/>
          <w:color w:val="000000"/>
          <w:rtl/>
        </w:rPr>
        <w:t xml:space="preserve"> ונמנע מטרד</w:t>
      </w:r>
      <w:r>
        <w:rPr>
          <w:rFonts w:ascii="Arial" w:hAnsi="Arial" w:cs="Arial" w:hint="cs"/>
          <w:color w:val="000000"/>
          <w:rtl/>
        </w:rPr>
        <w:t xml:space="preserve"> סביבתי</w:t>
      </w:r>
      <w:r w:rsidRPr="00D2553A">
        <w:rPr>
          <w:rFonts w:ascii="Arial" w:hAnsi="Arial" w:cs="Arial" w:hint="cs"/>
          <w:color w:val="000000"/>
          <w:rtl/>
        </w:rPr>
        <w:t>.</w:t>
      </w:r>
    </w:p>
    <w:p w:rsidR="00B37D6F" w:rsidRDefault="00B37D6F" w:rsidP="00B37D6F">
      <w:pPr>
        <w:spacing w:line="360" w:lineRule="auto"/>
        <w:jc w:val="right"/>
        <w:rPr>
          <w:rFonts w:ascii="Arial" w:hAnsi="Arial" w:cs="Arial"/>
          <w:b/>
          <w:bCs/>
          <w:color w:val="000000"/>
          <w:rtl/>
        </w:rPr>
      </w:pPr>
    </w:p>
    <w:p w:rsidR="00B37D6F" w:rsidRPr="002C5DE7" w:rsidRDefault="00B37D6F" w:rsidP="00B37D6F">
      <w:pPr>
        <w:shd w:val="clear" w:color="auto" w:fill="E6E6E6"/>
        <w:bidi/>
        <w:spacing w:line="360" w:lineRule="auto"/>
        <w:jc w:val="both"/>
        <w:rPr>
          <w:rFonts w:ascii="Arial" w:hAnsi="Arial" w:cs="Arial"/>
          <w:b/>
          <w:bCs/>
          <w:color w:val="000000"/>
        </w:rPr>
      </w:pPr>
      <w:r>
        <w:rPr>
          <w:rFonts w:ascii="Arial" w:hAnsi="Arial" w:cs="Arial"/>
          <w:b/>
          <w:bCs/>
          <w:color w:val="000000"/>
          <w:rtl/>
        </w:rPr>
        <w:t>הרחב</w:t>
      </w:r>
      <w:r>
        <w:rPr>
          <w:rFonts w:ascii="Arial" w:hAnsi="Arial" w:cs="Arial" w:hint="cs"/>
          <w:b/>
          <w:bCs/>
          <w:color w:val="000000"/>
          <w:rtl/>
        </w:rPr>
        <w:t xml:space="preserve">ה: </w:t>
      </w:r>
      <w:r w:rsidRPr="002C5DE7">
        <w:rPr>
          <w:rFonts w:ascii="Arial" w:hAnsi="Arial" w:cs="Arial"/>
          <w:b/>
          <w:bCs/>
          <w:color w:val="000000"/>
          <w:rtl/>
        </w:rPr>
        <w:t>על לשלשת עופות, מלחמה והסכמים</w:t>
      </w:r>
    </w:p>
    <w:p w:rsidR="00B37D6F" w:rsidRDefault="00B37D6F" w:rsidP="00B37D6F">
      <w:pPr>
        <w:shd w:val="clear" w:color="auto" w:fill="E6E6E6"/>
        <w:bidi/>
        <w:spacing w:line="360" w:lineRule="auto"/>
        <w:jc w:val="both"/>
        <w:rPr>
          <w:rFonts w:ascii="Arial" w:hAnsi="Arial" w:cs="Arial"/>
          <w:color w:val="000000"/>
          <w:rtl/>
        </w:rPr>
      </w:pPr>
      <w:r w:rsidRPr="002C5DE7">
        <w:rPr>
          <w:rFonts w:ascii="Arial" w:hAnsi="Arial" w:cs="Arial"/>
          <w:color w:val="000000"/>
          <w:rtl/>
        </w:rPr>
        <w:t>באמצע המאה ה</w:t>
      </w:r>
      <w:r>
        <w:rPr>
          <w:rFonts w:ascii="Arial" w:hAnsi="Arial" w:cs="Arial"/>
          <w:color w:val="000000"/>
          <w:rtl/>
        </w:rPr>
        <w:t>־</w:t>
      </w:r>
      <w:r w:rsidRPr="002C5DE7">
        <w:rPr>
          <w:rFonts w:ascii="Arial" w:hAnsi="Arial" w:cs="Arial"/>
          <w:color w:val="000000"/>
          <w:rtl/>
        </w:rPr>
        <w:t>19 התחוללה מלחמה עקובה מדם בין פרו</w:t>
      </w:r>
      <w:r>
        <w:rPr>
          <w:rFonts w:ascii="Arial" w:hAnsi="Arial" w:cs="Arial" w:hint="cs"/>
          <w:color w:val="000000"/>
          <w:rtl/>
        </w:rPr>
        <w:t xml:space="preserve"> ו</w:t>
      </w:r>
      <w:r w:rsidRPr="002C5DE7">
        <w:rPr>
          <w:rFonts w:ascii="Arial" w:hAnsi="Arial" w:cs="Arial"/>
          <w:color w:val="000000"/>
          <w:rtl/>
        </w:rPr>
        <w:t xml:space="preserve">בוליביה לבין צ'ילה. המלחמה פרצה בגלל </w:t>
      </w:r>
      <w:r>
        <w:rPr>
          <w:rFonts w:ascii="Arial" w:hAnsi="Arial" w:cs="Arial" w:hint="cs"/>
          <w:color w:val="000000"/>
          <w:rtl/>
        </w:rPr>
        <w:t xml:space="preserve">חומר המכונה </w:t>
      </w:r>
      <w:r w:rsidRPr="002D690A">
        <w:rPr>
          <w:rFonts w:ascii="Arial" w:hAnsi="Arial" w:cs="Arial"/>
          <w:i/>
          <w:iCs/>
          <w:color w:val="000000"/>
          <w:rtl/>
        </w:rPr>
        <w:t>גו</w:t>
      </w:r>
      <w:r>
        <w:rPr>
          <w:rFonts w:ascii="Arial" w:hAnsi="Arial" w:cs="Arial" w:hint="cs"/>
          <w:i/>
          <w:iCs/>
          <w:color w:val="000000"/>
          <w:rtl/>
        </w:rPr>
        <w:t>ּ</w:t>
      </w:r>
      <w:r w:rsidRPr="002D690A">
        <w:rPr>
          <w:rFonts w:ascii="Arial" w:hAnsi="Arial" w:cs="Arial"/>
          <w:i/>
          <w:iCs/>
          <w:color w:val="000000"/>
          <w:rtl/>
        </w:rPr>
        <w:t>אנו</w:t>
      </w:r>
      <w:r>
        <w:rPr>
          <w:rFonts w:ascii="Arial" w:hAnsi="Arial" w:cs="Arial" w:hint="cs"/>
          <w:i/>
          <w:iCs/>
          <w:color w:val="000000"/>
          <w:rtl/>
        </w:rPr>
        <w:t>ֹ</w:t>
      </w:r>
      <w:r>
        <w:rPr>
          <w:rFonts w:ascii="Arial" w:hAnsi="Arial" w:cs="Arial" w:hint="cs"/>
          <w:color w:val="000000"/>
          <w:rtl/>
        </w:rPr>
        <w:t>, ה</w:t>
      </w:r>
      <w:r w:rsidRPr="002C5DE7">
        <w:rPr>
          <w:rFonts w:ascii="Arial" w:hAnsi="Arial" w:cs="Arial"/>
          <w:color w:val="000000"/>
          <w:rtl/>
        </w:rPr>
        <w:t>מורכב בעיקר מ</w:t>
      </w:r>
      <w:r>
        <w:rPr>
          <w:rFonts w:ascii="Arial" w:hAnsi="Arial" w:cs="Arial" w:hint="cs"/>
          <w:color w:val="000000"/>
          <w:rtl/>
        </w:rPr>
        <w:t>ל</w:t>
      </w:r>
      <w:r w:rsidRPr="002C5DE7">
        <w:rPr>
          <w:rFonts w:ascii="Arial" w:hAnsi="Arial" w:cs="Arial"/>
          <w:color w:val="000000"/>
          <w:rtl/>
        </w:rPr>
        <w:t>שלשת עופות ים</w:t>
      </w:r>
      <w:r>
        <w:rPr>
          <w:rFonts w:ascii="Arial" w:hAnsi="Arial" w:cs="Arial" w:hint="cs"/>
          <w:color w:val="000000"/>
          <w:rtl/>
        </w:rPr>
        <w:t xml:space="preserve"> וכן, </w:t>
      </w:r>
      <w:r w:rsidRPr="002C5DE7">
        <w:rPr>
          <w:rFonts w:ascii="Arial" w:hAnsi="Arial" w:cs="Arial"/>
          <w:color w:val="000000"/>
          <w:rtl/>
        </w:rPr>
        <w:t>מצואת עטלפים וכלבי ים</w:t>
      </w:r>
      <w:r>
        <w:rPr>
          <w:rFonts w:ascii="Arial" w:hAnsi="Arial" w:cs="Arial" w:hint="cs"/>
          <w:color w:val="000000"/>
          <w:rtl/>
        </w:rPr>
        <w:t xml:space="preserve">. </w:t>
      </w:r>
      <w:r w:rsidRPr="006302CA">
        <w:rPr>
          <w:rFonts w:ascii="Arial" w:hAnsi="Arial" w:cs="Arial"/>
          <w:rtl/>
        </w:rPr>
        <w:t xml:space="preserve">השימוש בגואנו היה נהוג בדרום אמריקה </w:t>
      </w:r>
      <w:r>
        <w:rPr>
          <w:rFonts w:ascii="Arial" w:hAnsi="Arial" w:cs="Arial"/>
          <w:rtl/>
        </w:rPr>
        <w:t>במשך מאות שנים בקרב</w:t>
      </w:r>
      <w:r>
        <w:rPr>
          <w:rFonts w:ascii="Arial" w:hAnsi="Arial" w:cs="Arial"/>
        </w:rPr>
        <w:t xml:space="preserve"> </w:t>
      </w:r>
      <w:r>
        <w:rPr>
          <w:rFonts w:ascii="Arial" w:hAnsi="Arial" w:cs="Arial" w:hint="cs"/>
          <w:rtl/>
        </w:rPr>
        <w:t>האמריקנים ממוצא אינדיאני</w:t>
      </w:r>
      <w:r w:rsidRPr="006302CA">
        <w:rPr>
          <w:rFonts w:ascii="Arial" w:hAnsi="Arial" w:cs="Arial"/>
          <w:rtl/>
        </w:rPr>
        <w:t xml:space="preserve"> לצורך דישון קרקע חקלאית. הגואנו הוא הדשן הטבעי היעיל ביותר, אחוז ה</w:t>
      </w:r>
      <w:r>
        <w:rPr>
          <w:rFonts w:ascii="Arial" w:hAnsi="Arial" w:cs="Arial" w:hint="cs"/>
          <w:rtl/>
        </w:rPr>
        <w:t xml:space="preserve">חנקן </w:t>
      </w:r>
      <w:r w:rsidRPr="006302CA">
        <w:rPr>
          <w:rFonts w:ascii="Arial" w:hAnsi="Arial" w:cs="Arial"/>
          <w:rtl/>
        </w:rPr>
        <w:t>שבו הוא פי שלושים ושלושה מאשר ב</w:t>
      </w:r>
      <w:r>
        <w:rPr>
          <w:rFonts w:ascii="Arial" w:hAnsi="Arial" w:cs="Arial" w:hint="cs"/>
          <w:rtl/>
        </w:rPr>
        <w:t xml:space="preserve">זבל </w:t>
      </w:r>
      <w:r w:rsidRPr="006302CA">
        <w:rPr>
          <w:rFonts w:ascii="Arial" w:hAnsi="Arial" w:cs="Arial"/>
          <w:rtl/>
        </w:rPr>
        <w:t>בהמות רגיל והוא עשיר בזרחן וב</w:t>
      </w:r>
      <w:r>
        <w:rPr>
          <w:rFonts w:ascii="Arial" w:hAnsi="Arial" w:cs="Arial" w:hint="cs"/>
          <w:rtl/>
        </w:rPr>
        <w:t xml:space="preserve">מינרלים </w:t>
      </w:r>
      <w:r w:rsidRPr="006302CA">
        <w:rPr>
          <w:rFonts w:ascii="Arial" w:hAnsi="Arial" w:cs="Arial"/>
          <w:rtl/>
        </w:rPr>
        <w:t xml:space="preserve">רבים אחרים. </w:t>
      </w:r>
      <w:r>
        <w:rPr>
          <w:rFonts w:ascii="Arial" w:hAnsi="Arial" w:cs="Arial" w:hint="cs"/>
          <w:rtl/>
        </w:rPr>
        <w:t xml:space="preserve">מקורו של הגואנו האיכותי ביותר </w:t>
      </w:r>
      <w:r w:rsidRPr="006302CA">
        <w:rPr>
          <w:rFonts w:ascii="Arial" w:hAnsi="Arial" w:cs="Arial"/>
          <w:rtl/>
        </w:rPr>
        <w:t>היה</w:t>
      </w:r>
      <w:r w:rsidRPr="002C5DE7">
        <w:rPr>
          <w:rFonts w:ascii="Arial" w:hAnsi="Arial" w:cs="Arial"/>
          <w:color w:val="000000"/>
          <w:rtl/>
        </w:rPr>
        <w:t xml:space="preserve"> באיים סמוכים לחופי פרו</w:t>
      </w:r>
      <w:r>
        <w:rPr>
          <w:rFonts w:ascii="Arial" w:hAnsi="Arial" w:cs="Arial" w:hint="cs"/>
          <w:color w:val="000000"/>
          <w:rtl/>
        </w:rPr>
        <w:t xml:space="preserve">, בגלל </w:t>
      </w:r>
      <w:r w:rsidRPr="002C5DE7">
        <w:rPr>
          <w:rFonts w:ascii="Arial" w:hAnsi="Arial" w:cs="Arial"/>
          <w:color w:val="000000"/>
          <w:rtl/>
        </w:rPr>
        <w:t xml:space="preserve">מיעוט </w:t>
      </w:r>
      <w:r>
        <w:rPr>
          <w:rFonts w:ascii="Arial" w:hAnsi="Arial" w:cs="Arial" w:hint="cs"/>
          <w:color w:val="000000"/>
          <w:rtl/>
        </w:rPr>
        <w:t xml:space="preserve">הגשמים באזור </w:t>
      </w:r>
      <w:r w:rsidRPr="002C5DE7">
        <w:rPr>
          <w:rFonts w:ascii="Arial" w:hAnsi="Arial" w:cs="Arial"/>
          <w:color w:val="000000"/>
          <w:rtl/>
        </w:rPr>
        <w:t xml:space="preserve">נשמרו המינרלים שבו </w:t>
      </w:r>
      <w:r>
        <w:rPr>
          <w:rFonts w:ascii="Arial" w:hAnsi="Arial" w:cs="Arial" w:hint="cs"/>
          <w:color w:val="000000"/>
          <w:rtl/>
        </w:rPr>
        <w:t xml:space="preserve">ולא אבדו כתוצאה </w:t>
      </w:r>
      <w:r w:rsidRPr="002C5DE7">
        <w:rPr>
          <w:rFonts w:ascii="Arial" w:hAnsi="Arial" w:cs="Arial"/>
          <w:color w:val="000000"/>
          <w:rtl/>
        </w:rPr>
        <w:t xml:space="preserve">מחלחול או התאדות. </w:t>
      </w:r>
    </w:p>
    <w:p w:rsidR="00B37D6F" w:rsidRPr="002C5DE7" w:rsidRDefault="00B37D6F" w:rsidP="00B37D6F">
      <w:pPr>
        <w:shd w:val="clear" w:color="auto" w:fill="E6E6E6"/>
        <w:bidi/>
        <w:spacing w:line="360" w:lineRule="auto"/>
        <w:jc w:val="both"/>
        <w:rPr>
          <w:rFonts w:ascii="Arial" w:hAnsi="Arial" w:cs="Arial"/>
          <w:color w:val="000000"/>
          <w:rtl/>
        </w:rPr>
      </w:pPr>
      <w:r w:rsidRPr="002C5DE7">
        <w:rPr>
          <w:rFonts w:ascii="Arial" w:hAnsi="Arial" w:cs="Arial"/>
          <w:color w:val="000000"/>
          <w:rtl/>
        </w:rPr>
        <w:lastRenderedPageBreak/>
        <w:t>במאה ה</w:t>
      </w:r>
      <w:r>
        <w:rPr>
          <w:rFonts w:ascii="Arial" w:hAnsi="Arial" w:cs="Arial"/>
          <w:color w:val="000000"/>
          <w:rtl/>
        </w:rPr>
        <w:t>־</w:t>
      </w:r>
      <w:r w:rsidRPr="002C5DE7">
        <w:rPr>
          <w:rFonts w:ascii="Arial" w:hAnsi="Arial" w:cs="Arial"/>
          <w:color w:val="000000"/>
          <w:rtl/>
        </w:rPr>
        <w:t xml:space="preserve">18 הכירו גם האירופאים בערכו </w:t>
      </w:r>
      <w:r>
        <w:rPr>
          <w:rFonts w:ascii="Arial" w:hAnsi="Arial" w:cs="Arial" w:hint="cs"/>
          <w:color w:val="000000"/>
          <w:rtl/>
        </w:rPr>
        <w:t xml:space="preserve">של הגואנו </w:t>
      </w:r>
      <w:r w:rsidRPr="002C5DE7">
        <w:rPr>
          <w:rFonts w:ascii="Arial" w:hAnsi="Arial" w:cs="Arial"/>
          <w:color w:val="000000"/>
          <w:rtl/>
        </w:rPr>
        <w:t>לחקלאות</w:t>
      </w:r>
      <w:r>
        <w:rPr>
          <w:rFonts w:ascii="Arial" w:hAnsi="Arial" w:cs="Arial" w:hint="cs"/>
          <w:color w:val="000000"/>
          <w:rtl/>
        </w:rPr>
        <w:t>,</w:t>
      </w:r>
      <w:r w:rsidRPr="002C5DE7">
        <w:rPr>
          <w:rFonts w:ascii="Arial" w:hAnsi="Arial" w:cs="Arial"/>
          <w:color w:val="000000"/>
          <w:rtl/>
        </w:rPr>
        <w:t xml:space="preserve"> ומאז ועד לפיתוח הדשן המלאכותי במאה ה</w:t>
      </w:r>
      <w:r>
        <w:rPr>
          <w:rFonts w:ascii="Arial" w:hAnsi="Arial" w:cs="Arial"/>
          <w:color w:val="000000"/>
          <w:rtl/>
        </w:rPr>
        <w:t>־20</w:t>
      </w:r>
      <w:r>
        <w:rPr>
          <w:rFonts w:ascii="Arial" w:hAnsi="Arial" w:cs="Arial" w:hint="cs"/>
          <w:color w:val="000000"/>
          <w:rtl/>
        </w:rPr>
        <w:t xml:space="preserve">, </w:t>
      </w:r>
      <w:r w:rsidRPr="002C5DE7">
        <w:rPr>
          <w:rFonts w:ascii="Arial" w:hAnsi="Arial" w:cs="Arial"/>
          <w:color w:val="000000"/>
          <w:rtl/>
        </w:rPr>
        <w:t>הוא היוו</w:t>
      </w:r>
      <w:r>
        <w:rPr>
          <w:rFonts w:ascii="Arial" w:hAnsi="Arial" w:cs="Arial" w:hint="cs"/>
          <w:color w:val="000000"/>
          <w:rtl/>
        </w:rPr>
        <w:t>ה</w:t>
      </w:r>
      <w:r w:rsidRPr="002C5DE7">
        <w:rPr>
          <w:rFonts w:ascii="Arial" w:hAnsi="Arial" w:cs="Arial"/>
          <w:color w:val="000000"/>
          <w:rtl/>
        </w:rPr>
        <w:t xml:space="preserve"> סחורה מבוקשת</w:t>
      </w:r>
      <w:r>
        <w:rPr>
          <w:rFonts w:ascii="Arial" w:hAnsi="Arial" w:cs="Arial" w:hint="cs"/>
          <w:color w:val="000000"/>
          <w:rtl/>
        </w:rPr>
        <w:t>. הביקוש לחומר זה היה כל כך רב</w:t>
      </w:r>
      <w:r w:rsidRPr="002C5DE7">
        <w:rPr>
          <w:rFonts w:ascii="Arial" w:hAnsi="Arial" w:cs="Arial"/>
          <w:color w:val="000000"/>
          <w:rtl/>
        </w:rPr>
        <w:t xml:space="preserve">, </w:t>
      </w:r>
      <w:r>
        <w:rPr>
          <w:rFonts w:ascii="Arial" w:hAnsi="Arial" w:cs="Arial" w:hint="cs"/>
          <w:color w:val="000000"/>
          <w:rtl/>
        </w:rPr>
        <w:t xml:space="preserve">עד </w:t>
      </w:r>
      <w:r w:rsidRPr="002C5DE7">
        <w:rPr>
          <w:rFonts w:ascii="Arial" w:hAnsi="Arial" w:cs="Arial"/>
          <w:color w:val="000000"/>
          <w:rtl/>
        </w:rPr>
        <w:t xml:space="preserve">שהיה צורך בהסכם מיוחד </w:t>
      </w:r>
      <w:r>
        <w:rPr>
          <w:rFonts w:ascii="Arial" w:hAnsi="Arial" w:cs="Arial" w:hint="cs"/>
          <w:color w:val="000000"/>
          <w:rtl/>
        </w:rPr>
        <w:t xml:space="preserve">להסדרת </w:t>
      </w:r>
      <w:r w:rsidRPr="002C5DE7">
        <w:rPr>
          <w:rFonts w:ascii="Arial" w:hAnsi="Arial" w:cs="Arial"/>
          <w:color w:val="000000"/>
          <w:rtl/>
        </w:rPr>
        <w:t xml:space="preserve">את </w:t>
      </w:r>
      <w:r>
        <w:rPr>
          <w:rFonts w:ascii="Arial" w:hAnsi="Arial" w:cs="Arial" w:hint="cs"/>
          <w:color w:val="000000"/>
          <w:rtl/>
        </w:rPr>
        <w:t>ה</w:t>
      </w:r>
      <w:r w:rsidRPr="002C5DE7">
        <w:rPr>
          <w:rFonts w:ascii="Arial" w:hAnsi="Arial" w:cs="Arial"/>
          <w:color w:val="000000"/>
          <w:rtl/>
        </w:rPr>
        <w:t>כריי</w:t>
      </w:r>
      <w:r>
        <w:rPr>
          <w:rFonts w:ascii="Arial" w:hAnsi="Arial" w:cs="Arial" w:hint="cs"/>
          <w:color w:val="000000"/>
          <w:rtl/>
        </w:rPr>
        <w:t xml:space="preserve">ה </w:t>
      </w:r>
      <w:r>
        <w:rPr>
          <w:rFonts w:ascii="Arial" w:hAnsi="Arial" w:cs="Arial"/>
          <w:color w:val="000000"/>
          <w:rtl/>
        </w:rPr>
        <w:t xml:space="preserve">והסחר </w:t>
      </w:r>
      <w:r w:rsidRPr="002C5DE7">
        <w:rPr>
          <w:rFonts w:ascii="Arial" w:hAnsi="Arial" w:cs="Arial"/>
          <w:color w:val="000000"/>
          <w:rtl/>
        </w:rPr>
        <w:t xml:space="preserve">בו. </w:t>
      </w:r>
    </w:p>
    <w:p w:rsidR="00B37D6F" w:rsidRPr="002C5DE7" w:rsidRDefault="00B37D6F" w:rsidP="00B37D6F">
      <w:pPr>
        <w:shd w:val="clear" w:color="auto" w:fill="E6E6E6"/>
        <w:bidi/>
        <w:spacing w:line="360" w:lineRule="auto"/>
        <w:jc w:val="both"/>
        <w:rPr>
          <w:rFonts w:ascii="Arial" w:hAnsi="Arial" w:cs="Arial"/>
          <w:color w:val="000000"/>
          <w:rtl/>
        </w:rPr>
      </w:pPr>
      <w:r>
        <w:rPr>
          <w:rFonts w:ascii="Arial" w:hAnsi="Arial" w:cs="Arial"/>
          <w:color w:val="000000"/>
          <w:rtl/>
        </w:rPr>
        <w:t>כיום התחדשה הדרישה לגואנו בשל</w:t>
      </w:r>
      <w:r w:rsidRPr="002C5DE7">
        <w:rPr>
          <w:rFonts w:ascii="Arial" w:hAnsi="Arial" w:cs="Arial"/>
          <w:color w:val="000000"/>
          <w:rtl/>
        </w:rPr>
        <w:t xml:space="preserve"> השימוש בו כמקור דשן בחקלאות אורגנית</w:t>
      </w:r>
      <w:r>
        <w:rPr>
          <w:rFonts w:ascii="Arial" w:hAnsi="Arial" w:cs="Arial" w:hint="cs"/>
          <w:color w:val="000000"/>
          <w:rtl/>
        </w:rPr>
        <w:t>.</w:t>
      </w:r>
    </w:p>
    <w:p w:rsidR="00B37D6F" w:rsidRPr="005D1385" w:rsidRDefault="00B37D6F" w:rsidP="00B37D6F">
      <w:pPr>
        <w:rPr>
          <w:rtl/>
        </w:rPr>
      </w:pPr>
    </w:p>
    <w:p w:rsidR="00B37D6F" w:rsidRPr="001965A3" w:rsidRDefault="00B37D6F" w:rsidP="00B37D6F">
      <w:pPr>
        <w:pStyle w:val="9"/>
        <w:spacing w:line="360" w:lineRule="auto"/>
        <w:ind w:right="0"/>
        <w:rPr>
          <w:color w:val="0000FF"/>
          <w:sz w:val="28"/>
          <w:szCs w:val="28"/>
          <w:u w:val="single"/>
          <w:rtl/>
        </w:rPr>
      </w:pPr>
      <w:r w:rsidRPr="001965A3">
        <w:rPr>
          <w:rFonts w:hint="cs"/>
          <w:b w:val="0"/>
          <w:color w:val="0000FF"/>
          <w:sz w:val="28"/>
          <w:szCs w:val="28"/>
          <w:u w:val="single"/>
          <w:rtl/>
        </w:rPr>
        <w:t>התאמת הצמח לקליטה מרבית של מים ומינרלים</w:t>
      </w:r>
      <w:r w:rsidRPr="001965A3">
        <w:rPr>
          <w:rFonts w:hint="cs"/>
          <w:color w:val="0000FF"/>
          <w:sz w:val="28"/>
          <w:szCs w:val="28"/>
          <w:u w:val="single"/>
          <w:rtl/>
        </w:rPr>
        <w:t xml:space="preserve">  </w:t>
      </w:r>
    </w:p>
    <w:p w:rsidR="00B37D6F" w:rsidRPr="001965A3" w:rsidRDefault="00B37D6F" w:rsidP="00B37D6F">
      <w:pPr>
        <w:autoSpaceDE w:val="0"/>
        <w:autoSpaceDN w:val="0"/>
        <w:bidi/>
        <w:adjustRightInd w:val="0"/>
        <w:spacing w:line="360" w:lineRule="auto"/>
        <w:ind w:left="-21" w:firstLine="21"/>
        <w:jc w:val="both"/>
        <w:rPr>
          <w:rFonts w:ascii="Arial" w:hAnsi="Arial" w:cs="Arial"/>
          <w:rtl/>
        </w:rPr>
      </w:pPr>
      <w:r w:rsidRPr="001965A3">
        <w:rPr>
          <w:rFonts w:ascii="Arial" w:hAnsi="Arial" w:cs="Arial"/>
          <w:rtl/>
        </w:rPr>
        <w:t xml:space="preserve">המים והמינרלים </w:t>
      </w:r>
      <w:r w:rsidRPr="001965A3">
        <w:rPr>
          <w:rFonts w:ascii="Arial" w:hAnsi="Arial" w:cs="Arial" w:hint="cs"/>
          <w:rtl/>
        </w:rPr>
        <w:t xml:space="preserve">המומסים אינם מפוזרים </w:t>
      </w:r>
      <w:r w:rsidRPr="001965A3">
        <w:rPr>
          <w:rFonts w:ascii="Arial" w:hAnsi="Arial" w:cs="Arial"/>
          <w:rtl/>
        </w:rPr>
        <w:t>בקרקע</w:t>
      </w:r>
      <w:r w:rsidRPr="001965A3">
        <w:rPr>
          <w:rFonts w:ascii="Arial" w:hAnsi="Arial" w:cs="Arial" w:hint="cs"/>
          <w:rtl/>
        </w:rPr>
        <w:t xml:space="preserve"> </w:t>
      </w:r>
      <w:r w:rsidRPr="001965A3">
        <w:rPr>
          <w:rFonts w:ascii="Arial" w:hAnsi="Arial" w:cs="Arial"/>
          <w:rtl/>
        </w:rPr>
        <w:t>בצורה אחידה: לעתים הם נמצאים רק בעומק הקרקע</w:t>
      </w:r>
      <w:r w:rsidRPr="001965A3">
        <w:rPr>
          <w:rFonts w:ascii="Arial" w:hAnsi="Arial" w:cs="Arial" w:hint="cs"/>
          <w:rtl/>
        </w:rPr>
        <w:t xml:space="preserve"> ולעיתים בשכבות העליונות של הקרקע. הצמח צריך "לאסוף" את המים והמינרלים באשר הם. </w:t>
      </w:r>
    </w:p>
    <w:p w:rsidR="00B37D6F" w:rsidRPr="001965A3" w:rsidRDefault="00B37D6F" w:rsidP="00B37D6F">
      <w:pPr>
        <w:autoSpaceDE w:val="0"/>
        <w:autoSpaceDN w:val="0"/>
        <w:bidi/>
        <w:adjustRightInd w:val="0"/>
        <w:spacing w:line="360" w:lineRule="auto"/>
        <w:jc w:val="both"/>
        <w:rPr>
          <w:rFonts w:ascii="Arial" w:hAnsi="Arial" w:cs="Arial"/>
          <w:rtl/>
        </w:rPr>
      </w:pPr>
      <w:r w:rsidRPr="001965A3">
        <w:rPr>
          <w:rFonts w:ascii="Arial" w:hAnsi="Arial" w:cs="Arial" w:hint="cs"/>
          <w:rtl/>
        </w:rPr>
        <w:t>מערכת השורשים של הצמח היא האיבר העיקרי לקליטת מים. אמנם גם חלקים על-אדמתיים של הצמח מסוגלים לנצל במידת מה את לחות האוויר ואת הטל, אבל במרבית הצמחים עיקר הספקת המים נעשית באמצעות מערכת השורשים.</w:t>
      </w:r>
    </w:p>
    <w:p w:rsidR="00B37D6F" w:rsidRPr="001965A3" w:rsidRDefault="00B37D6F" w:rsidP="001965A3">
      <w:pPr>
        <w:autoSpaceDE w:val="0"/>
        <w:autoSpaceDN w:val="0"/>
        <w:bidi/>
        <w:adjustRightInd w:val="0"/>
        <w:spacing w:line="360" w:lineRule="auto"/>
        <w:jc w:val="both"/>
        <w:rPr>
          <w:rFonts w:ascii="Arial" w:hAnsi="Arial" w:cs="Arial"/>
          <w:b/>
          <w:bCs/>
          <w:color w:val="0000FF"/>
          <w:u w:val="single"/>
          <w:rtl/>
        </w:rPr>
      </w:pPr>
      <w:r w:rsidRPr="001965A3">
        <w:rPr>
          <w:rFonts w:ascii="Arial" w:hAnsi="Arial" w:cs="Arial" w:hint="cs"/>
          <w:b/>
          <w:bCs/>
          <w:color w:val="0000FF"/>
          <w:u w:val="single"/>
          <w:rtl/>
        </w:rPr>
        <w:t>1התאמת מערכת השורשים לקליטה מרבית של מים ומינרלים</w:t>
      </w:r>
    </w:p>
    <w:p w:rsidR="00B37D6F" w:rsidRDefault="00B37D6F" w:rsidP="00B37D6F">
      <w:pPr>
        <w:autoSpaceDE w:val="0"/>
        <w:autoSpaceDN w:val="0"/>
        <w:bidi/>
        <w:adjustRightInd w:val="0"/>
        <w:spacing w:line="360" w:lineRule="auto"/>
        <w:jc w:val="both"/>
        <w:rPr>
          <w:rFonts w:ascii="Arial" w:hAnsi="Arial" w:cs="Arial"/>
          <w:rtl/>
        </w:rPr>
      </w:pPr>
      <w:r w:rsidRPr="001965A3">
        <w:rPr>
          <w:rFonts w:ascii="Arial" w:hAnsi="Arial" w:cs="Arial" w:hint="cs"/>
          <w:rtl/>
        </w:rPr>
        <w:t xml:space="preserve">יעילות פעולתה של מערכת השורשים מותנית בראש וראשונה במידת התפשטותה של המערכת בקרקע ובמידת יעילות הקליטה של השורשים הבודדים. </w:t>
      </w:r>
      <w:r>
        <w:rPr>
          <w:rFonts w:ascii="Arial" w:hAnsi="Arial" w:cs="Arial" w:hint="cs"/>
          <w:rtl/>
        </w:rPr>
        <w:t xml:space="preserve">ככל ששטח הפנים של מערכת השורשים הוא גדול יותר, קליטת המים והמינרלים היא רבה יותר. </w:t>
      </w:r>
    </w:p>
    <w:p w:rsidR="00B37D6F" w:rsidRPr="00BC4870" w:rsidRDefault="00B37D6F" w:rsidP="001965A3">
      <w:pPr>
        <w:autoSpaceDE w:val="0"/>
        <w:autoSpaceDN w:val="0"/>
        <w:bidi/>
        <w:adjustRightInd w:val="0"/>
        <w:spacing w:line="360" w:lineRule="auto"/>
        <w:jc w:val="both"/>
        <w:rPr>
          <w:rFonts w:ascii="Arial" w:hAnsi="Arial" w:cs="Arial"/>
          <w:spacing w:val="-2"/>
        </w:rPr>
      </w:pPr>
      <w:r>
        <w:rPr>
          <w:rFonts w:ascii="Arial" w:hAnsi="Arial" w:cs="Arial" w:hint="cs"/>
          <w:rtl/>
        </w:rPr>
        <w:t xml:space="preserve">עיקר </w:t>
      </w:r>
      <w:r w:rsidRPr="00131FB1">
        <w:rPr>
          <w:rFonts w:ascii="Arial" w:hAnsi="Arial" w:cs="Arial"/>
          <w:rtl/>
        </w:rPr>
        <w:t xml:space="preserve">קליטת </w:t>
      </w:r>
      <w:r>
        <w:rPr>
          <w:rFonts w:ascii="Arial" w:hAnsi="Arial" w:cs="Arial" w:hint="cs"/>
          <w:rtl/>
        </w:rPr>
        <w:t>ה</w:t>
      </w:r>
      <w:r w:rsidRPr="00131FB1">
        <w:rPr>
          <w:rFonts w:ascii="Arial" w:hAnsi="Arial" w:cs="Arial"/>
          <w:rtl/>
        </w:rPr>
        <w:t>מים ו</w:t>
      </w:r>
      <w:r>
        <w:rPr>
          <w:rFonts w:ascii="Arial" w:hAnsi="Arial" w:cs="Arial" w:hint="cs"/>
          <w:rtl/>
        </w:rPr>
        <w:t>ה</w:t>
      </w:r>
      <w:r w:rsidRPr="00131FB1">
        <w:rPr>
          <w:rFonts w:ascii="Arial" w:hAnsi="Arial" w:cs="Arial"/>
          <w:rtl/>
        </w:rPr>
        <w:t xml:space="preserve">מינרלים מהקרקע נעשית </w:t>
      </w:r>
      <w:r>
        <w:rPr>
          <w:rFonts w:ascii="Arial" w:hAnsi="Arial" w:cs="Arial" w:hint="cs"/>
          <w:rtl/>
        </w:rPr>
        <w:t xml:space="preserve">בחלקים הצעירים שבקצות </w:t>
      </w:r>
      <w:r>
        <w:rPr>
          <w:rFonts w:ascii="Arial" w:hAnsi="Arial" w:cs="Arial"/>
          <w:rtl/>
        </w:rPr>
        <w:t>השורשים</w:t>
      </w:r>
      <w:r w:rsidRPr="00131FB1">
        <w:rPr>
          <w:rFonts w:ascii="Arial" w:hAnsi="Arial" w:cs="Arial"/>
          <w:rtl/>
        </w:rPr>
        <w:t>, שם מצויים תאים בעלי מבנ</w:t>
      </w:r>
      <w:r>
        <w:rPr>
          <w:rFonts w:ascii="Arial" w:hAnsi="Arial" w:cs="Arial" w:hint="cs"/>
          <w:rtl/>
        </w:rPr>
        <w:t>ים</w:t>
      </w:r>
      <w:r w:rsidRPr="00131FB1">
        <w:rPr>
          <w:rFonts w:ascii="Arial" w:hAnsi="Arial" w:cs="Arial"/>
          <w:rtl/>
        </w:rPr>
        <w:t xml:space="preserve"> מיוחד</w:t>
      </w:r>
      <w:r>
        <w:rPr>
          <w:rFonts w:ascii="Arial" w:hAnsi="Arial" w:cs="Arial" w:hint="cs"/>
          <w:rtl/>
        </w:rPr>
        <w:t>ים</w:t>
      </w:r>
      <w:r w:rsidRPr="00131FB1">
        <w:rPr>
          <w:rFonts w:ascii="Arial" w:hAnsi="Arial" w:cs="Arial"/>
          <w:rtl/>
        </w:rPr>
        <w:t xml:space="preserve"> המכונ</w:t>
      </w:r>
      <w:r>
        <w:rPr>
          <w:rFonts w:ascii="Arial" w:hAnsi="Arial" w:cs="Arial" w:hint="cs"/>
          <w:rtl/>
        </w:rPr>
        <w:t>ים</w:t>
      </w:r>
      <w:r w:rsidRPr="00131FB1">
        <w:rPr>
          <w:rFonts w:ascii="Arial" w:hAnsi="Arial" w:cs="Arial"/>
          <w:rtl/>
        </w:rPr>
        <w:t xml:space="preserve"> </w:t>
      </w:r>
      <w:r w:rsidRPr="00131FB1">
        <w:rPr>
          <w:rFonts w:ascii="Arial" w:hAnsi="Arial" w:cs="Arial"/>
          <w:b/>
          <w:bCs/>
          <w:color w:val="0000FF"/>
          <w:rtl/>
        </w:rPr>
        <w:t>יונקות</w:t>
      </w:r>
      <w:r w:rsidRPr="00131FB1">
        <w:rPr>
          <w:rFonts w:ascii="Arial" w:hAnsi="Arial" w:cs="Arial"/>
          <w:b/>
          <w:bCs/>
          <w:color w:val="800000"/>
          <w:rtl/>
        </w:rPr>
        <w:t xml:space="preserve"> </w:t>
      </w:r>
      <w:r w:rsidRPr="00131FB1">
        <w:rPr>
          <w:rFonts w:ascii="Arial" w:hAnsi="Arial" w:cs="Arial"/>
          <w:rtl/>
        </w:rPr>
        <w:t>(איור</w:t>
      </w:r>
      <w:r w:rsidR="001965A3">
        <w:rPr>
          <w:rFonts w:ascii="Arial" w:hAnsi="Arial" w:cs="Arial" w:hint="cs"/>
          <w:rtl/>
        </w:rPr>
        <w:t xml:space="preserve"> 3</w:t>
      </w:r>
      <w:r w:rsidRPr="00131FB1">
        <w:rPr>
          <w:rFonts w:ascii="Arial" w:hAnsi="Arial" w:cs="Arial"/>
          <w:rtl/>
        </w:rPr>
        <w:t>). היונקות הן</w:t>
      </w:r>
      <w:r w:rsidRPr="00F619B1">
        <w:rPr>
          <w:rFonts w:ascii="Arial" w:hAnsi="Arial" w:cs="Arial"/>
          <w:rtl/>
        </w:rPr>
        <w:t xml:space="preserve"> </w:t>
      </w:r>
      <w:r>
        <w:rPr>
          <w:rFonts w:ascii="Arial" w:hAnsi="Arial" w:cs="Arial" w:hint="cs"/>
          <w:rtl/>
        </w:rPr>
        <w:t xml:space="preserve">בליטות מוארכות של </w:t>
      </w:r>
      <w:r w:rsidRPr="00F619B1">
        <w:rPr>
          <w:rFonts w:ascii="Arial" w:hAnsi="Arial" w:cs="Arial"/>
          <w:rtl/>
        </w:rPr>
        <w:t xml:space="preserve">תאי </w:t>
      </w:r>
      <w:r>
        <w:rPr>
          <w:rFonts w:ascii="Arial" w:hAnsi="Arial" w:cs="Arial" w:hint="cs"/>
          <w:rtl/>
        </w:rPr>
        <w:t>ה</w:t>
      </w:r>
      <w:r w:rsidRPr="00F619B1">
        <w:rPr>
          <w:rFonts w:ascii="Arial" w:hAnsi="Arial" w:cs="Arial"/>
          <w:rtl/>
        </w:rPr>
        <w:t xml:space="preserve">אפידרמיס </w:t>
      </w:r>
      <w:r>
        <w:rPr>
          <w:rFonts w:ascii="Arial" w:hAnsi="Arial" w:cs="Arial" w:hint="cs"/>
          <w:rtl/>
        </w:rPr>
        <w:t>בשורש וצורתן כ</w:t>
      </w:r>
      <w:r w:rsidRPr="00BC4870">
        <w:rPr>
          <w:rFonts w:ascii="Arial" w:hAnsi="Arial" w:cs="Arial"/>
          <w:spacing w:val="-2"/>
          <w:rtl/>
        </w:rPr>
        <w:t>שער</w:t>
      </w:r>
      <w:r>
        <w:rPr>
          <w:rFonts w:ascii="Arial" w:hAnsi="Arial" w:cs="Arial" w:hint="cs"/>
          <w:spacing w:val="-2"/>
          <w:rtl/>
        </w:rPr>
        <w:t>ות</w:t>
      </w:r>
      <w:r w:rsidRPr="00BC4870">
        <w:rPr>
          <w:rFonts w:ascii="Arial" w:hAnsi="Arial" w:cs="Arial"/>
          <w:spacing w:val="-2"/>
          <w:rtl/>
        </w:rPr>
        <w:t xml:space="preserve"> דק</w:t>
      </w:r>
      <w:r>
        <w:rPr>
          <w:rFonts w:ascii="Arial" w:hAnsi="Arial" w:cs="Arial" w:hint="cs"/>
          <w:spacing w:val="-2"/>
          <w:rtl/>
        </w:rPr>
        <w:t>יקות</w:t>
      </w:r>
      <w:r w:rsidRPr="00BC4870">
        <w:rPr>
          <w:rFonts w:ascii="Arial" w:hAnsi="Arial" w:cs="Arial"/>
          <w:spacing w:val="-2"/>
          <w:rtl/>
        </w:rPr>
        <w:t>. מספר</w:t>
      </w:r>
      <w:r w:rsidRPr="00BC4870">
        <w:rPr>
          <w:rFonts w:ascii="Arial" w:hAnsi="Arial" w:cs="Arial" w:hint="cs"/>
          <w:spacing w:val="-2"/>
          <w:rtl/>
        </w:rPr>
        <w:t>ן</w:t>
      </w:r>
      <w:r w:rsidRPr="00BC4870">
        <w:rPr>
          <w:rFonts w:ascii="Arial" w:hAnsi="Arial" w:cs="Arial"/>
          <w:spacing w:val="-2"/>
          <w:rtl/>
        </w:rPr>
        <w:t xml:space="preserve"> בקצה כל שורש הוא גדול מאד וכאשר מדובר בשורש כולו, מספר היונקות עשוי להגיע למאות אלפים ואף יותר. היונקות הרבות מגדילות את שטח המגע עם מי הקרקע ובכך מגדילות מאוד את יכולת קליטת המים והמינרלים</w:t>
      </w:r>
      <w:r>
        <w:rPr>
          <w:rFonts w:ascii="Arial" w:hAnsi="Arial" w:cs="Arial" w:hint="cs"/>
          <w:spacing w:val="-2"/>
          <w:rtl/>
        </w:rPr>
        <w:t xml:space="preserve"> על ידי השורש</w:t>
      </w:r>
      <w:r w:rsidRPr="00BC4870">
        <w:rPr>
          <w:rFonts w:ascii="Arial" w:hAnsi="Arial" w:cs="Arial"/>
          <w:spacing w:val="-2"/>
          <w:rtl/>
        </w:rPr>
        <w:t>.</w:t>
      </w:r>
      <w:r w:rsidRPr="00BC4870">
        <w:rPr>
          <w:rFonts w:ascii="Arial" w:hAnsi="Arial" w:cs="Arial" w:hint="cs"/>
          <w:spacing w:val="-2"/>
          <w:rtl/>
        </w:rPr>
        <w:t xml:space="preserve"> </w:t>
      </w:r>
      <w:r>
        <w:rPr>
          <w:rFonts w:ascii="Arial" w:hAnsi="Arial" w:cs="Arial" w:hint="cs"/>
          <w:spacing w:val="-2"/>
          <w:rtl/>
        </w:rPr>
        <w:t xml:space="preserve">בהזדמנות </w:t>
      </w:r>
      <w:r w:rsidRPr="000E3CCE">
        <w:rPr>
          <w:rFonts w:ascii="Arial" w:hAnsi="Arial" w:cs="Arial" w:hint="cs"/>
          <w:spacing w:val="-2"/>
          <w:rtl/>
        </w:rPr>
        <w:t>זאת נזכיר ש</w:t>
      </w:r>
      <w:r w:rsidRPr="000E3CCE">
        <w:rPr>
          <w:rFonts w:ascii="Arial" w:hAnsi="Arial" w:cs="Arial"/>
          <w:spacing w:val="-2"/>
          <w:rtl/>
        </w:rPr>
        <w:t xml:space="preserve">דרך היונקות, </w:t>
      </w:r>
      <w:r w:rsidRPr="000E3CCE">
        <w:rPr>
          <w:rFonts w:ascii="Arial" w:hAnsi="Arial" w:cs="Arial" w:hint="cs"/>
          <w:spacing w:val="-2"/>
          <w:rtl/>
        </w:rPr>
        <w:t xml:space="preserve">מתבצעים גם </w:t>
      </w:r>
      <w:r w:rsidRPr="000E3CCE">
        <w:rPr>
          <w:rFonts w:ascii="Arial" w:hAnsi="Arial" w:cs="Arial"/>
          <w:spacing w:val="-2"/>
          <w:rtl/>
        </w:rPr>
        <w:t>חילופי הגזים בין השורש לבין סביבתו.</w:t>
      </w:r>
    </w:p>
    <w:p w:rsidR="00B37D6F" w:rsidRDefault="00B37D6F" w:rsidP="00B37D6F">
      <w:pPr>
        <w:autoSpaceDE w:val="0"/>
        <w:autoSpaceDN w:val="0"/>
        <w:bidi/>
        <w:adjustRightInd w:val="0"/>
        <w:spacing w:line="360" w:lineRule="auto"/>
        <w:jc w:val="center"/>
        <w:rPr>
          <w:rFonts w:ascii="Arial" w:hAnsi="Arial" w:cs="Arial"/>
          <w:rtl/>
        </w:rPr>
      </w:pPr>
      <w:r>
        <w:rPr>
          <w:rFonts w:ascii="Arial" w:hAnsi="Arial" w:cs="Arial" w:hint="cs"/>
          <w:noProof/>
        </w:rPr>
        <w:drawing>
          <wp:inline distT="0" distB="0" distL="0" distR="0">
            <wp:extent cx="3314700" cy="1809750"/>
            <wp:effectExtent l="57150" t="38100" r="38100" b="1905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l="1062" t="1688" r="1062" b="13496"/>
                    <a:stretch>
                      <a:fillRect/>
                    </a:stretch>
                  </pic:blipFill>
                  <pic:spPr bwMode="auto">
                    <a:xfrm>
                      <a:off x="0" y="0"/>
                      <a:ext cx="3314700" cy="1809750"/>
                    </a:xfrm>
                    <a:prstGeom prst="rect">
                      <a:avLst/>
                    </a:prstGeom>
                    <a:noFill/>
                    <a:ln w="38100" cmpd="sng">
                      <a:solidFill>
                        <a:srgbClr val="999999"/>
                      </a:solidFill>
                      <a:miter lim="800000"/>
                      <a:headEnd/>
                      <a:tailEnd/>
                    </a:ln>
                    <a:effectLst/>
                  </pic:spPr>
                </pic:pic>
              </a:graphicData>
            </a:graphic>
          </wp:inline>
        </w:drawing>
      </w:r>
    </w:p>
    <w:p w:rsidR="00B37D6F" w:rsidRDefault="00B37D6F" w:rsidP="00B37D6F">
      <w:pPr>
        <w:autoSpaceDE w:val="0"/>
        <w:autoSpaceDN w:val="0"/>
        <w:bidi/>
        <w:adjustRightInd w:val="0"/>
        <w:ind w:left="510"/>
        <w:rPr>
          <w:rFonts w:ascii="Arial" w:hAnsi="Arial" w:cs="Arial"/>
          <w:b/>
          <w:bCs/>
          <w:sz w:val="20"/>
          <w:szCs w:val="20"/>
          <w:rtl/>
        </w:rPr>
      </w:pPr>
    </w:p>
    <w:p w:rsidR="00B37D6F" w:rsidRPr="00F3755E" w:rsidRDefault="00B37D6F" w:rsidP="001965A3">
      <w:pPr>
        <w:autoSpaceDE w:val="0"/>
        <w:autoSpaceDN w:val="0"/>
        <w:bidi/>
        <w:adjustRightInd w:val="0"/>
        <w:ind w:left="510"/>
        <w:rPr>
          <w:rFonts w:ascii="Arial" w:hAnsi="Arial" w:cs="Arial"/>
          <w:sz w:val="20"/>
          <w:szCs w:val="20"/>
          <w:rtl/>
        </w:rPr>
      </w:pPr>
      <w:r w:rsidRPr="00EF5FA5">
        <w:rPr>
          <w:rFonts w:ascii="Arial" w:hAnsi="Arial" w:cs="Arial" w:hint="cs"/>
          <w:b/>
          <w:bCs/>
          <w:sz w:val="20"/>
          <w:szCs w:val="20"/>
          <w:rtl/>
        </w:rPr>
        <w:t>איור</w:t>
      </w:r>
      <w:r w:rsidR="001965A3">
        <w:rPr>
          <w:rFonts w:ascii="Arial" w:hAnsi="Arial" w:cs="Arial" w:hint="cs"/>
          <w:b/>
          <w:bCs/>
          <w:sz w:val="20"/>
          <w:szCs w:val="20"/>
          <w:rtl/>
        </w:rPr>
        <w:t xml:space="preserve"> 3:</w:t>
      </w:r>
      <w:r w:rsidRPr="00EF5FA5">
        <w:rPr>
          <w:rFonts w:ascii="Arial" w:hAnsi="Arial" w:cs="Arial" w:hint="cs"/>
          <w:sz w:val="20"/>
          <w:szCs w:val="20"/>
          <w:rtl/>
        </w:rPr>
        <w:t xml:space="preserve"> </w:t>
      </w:r>
      <w:r>
        <w:rPr>
          <w:rFonts w:ascii="Arial" w:hAnsi="Arial" w:cs="Arial" w:hint="cs"/>
          <w:sz w:val="20"/>
          <w:szCs w:val="20"/>
          <w:rtl/>
        </w:rPr>
        <w:t xml:space="preserve">איור סכמטי של </w:t>
      </w:r>
      <w:r w:rsidRPr="00EF5FA5">
        <w:rPr>
          <w:rFonts w:ascii="Arial" w:hAnsi="Arial" w:cs="Arial" w:hint="cs"/>
          <w:sz w:val="20"/>
          <w:szCs w:val="20"/>
          <w:rtl/>
        </w:rPr>
        <w:t xml:space="preserve">יונקות </w:t>
      </w:r>
      <w:r w:rsidRPr="005D1385">
        <w:rPr>
          <w:rFonts w:ascii="Arial" w:hAnsi="Arial" w:cs="Arial" w:hint="cs"/>
          <w:sz w:val="20"/>
          <w:szCs w:val="20"/>
          <w:rtl/>
        </w:rPr>
        <w:t>השורש</w:t>
      </w:r>
      <w:r>
        <w:rPr>
          <w:rFonts w:ascii="Arial" w:hAnsi="Arial" w:cs="Arial" w:hint="cs"/>
          <w:sz w:val="20"/>
          <w:szCs w:val="20"/>
          <w:rtl/>
        </w:rPr>
        <w:t>. מימין: קצה השורש עם היונקות. משמאל: מגע היונקות עם המים שבקרקע.</w:t>
      </w:r>
      <w:r w:rsidRPr="00EF5FA5">
        <w:rPr>
          <w:rFonts w:ascii="Arial" w:hAnsi="Arial" w:cs="Arial" w:hint="cs"/>
          <w:sz w:val="20"/>
          <w:szCs w:val="20"/>
          <w:rtl/>
        </w:rPr>
        <w:t xml:space="preserve"> </w:t>
      </w:r>
    </w:p>
    <w:p w:rsidR="00B37D6F" w:rsidRPr="002861C1" w:rsidRDefault="00B37D6F" w:rsidP="00B37D6F">
      <w:pPr>
        <w:autoSpaceDE w:val="0"/>
        <w:autoSpaceDN w:val="0"/>
        <w:bidi/>
        <w:adjustRightInd w:val="0"/>
        <w:spacing w:line="360" w:lineRule="auto"/>
        <w:rPr>
          <w:rFonts w:ascii="Arial" w:hAnsi="Arial" w:cs="Arial"/>
          <w:rtl/>
        </w:rPr>
      </w:pPr>
    </w:p>
    <w:p w:rsidR="00B37D6F" w:rsidRPr="000C248F" w:rsidRDefault="00B37D6F" w:rsidP="00B37D6F">
      <w:pPr>
        <w:autoSpaceDE w:val="0"/>
        <w:autoSpaceDN w:val="0"/>
        <w:bidi/>
        <w:adjustRightInd w:val="0"/>
        <w:spacing w:line="360" w:lineRule="auto"/>
        <w:ind w:left="-21" w:firstLine="21"/>
        <w:jc w:val="both"/>
        <w:rPr>
          <w:rFonts w:ascii="Arial" w:hAnsi="Arial" w:cs="Arial"/>
          <w:rtl/>
        </w:rPr>
      </w:pPr>
      <w:r w:rsidRPr="000C248F">
        <w:rPr>
          <w:rFonts w:ascii="Arial" w:hAnsi="Arial" w:cs="Arial" w:hint="cs"/>
          <w:rtl/>
        </w:rPr>
        <w:t>כיוון שעיקר קליטת המים נעשית קרוב לקצה השורש, הרי שככל שמספר הקצוות גדול יותר, או במילים אחרות ככל שהסתעפות מערכת השורשים גדולה יותר, כך גדול יותר גם אזור הקליטה.</w:t>
      </w:r>
    </w:p>
    <w:p w:rsidR="00B37D6F" w:rsidRDefault="00B37D6F" w:rsidP="00B37D6F">
      <w:pPr>
        <w:autoSpaceDE w:val="0"/>
        <w:autoSpaceDN w:val="0"/>
        <w:bidi/>
        <w:adjustRightInd w:val="0"/>
        <w:spacing w:line="360" w:lineRule="auto"/>
        <w:ind w:left="-56"/>
        <w:jc w:val="both"/>
        <w:rPr>
          <w:rFonts w:ascii="Arial" w:hAnsi="Arial" w:cs="Arial"/>
          <w:rtl/>
        </w:rPr>
      </w:pPr>
      <w:r>
        <w:rPr>
          <w:rFonts w:ascii="Arial" w:hAnsi="Arial" w:cs="Arial" w:hint="cs"/>
          <w:rtl/>
        </w:rPr>
        <w:t xml:space="preserve">גם לאופן הפריסה של הסתעפויות השורש בקרקע יש השפעה על יעילות הקליטה. </w:t>
      </w:r>
      <w:r w:rsidRPr="00F619B1">
        <w:rPr>
          <w:rFonts w:ascii="Arial" w:hAnsi="Arial" w:cs="Arial"/>
          <w:rtl/>
        </w:rPr>
        <w:t>שורשים עמוקים הם יתרון חשוב</w:t>
      </w:r>
      <w:r>
        <w:rPr>
          <w:rFonts w:ascii="Arial" w:hAnsi="Arial" w:cs="Arial" w:hint="cs"/>
          <w:rtl/>
        </w:rPr>
        <w:t xml:space="preserve"> כשהמים והמינרלים המומסים בהם מצויים בעומק הקרקע, בעוד ש</w:t>
      </w:r>
      <w:r w:rsidRPr="00E761D5">
        <w:rPr>
          <w:rFonts w:ascii="Arial" w:hAnsi="Arial" w:cs="Arial"/>
          <w:rtl/>
        </w:rPr>
        <w:t xml:space="preserve">מערכת שורשים מסועפת </w:t>
      </w:r>
      <w:r>
        <w:rPr>
          <w:rFonts w:ascii="Arial" w:hAnsi="Arial" w:cs="Arial" w:hint="cs"/>
          <w:rtl/>
        </w:rPr>
        <w:t>ה</w:t>
      </w:r>
      <w:r w:rsidRPr="00E761D5">
        <w:rPr>
          <w:rFonts w:ascii="Arial" w:hAnsi="Arial" w:cs="Arial"/>
          <w:rtl/>
        </w:rPr>
        <w:t xml:space="preserve">קרובה לפני השטח </w:t>
      </w:r>
      <w:r>
        <w:rPr>
          <w:rFonts w:ascii="Arial" w:hAnsi="Arial" w:cs="Arial" w:hint="cs"/>
          <w:rtl/>
        </w:rPr>
        <w:t>מקנה יתרון ב</w:t>
      </w:r>
      <w:r w:rsidRPr="00E761D5">
        <w:rPr>
          <w:rFonts w:ascii="Arial" w:hAnsi="Arial" w:cs="Arial"/>
          <w:rtl/>
        </w:rPr>
        <w:t>אזורים שבהם יש מים רבים</w:t>
      </w:r>
      <w:r>
        <w:rPr>
          <w:rFonts w:ascii="Arial" w:hAnsi="Arial" w:cs="Arial" w:hint="cs"/>
          <w:rtl/>
        </w:rPr>
        <w:t xml:space="preserve"> </w:t>
      </w:r>
      <w:r w:rsidRPr="00E761D5">
        <w:rPr>
          <w:rFonts w:ascii="Arial" w:hAnsi="Arial" w:cs="Arial"/>
          <w:rtl/>
        </w:rPr>
        <w:t>בשכבות העליונות של הקרקע</w:t>
      </w:r>
      <w:r>
        <w:rPr>
          <w:rFonts w:ascii="Arial" w:hAnsi="Arial" w:cs="Arial" w:hint="cs"/>
          <w:rtl/>
        </w:rPr>
        <w:t xml:space="preserve"> לפרקי זמן קצרים </w:t>
      </w:r>
      <w:r w:rsidRPr="00E761D5">
        <w:rPr>
          <w:rFonts w:ascii="Arial" w:hAnsi="Arial" w:cs="Arial" w:hint="cs"/>
          <w:rtl/>
        </w:rPr>
        <w:t>(ש</w:t>
      </w:r>
      <w:r>
        <w:rPr>
          <w:rFonts w:ascii="Arial" w:hAnsi="Arial" w:cs="Arial" w:hint="cs"/>
          <w:rtl/>
        </w:rPr>
        <w:t>י</w:t>
      </w:r>
      <w:r w:rsidRPr="00E761D5">
        <w:rPr>
          <w:rFonts w:ascii="Arial" w:hAnsi="Arial" w:cs="Arial" w:hint="cs"/>
          <w:rtl/>
        </w:rPr>
        <w:t>טפונות למשל)</w:t>
      </w:r>
      <w:r>
        <w:rPr>
          <w:rFonts w:ascii="Arial" w:hAnsi="Arial" w:cs="Arial" w:hint="cs"/>
          <w:rtl/>
        </w:rPr>
        <w:t>.</w:t>
      </w:r>
      <w:r>
        <w:rPr>
          <w:rFonts w:ascii="Arial" w:hAnsi="Arial" w:cs="Arial"/>
        </w:rPr>
        <w:t xml:space="preserve"> </w:t>
      </w:r>
    </w:p>
    <w:p w:rsidR="00B37D6F" w:rsidRPr="00F619B1" w:rsidRDefault="00B37D6F" w:rsidP="00B37D6F">
      <w:pPr>
        <w:autoSpaceDE w:val="0"/>
        <w:autoSpaceDN w:val="0"/>
        <w:bidi/>
        <w:adjustRightInd w:val="0"/>
        <w:spacing w:line="360" w:lineRule="auto"/>
        <w:ind w:left="-56"/>
        <w:jc w:val="both"/>
        <w:rPr>
          <w:rFonts w:ascii="Arial" w:hAnsi="Arial" w:cs="Arial"/>
          <w:rtl/>
        </w:rPr>
      </w:pPr>
      <w:r>
        <w:rPr>
          <w:rFonts w:ascii="Arial" w:hAnsi="Arial" w:cs="Arial" w:hint="cs"/>
          <w:rtl/>
        </w:rPr>
        <w:t xml:space="preserve">סיעוף מערכת השורשים ופריסתם בקרקע קשורים לגורמים תורשתיים ולגורמי סביבה. בין גורמי הסביבה משפיעים פיזור המים וריכוזי המינרלים בקרקע. כאשר בקרקע או בתמיסת הגידול יש מחסור ביסוד מינראלי חיוני, מערכת שורשים ענפה מאפשרת לשורשים "לאסוף" את </w:t>
      </w:r>
      <w:r w:rsidRPr="00F71194">
        <w:rPr>
          <w:rFonts w:ascii="Arial" w:hAnsi="Arial" w:cs="Arial" w:hint="cs"/>
          <w:rtl/>
        </w:rPr>
        <w:t xml:space="preserve">הכמות הדרושה לצמח. </w:t>
      </w:r>
      <w:r>
        <w:rPr>
          <w:rFonts w:ascii="Arial" w:hAnsi="Arial" w:cs="Arial" w:hint="cs"/>
          <w:rtl/>
        </w:rPr>
        <w:t>ב</w:t>
      </w:r>
      <w:r w:rsidRPr="00F71194">
        <w:rPr>
          <w:rFonts w:ascii="Arial" w:hAnsi="Arial" w:cs="Arial" w:hint="cs"/>
          <w:rtl/>
        </w:rPr>
        <w:t xml:space="preserve">צמח </w:t>
      </w:r>
      <w:r>
        <w:rPr>
          <w:rFonts w:ascii="Arial" w:hAnsi="Arial" w:cs="Arial" w:hint="cs"/>
          <w:rtl/>
        </w:rPr>
        <w:t>ה</w:t>
      </w:r>
      <w:r w:rsidRPr="00F71194">
        <w:rPr>
          <w:rFonts w:ascii="Arial" w:hAnsi="Arial" w:cs="Arial" w:hint="cs"/>
          <w:rtl/>
        </w:rPr>
        <w:t>גדל בסביבה דלה בחנקן, מערכת השורשים יכולה להגיע, במקרים קיצוניים, עד ל</w:t>
      </w:r>
      <w:r w:rsidRPr="00F71194">
        <w:rPr>
          <w:rFonts w:ascii="Arial" w:hAnsi="Arial" w:cs="Arial"/>
          <w:rtl/>
        </w:rPr>
        <w:t>־</w:t>
      </w:r>
      <w:r w:rsidRPr="00F71194">
        <w:rPr>
          <w:rFonts w:ascii="Arial" w:hAnsi="Arial" w:cs="Arial" w:hint="cs"/>
          <w:rtl/>
        </w:rPr>
        <w:t>90% מהמסה של הצמח כולו. לעומת זאת, מערכת שורשים של צמח שגדל בסביבה עשירה בחנקן, יכולה להוות בקיצוניות ההפוכה רק 5% מן המסה שלו.</w:t>
      </w:r>
      <w:r>
        <w:rPr>
          <w:rFonts w:ascii="Arial" w:hAnsi="Arial" w:cs="Arial"/>
        </w:rPr>
        <w:t xml:space="preserve"> </w:t>
      </w:r>
    </w:p>
    <w:p w:rsidR="00B37D6F" w:rsidRDefault="00B37D6F" w:rsidP="00B37D6F">
      <w:pPr>
        <w:autoSpaceDE w:val="0"/>
        <w:autoSpaceDN w:val="0"/>
        <w:bidi/>
        <w:adjustRightInd w:val="0"/>
        <w:spacing w:line="360" w:lineRule="auto"/>
        <w:ind w:left="-21" w:firstLine="21"/>
        <w:jc w:val="both"/>
        <w:rPr>
          <w:rFonts w:ascii="Arial" w:hAnsi="Arial" w:cs="Arial"/>
          <w:rtl/>
        </w:rPr>
      </w:pPr>
    </w:p>
    <w:p w:rsidR="00B37D6F" w:rsidRPr="008F3866" w:rsidRDefault="00B37D6F" w:rsidP="00B37D6F">
      <w:pPr>
        <w:pStyle w:val="3"/>
        <w:rPr>
          <w:color w:val="auto"/>
          <w:sz w:val="24"/>
          <w:szCs w:val="24"/>
          <w:rtl/>
        </w:rPr>
      </w:pPr>
      <w:r w:rsidRPr="008F3866">
        <w:rPr>
          <w:rFonts w:hint="cs"/>
          <w:color w:val="auto"/>
          <w:sz w:val="24"/>
          <w:szCs w:val="24"/>
          <w:rtl/>
        </w:rPr>
        <w:t xml:space="preserve">  </w:t>
      </w:r>
      <w:r>
        <w:rPr>
          <w:rFonts w:hint="cs"/>
          <w:color w:val="auto"/>
          <w:sz w:val="24"/>
          <w:szCs w:val="24"/>
          <w:rtl/>
        </w:rPr>
        <w:t>קליטת</w:t>
      </w:r>
      <w:r w:rsidRPr="008F3866">
        <w:rPr>
          <w:rFonts w:hint="cs"/>
          <w:color w:val="auto"/>
          <w:sz w:val="24"/>
          <w:szCs w:val="24"/>
          <w:rtl/>
        </w:rPr>
        <w:t xml:space="preserve"> </w:t>
      </w:r>
      <w:r>
        <w:rPr>
          <w:rFonts w:hint="cs"/>
          <w:color w:val="auto"/>
          <w:sz w:val="24"/>
          <w:szCs w:val="24"/>
          <w:rtl/>
        </w:rPr>
        <w:t>ה</w:t>
      </w:r>
      <w:r w:rsidRPr="008F3866">
        <w:rPr>
          <w:rFonts w:hint="cs"/>
          <w:color w:val="auto"/>
          <w:sz w:val="24"/>
          <w:szCs w:val="24"/>
          <w:rtl/>
        </w:rPr>
        <w:t>מים ו</w:t>
      </w:r>
      <w:r>
        <w:rPr>
          <w:rFonts w:hint="cs"/>
          <w:color w:val="auto"/>
          <w:sz w:val="24"/>
          <w:szCs w:val="24"/>
          <w:rtl/>
        </w:rPr>
        <w:t>ה</w:t>
      </w:r>
      <w:r w:rsidRPr="008F3866">
        <w:rPr>
          <w:rFonts w:hint="cs"/>
          <w:color w:val="auto"/>
          <w:sz w:val="24"/>
          <w:szCs w:val="24"/>
          <w:rtl/>
        </w:rPr>
        <w:t xml:space="preserve">מינרלים </w:t>
      </w:r>
      <w:r>
        <w:rPr>
          <w:rFonts w:hint="cs"/>
          <w:color w:val="auto"/>
          <w:sz w:val="24"/>
          <w:szCs w:val="24"/>
          <w:rtl/>
        </w:rPr>
        <w:t xml:space="preserve">מהקרקע והעלאתם בצמח </w:t>
      </w:r>
    </w:p>
    <w:p w:rsidR="00B37D6F" w:rsidRDefault="00B37D6F" w:rsidP="00B37D6F">
      <w:pPr>
        <w:autoSpaceDE w:val="0"/>
        <w:autoSpaceDN w:val="0"/>
        <w:bidi/>
        <w:adjustRightInd w:val="0"/>
        <w:spacing w:line="360" w:lineRule="auto"/>
        <w:jc w:val="both"/>
        <w:rPr>
          <w:rFonts w:ascii="Arial" w:hAnsi="Arial" w:cs="Arial"/>
          <w:rtl/>
        </w:rPr>
      </w:pPr>
      <w:r w:rsidRPr="008F3866">
        <w:rPr>
          <w:rFonts w:ascii="Arial" w:hAnsi="Arial" w:cs="Arial"/>
          <w:rtl/>
        </w:rPr>
        <w:t xml:space="preserve">יונקות השורש חודרות אל החללים הקטנטנים שבין גרגרי הקרקע ויונקות מהם את המים והמינרלים המומסים בהם. </w:t>
      </w:r>
      <w:r w:rsidRPr="008F3866">
        <w:rPr>
          <w:rFonts w:ascii="Arial" w:hAnsi="Arial" w:cs="Arial"/>
          <w:b/>
          <w:bCs/>
          <w:color w:val="0000FF"/>
          <w:rtl/>
        </w:rPr>
        <w:t>קליטת מינרלים</w:t>
      </w:r>
      <w:r w:rsidRPr="008F3866">
        <w:rPr>
          <w:rFonts w:ascii="Arial" w:hAnsi="Arial" w:cs="Arial"/>
          <w:rtl/>
        </w:rPr>
        <w:t xml:space="preserve"> על ידי הצמח מהקרקע נעשית במקביל ל</w:t>
      </w:r>
      <w:r w:rsidRPr="008F3866">
        <w:rPr>
          <w:rFonts w:ascii="Arial" w:hAnsi="Arial" w:cs="Arial"/>
          <w:b/>
          <w:bCs/>
          <w:rtl/>
        </w:rPr>
        <w:t>קליטת</w:t>
      </w:r>
      <w:r w:rsidRPr="00307680">
        <w:rPr>
          <w:rFonts w:ascii="Arial" w:hAnsi="Arial" w:cs="Arial" w:hint="cs"/>
          <w:b/>
          <w:bCs/>
          <w:rtl/>
        </w:rPr>
        <w:t xml:space="preserve"> המים</w:t>
      </w:r>
      <w:r>
        <w:rPr>
          <w:rFonts w:ascii="Arial" w:hAnsi="Arial" w:cs="Arial" w:hint="cs"/>
          <w:rtl/>
        </w:rPr>
        <w:t xml:space="preserve"> היות ו</w:t>
      </w:r>
      <w:r w:rsidRPr="006D0C33">
        <w:rPr>
          <w:rFonts w:ascii="Arial" w:hAnsi="Arial" w:cs="Arial"/>
          <w:rtl/>
        </w:rPr>
        <w:t xml:space="preserve">רוב רובם </w:t>
      </w:r>
      <w:r w:rsidRPr="00323733">
        <w:rPr>
          <w:rFonts w:ascii="Arial" w:hAnsi="Arial" w:cs="Arial"/>
          <w:rtl/>
        </w:rPr>
        <w:t xml:space="preserve">של המינרלים </w:t>
      </w:r>
      <w:r w:rsidRPr="00323733">
        <w:rPr>
          <w:rFonts w:ascii="Arial" w:hAnsi="Arial" w:cs="Arial" w:hint="cs"/>
          <w:rtl/>
        </w:rPr>
        <w:t xml:space="preserve">נמצאים בקרקע </w:t>
      </w:r>
      <w:r w:rsidRPr="00323733">
        <w:rPr>
          <w:rFonts w:ascii="Arial" w:hAnsi="Arial" w:cs="Arial"/>
          <w:rtl/>
        </w:rPr>
        <w:t xml:space="preserve">כאשר הם </w:t>
      </w:r>
      <w:r w:rsidRPr="00323733">
        <w:rPr>
          <w:rFonts w:ascii="Arial" w:hAnsi="Arial" w:cs="Arial" w:hint="cs"/>
          <w:rtl/>
        </w:rPr>
        <w:t xml:space="preserve">בצורת יונים </w:t>
      </w:r>
      <w:r w:rsidRPr="00323733">
        <w:rPr>
          <w:rFonts w:ascii="Arial" w:hAnsi="Arial" w:cs="Arial"/>
          <w:rtl/>
        </w:rPr>
        <w:t xml:space="preserve">מומסים במים </w:t>
      </w:r>
      <w:r w:rsidRPr="00323733">
        <w:rPr>
          <w:rFonts w:ascii="Arial" w:hAnsi="Arial" w:cs="Arial" w:hint="cs"/>
          <w:rtl/>
        </w:rPr>
        <w:t>שב</w:t>
      </w:r>
      <w:r w:rsidRPr="00323733">
        <w:rPr>
          <w:rFonts w:ascii="Arial" w:hAnsi="Arial" w:cs="Arial"/>
          <w:rtl/>
        </w:rPr>
        <w:t>קרקע</w:t>
      </w:r>
      <w:r w:rsidRPr="00323733">
        <w:rPr>
          <w:rFonts w:ascii="Arial" w:hAnsi="Arial" w:cs="Arial" w:hint="cs"/>
          <w:rtl/>
        </w:rPr>
        <w:t>.</w:t>
      </w:r>
      <w:r w:rsidRPr="00323733">
        <w:rPr>
          <w:rFonts w:ascii="Arial" w:hAnsi="Arial" w:cs="Arial"/>
          <w:rtl/>
        </w:rPr>
        <w:t xml:space="preserve"> (</w:t>
      </w:r>
      <w:r w:rsidRPr="00323733">
        <w:rPr>
          <w:rFonts w:ascii="Arial" w:hAnsi="Arial" w:cs="Arial" w:hint="cs"/>
          <w:rtl/>
        </w:rPr>
        <w:t xml:space="preserve">יונים הם </w:t>
      </w:r>
      <w:r w:rsidRPr="00323733">
        <w:rPr>
          <w:rFonts w:ascii="Arial" w:hAnsi="Arial" w:cs="Arial"/>
          <w:rtl/>
        </w:rPr>
        <w:t>אטומים או מולקולות בעלי מטען חשמלי שלילי או חיובי.</w:t>
      </w:r>
      <w:r w:rsidRPr="00323733">
        <w:rPr>
          <w:rFonts w:ascii="Arial" w:hAnsi="Arial" w:cs="Arial" w:hint="cs"/>
          <w:rtl/>
        </w:rPr>
        <w:t>)</w:t>
      </w:r>
      <w:r w:rsidRPr="00131FB1">
        <w:rPr>
          <w:rFonts w:hint="cs"/>
          <w:rtl/>
        </w:rPr>
        <w:t xml:space="preserve"> </w:t>
      </w:r>
    </w:p>
    <w:p w:rsidR="00B37D6F" w:rsidRDefault="00B37D6F" w:rsidP="000C248F">
      <w:pPr>
        <w:pStyle w:val="31"/>
        <w:rPr>
          <w:color w:val="auto"/>
          <w:rtl/>
        </w:rPr>
      </w:pPr>
      <w:r w:rsidRPr="002861C1">
        <w:rPr>
          <w:rFonts w:hint="cs"/>
          <w:color w:val="auto"/>
          <w:rtl/>
        </w:rPr>
        <w:t xml:space="preserve">עיקר המים והמינרלים חודרים לשורש דרך הקרומים של תאי היונקות. </w:t>
      </w:r>
      <w:r>
        <w:rPr>
          <w:rFonts w:hint="cs"/>
          <w:color w:val="auto"/>
          <w:rtl/>
        </w:rPr>
        <w:t xml:space="preserve">כפי שרואים באיור </w:t>
      </w:r>
      <w:r w:rsidR="000C248F">
        <w:rPr>
          <w:rFonts w:hint="cs"/>
          <w:color w:val="auto"/>
          <w:rtl/>
        </w:rPr>
        <w:t xml:space="preserve">4 </w:t>
      </w:r>
      <w:r w:rsidRPr="002861C1">
        <w:rPr>
          <w:rFonts w:hint="cs"/>
          <w:color w:val="auto"/>
          <w:rtl/>
        </w:rPr>
        <w:t xml:space="preserve">הם נעים בתנועה רוחבית בתוך התאים עד שהם מגיעים לצינורת </w:t>
      </w:r>
      <w:r>
        <w:rPr>
          <w:rFonts w:hint="cs"/>
          <w:color w:val="auto"/>
          <w:rtl/>
        </w:rPr>
        <w:t xml:space="preserve">העצה </w:t>
      </w:r>
      <w:r w:rsidRPr="002861C1">
        <w:rPr>
          <w:rFonts w:hint="cs"/>
          <w:color w:val="auto"/>
          <w:rtl/>
        </w:rPr>
        <w:t xml:space="preserve">הנמצאים במרכז השורש. </w:t>
      </w:r>
    </w:p>
    <w:p w:rsidR="00B37D6F" w:rsidRDefault="00B37D6F" w:rsidP="00B37D6F">
      <w:pPr>
        <w:pStyle w:val="31"/>
        <w:jc w:val="center"/>
        <w:rPr>
          <w:color w:val="auto"/>
          <w:rtl/>
        </w:rPr>
      </w:pPr>
      <w:r>
        <w:rPr>
          <w:rtl/>
        </w:rPr>
        <w:object w:dxaOrig="7209" w:dyaOrig="5395">
          <v:shape id="_x0000_i1025" type="#_x0000_t75" style="width:264pt;height:177pt" o:ole="" o:bordertopcolor="#999" o:borderleftcolor="#999" o:borderbottomcolor="#999" o:borderrightcolor="#999" o:allowoverlap="f">
            <v:imagedata r:id="rId17" o:title="" croptop="4821f" cropbottom="10331f" cropleft="5155f" cropright="4124f"/>
            <w10:bordertop type="single" width="24"/>
            <w10:borderleft type="single" width="24"/>
            <w10:borderbottom type="single" width="24"/>
            <w10:borderright type="single" width="24"/>
          </v:shape>
          <o:OLEObject Type="Embed" ProgID="PowerPoint.Slide.8" ShapeID="_x0000_i1025" DrawAspect="Content" ObjectID="_1601621695" r:id="rId18"/>
        </w:object>
      </w:r>
    </w:p>
    <w:p w:rsidR="00B37D6F" w:rsidRPr="00693180" w:rsidRDefault="00B37D6F" w:rsidP="000C248F">
      <w:pPr>
        <w:pStyle w:val="a4"/>
        <w:bidi/>
        <w:jc w:val="both"/>
        <w:rPr>
          <w:rFonts w:ascii="Arial" w:hAnsi="Arial" w:cs="Arial"/>
          <w:sz w:val="20"/>
          <w:szCs w:val="20"/>
          <w:rtl/>
        </w:rPr>
      </w:pPr>
      <w:r w:rsidRPr="00693180">
        <w:rPr>
          <w:rFonts w:ascii="Arial" w:hAnsi="Arial" w:cs="Arial" w:hint="cs"/>
          <w:b/>
          <w:bCs/>
          <w:sz w:val="20"/>
          <w:szCs w:val="20"/>
          <w:rtl/>
        </w:rPr>
        <w:t xml:space="preserve">איור </w:t>
      </w:r>
      <w:r w:rsidR="000C248F">
        <w:rPr>
          <w:rFonts w:ascii="Arial" w:hAnsi="Arial" w:cs="Arial" w:hint="cs"/>
          <w:b/>
          <w:bCs/>
          <w:sz w:val="20"/>
          <w:szCs w:val="20"/>
          <w:rtl/>
        </w:rPr>
        <w:t xml:space="preserve">4 </w:t>
      </w:r>
      <w:r w:rsidRPr="00693180">
        <w:rPr>
          <w:rFonts w:ascii="Arial" w:hAnsi="Arial" w:cs="Arial" w:hint="cs"/>
          <w:sz w:val="20"/>
          <w:szCs w:val="20"/>
          <w:rtl/>
        </w:rPr>
        <w:t>מסלולי מעבר המים והמינרלים בתוך השורש.</w:t>
      </w:r>
      <w:r>
        <w:rPr>
          <w:rFonts w:ascii="Arial" w:hAnsi="Arial" w:cs="Arial" w:hint="cs"/>
          <w:sz w:val="20"/>
          <w:szCs w:val="20"/>
          <w:rtl/>
        </w:rPr>
        <w:t xml:space="preserve"> </w:t>
      </w:r>
    </w:p>
    <w:p w:rsidR="00B37D6F" w:rsidRDefault="00B37D6F" w:rsidP="00B37D6F">
      <w:pPr>
        <w:pStyle w:val="a4"/>
        <w:bidi/>
        <w:jc w:val="both"/>
        <w:rPr>
          <w:rFonts w:ascii="Arial" w:hAnsi="Arial" w:cs="Arial"/>
          <w:sz w:val="22"/>
          <w:szCs w:val="22"/>
          <w:rtl/>
        </w:rPr>
      </w:pPr>
    </w:p>
    <w:p w:rsidR="00B37D6F" w:rsidRPr="000C248F" w:rsidRDefault="00B37D6F" w:rsidP="00B37D6F">
      <w:pPr>
        <w:pStyle w:val="31"/>
        <w:rPr>
          <w:color w:val="auto"/>
          <w:rtl/>
        </w:rPr>
      </w:pPr>
      <w:r w:rsidRPr="000C248F">
        <w:rPr>
          <w:rFonts w:hint="cs"/>
          <w:color w:val="auto"/>
          <w:rtl/>
        </w:rPr>
        <w:t>חלק מתמיסת הקרקע אינה חודרת לשורש דרך היונקות, אלא המים עם המינרלים נעים במסלול העובר בין התאים, דרך דפנות התאים והחללים הבין-תאיים. במסלול זה המינרלים אינם עוברים דרך קרומי תאים למעט הקרום של שכבת תאים אחת הנמצאת במרכז השורש. מעבר זה נתון לעקרונות החדירות הבררנית של הקרומים.</w:t>
      </w:r>
    </w:p>
    <w:p w:rsidR="00B37D6F" w:rsidRPr="000C248F" w:rsidRDefault="00B37D6F" w:rsidP="00B37D6F">
      <w:pPr>
        <w:pStyle w:val="31"/>
        <w:rPr>
          <w:color w:val="auto"/>
          <w:rtl/>
        </w:rPr>
      </w:pPr>
    </w:p>
    <w:p w:rsidR="00B37D6F" w:rsidRPr="000C248F" w:rsidRDefault="00B37D6F" w:rsidP="00B37D6F">
      <w:pPr>
        <w:pStyle w:val="31"/>
        <w:rPr>
          <w:color w:val="auto"/>
          <w:rtl/>
        </w:rPr>
      </w:pPr>
      <w:r w:rsidRPr="000C248F">
        <w:rPr>
          <w:color w:val="auto"/>
          <w:rtl/>
        </w:rPr>
        <w:t xml:space="preserve">קליטת המים מהקרקע והמעבר הרוחבי עד לצינורות העצה נעשים באמצעות </w:t>
      </w:r>
      <w:r w:rsidRPr="000C248F">
        <w:rPr>
          <w:b/>
          <w:bCs/>
          <w:color w:val="auto"/>
          <w:rtl/>
        </w:rPr>
        <w:t xml:space="preserve">אוסמוזה </w:t>
      </w:r>
      <w:r w:rsidRPr="000C248F">
        <w:rPr>
          <w:color w:val="auto"/>
          <w:rtl/>
        </w:rPr>
        <w:t xml:space="preserve">בהתאם למפל הריכוזים. לא כן </w:t>
      </w:r>
      <w:r w:rsidRPr="000C248F">
        <w:rPr>
          <w:rFonts w:hint="cs"/>
          <w:color w:val="auto"/>
          <w:rtl/>
        </w:rPr>
        <w:t xml:space="preserve">לגבי </w:t>
      </w:r>
      <w:r w:rsidRPr="000C248F">
        <w:rPr>
          <w:color w:val="auto"/>
          <w:rtl/>
        </w:rPr>
        <w:t>המינרלים.</w:t>
      </w:r>
      <w:r w:rsidRPr="000C248F">
        <w:rPr>
          <w:rFonts w:hint="cs"/>
          <w:color w:val="auto"/>
          <w:rtl/>
        </w:rPr>
        <w:t xml:space="preserve"> יש יסודות מינרלים שהריכוז שלהם בצמח גבוה בהרבה מריכוזם בקרקע, ולעומתם יש יסודות מינרלים שריכוזם בצמח מזערי על אף שריכוזם בקרקע גבוה יחסית. מעבר המינרלים דרך קרומי התאים בשורש מתרחש בקליטה ברירנית, המאפשרת לצמח לשמור על סביבה פנימית תוך תאית שונה מהסביבה החיצונית והיא חיונית להתפתחותו התקינה.</w:t>
      </w:r>
    </w:p>
    <w:p w:rsidR="00B37D6F" w:rsidRPr="000C248F" w:rsidRDefault="00B37D6F" w:rsidP="00B37D6F">
      <w:pPr>
        <w:pStyle w:val="31"/>
        <w:rPr>
          <w:color w:val="auto"/>
          <w:rtl/>
        </w:rPr>
      </w:pPr>
      <w:r w:rsidRPr="000C248F">
        <w:rPr>
          <w:rFonts w:hint="cs"/>
          <w:color w:val="auto"/>
          <w:rtl/>
        </w:rPr>
        <w:t>רוב המינרלים עוברים ב</w:t>
      </w:r>
      <w:r w:rsidRPr="000C248F">
        <w:rPr>
          <w:b/>
          <w:bCs/>
          <w:color w:val="auto"/>
          <w:rtl/>
        </w:rPr>
        <w:t>קליטה סבילה (פסיבית)</w:t>
      </w:r>
      <w:r w:rsidRPr="000C248F">
        <w:rPr>
          <w:rFonts w:hint="cs"/>
          <w:color w:val="auto"/>
          <w:rtl/>
        </w:rPr>
        <w:t xml:space="preserve">, בהתאם למפל הריכוזים שלהם בשני צידי קרום היונקות, </w:t>
      </w:r>
      <w:r w:rsidRPr="000C248F">
        <w:rPr>
          <w:color w:val="auto"/>
          <w:rtl/>
        </w:rPr>
        <w:t>ללא צורך בהשקעת אנרגיה מצד הצמח</w:t>
      </w:r>
      <w:r w:rsidRPr="000C248F">
        <w:rPr>
          <w:rFonts w:hint="cs"/>
          <w:color w:val="auto"/>
          <w:rtl/>
        </w:rPr>
        <w:t xml:space="preserve">. </w:t>
      </w:r>
      <w:r w:rsidRPr="000C248F">
        <w:rPr>
          <w:color w:val="auto"/>
          <w:rtl/>
        </w:rPr>
        <w:t xml:space="preserve">חלק מן המינרלים עוברים </w:t>
      </w:r>
      <w:r w:rsidRPr="000C248F">
        <w:rPr>
          <w:b/>
          <w:bCs/>
          <w:color w:val="auto"/>
          <w:rtl/>
        </w:rPr>
        <w:t>בקליטה פעילה (אקטיבית)</w:t>
      </w:r>
      <w:r w:rsidRPr="000C248F">
        <w:rPr>
          <w:color w:val="auto"/>
          <w:rtl/>
        </w:rPr>
        <w:t xml:space="preserve"> בניגוד למפל הריכוזים שלהם, תוך כדי השקעת אנרגיה. </w:t>
      </w:r>
      <w:r w:rsidRPr="000C248F">
        <w:rPr>
          <w:rFonts w:hint="cs"/>
          <w:color w:val="auto"/>
          <w:rtl/>
        </w:rPr>
        <w:t>ה</w:t>
      </w:r>
      <w:r w:rsidRPr="000C248F">
        <w:rPr>
          <w:color w:val="auto"/>
          <w:rtl/>
        </w:rPr>
        <w:t xml:space="preserve">העברה </w:t>
      </w:r>
      <w:r w:rsidRPr="000C248F">
        <w:rPr>
          <w:rFonts w:hint="cs"/>
          <w:color w:val="auto"/>
          <w:rtl/>
        </w:rPr>
        <w:t>הפעילה</w:t>
      </w:r>
      <w:r w:rsidRPr="000C248F">
        <w:rPr>
          <w:color w:val="auto"/>
          <w:rtl/>
        </w:rPr>
        <w:t xml:space="preserve"> נעשית באמצעות "משאבות" ייחודיות למינרלים מסוימים</w:t>
      </w:r>
      <w:r w:rsidRPr="000C248F">
        <w:rPr>
          <w:rFonts w:hint="cs"/>
          <w:color w:val="auto"/>
          <w:rtl/>
        </w:rPr>
        <w:t>,</w:t>
      </w:r>
      <w:r w:rsidRPr="000C248F">
        <w:rPr>
          <w:color w:val="auto"/>
          <w:rtl/>
        </w:rPr>
        <w:t xml:space="preserve"> ולפעולתן יש צורך במולקולות </w:t>
      </w:r>
      <w:r w:rsidRPr="000C248F">
        <w:rPr>
          <w:color w:val="auto"/>
        </w:rPr>
        <w:t>ATP</w:t>
      </w:r>
      <w:r w:rsidRPr="000C248F">
        <w:rPr>
          <w:color w:val="auto"/>
          <w:rtl/>
        </w:rPr>
        <w:t xml:space="preserve"> שהן תוצר של </w:t>
      </w:r>
      <w:r w:rsidRPr="000C248F">
        <w:rPr>
          <w:rFonts w:hint="cs"/>
          <w:color w:val="auto"/>
          <w:rtl/>
        </w:rPr>
        <w:t>ה</w:t>
      </w:r>
      <w:r w:rsidRPr="000C248F">
        <w:rPr>
          <w:color w:val="auto"/>
          <w:rtl/>
        </w:rPr>
        <w:t xml:space="preserve">נשימה </w:t>
      </w:r>
      <w:r w:rsidRPr="000C248F">
        <w:rPr>
          <w:rFonts w:hint="cs"/>
          <w:color w:val="auto"/>
          <w:rtl/>
        </w:rPr>
        <w:t>ה</w:t>
      </w:r>
      <w:r w:rsidRPr="000C248F">
        <w:rPr>
          <w:color w:val="auto"/>
          <w:rtl/>
        </w:rPr>
        <w:t>תאית</w:t>
      </w:r>
      <w:r w:rsidRPr="000C248F">
        <w:rPr>
          <w:rFonts w:hint="cs"/>
          <w:color w:val="auto"/>
          <w:rtl/>
        </w:rPr>
        <w:t>.</w:t>
      </w:r>
    </w:p>
    <w:p w:rsidR="00B37D6F" w:rsidRPr="000C248F" w:rsidRDefault="00B37D6F" w:rsidP="00B37D6F">
      <w:pPr>
        <w:pStyle w:val="31"/>
        <w:rPr>
          <w:color w:val="auto"/>
          <w:rtl/>
        </w:rPr>
      </w:pPr>
    </w:p>
    <w:p w:rsidR="00B37D6F" w:rsidRPr="000C248F" w:rsidRDefault="00B37D6F" w:rsidP="00B37D6F">
      <w:pPr>
        <w:pStyle w:val="31"/>
        <w:rPr>
          <w:color w:val="auto"/>
          <w:rtl/>
        </w:rPr>
      </w:pPr>
      <w:r w:rsidRPr="000C248F">
        <w:rPr>
          <w:rFonts w:hint="cs"/>
          <w:color w:val="auto"/>
          <w:rtl/>
        </w:rPr>
        <w:t xml:space="preserve">ריכוז המומסים בתמיסה שבתאי יונקות השורש ובצינורות ההובלה שבמרכז השורש, משפיע על כניסת המים: ככל שריכוז המומסים שם גבוה ייכנסו יותר מים והלחץ הנוצר בצינורות ההובלה יגרום להעלאתם אל החלקים העל קרקעיים של הצמח. </w:t>
      </w:r>
    </w:p>
    <w:p w:rsidR="00B37D6F" w:rsidRPr="000C248F" w:rsidRDefault="00B37D6F" w:rsidP="00B37D6F">
      <w:pPr>
        <w:pStyle w:val="31"/>
        <w:rPr>
          <w:color w:val="auto"/>
          <w:rtl/>
        </w:rPr>
      </w:pPr>
      <w:r w:rsidRPr="000C248F">
        <w:rPr>
          <w:rFonts w:hint="cs"/>
          <w:color w:val="auto"/>
          <w:rtl/>
        </w:rPr>
        <w:t>גורם נוסף המשפיע על קצב קליטת המים והעלאתם לחלקים הגבוהים של הצמח הוא תהליך ה</w:t>
      </w:r>
      <w:r w:rsidRPr="000C248F">
        <w:rPr>
          <w:rFonts w:hint="cs"/>
          <w:b/>
          <w:bCs/>
          <w:color w:val="auto"/>
          <w:rtl/>
        </w:rPr>
        <w:t>דיות,</w:t>
      </w:r>
      <w:r w:rsidRPr="000C248F">
        <w:rPr>
          <w:rFonts w:hint="cs"/>
          <w:color w:val="auto"/>
          <w:rtl/>
        </w:rPr>
        <w:t xml:space="preserve"> המושך את המים כעמוד רציף בצינורות העצה הנמשכים מיונקות השורש ועד לעלים. עמוד המים נוצר בצינורות העצה הודות לכוחות משיכה בין מולקולות המים, והודות לכוחות משיכה בין המים לצינורות </w:t>
      </w:r>
      <w:r w:rsidRPr="000C248F">
        <w:rPr>
          <w:rFonts w:hint="cs"/>
          <w:color w:val="auto"/>
          <w:rtl/>
        </w:rPr>
        <w:lastRenderedPageBreak/>
        <w:t>העצה. כאשר קצב הדיות מהיר, העלים מאבדים מים וכתוצאה מכך, יותר מים נשאבים מהשורש אל החלקים העל</w:t>
      </w:r>
      <w:r w:rsidRPr="000C248F">
        <w:rPr>
          <w:color w:val="auto"/>
          <w:rtl/>
        </w:rPr>
        <w:t>־</w:t>
      </w:r>
      <w:r w:rsidRPr="000C248F">
        <w:rPr>
          <w:rFonts w:hint="cs"/>
          <w:color w:val="auto"/>
          <w:rtl/>
        </w:rPr>
        <w:t xml:space="preserve">קרקעיים. </w:t>
      </w:r>
    </w:p>
    <w:p w:rsidR="00B37D6F" w:rsidRPr="000C248F" w:rsidRDefault="00B37D6F" w:rsidP="00B37D6F">
      <w:pPr>
        <w:pStyle w:val="a4"/>
        <w:bidi/>
        <w:jc w:val="both"/>
        <w:rPr>
          <w:rFonts w:ascii="Arial" w:hAnsi="Arial" w:cs="Arial"/>
          <w:sz w:val="22"/>
          <w:szCs w:val="22"/>
          <w:rtl/>
        </w:rPr>
      </w:pPr>
    </w:p>
    <w:p w:rsidR="00B37D6F" w:rsidRPr="000C248F" w:rsidRDefault="00B37D6F" w:rsidP="00B37D6F">
      <w:pPr>
        <w:bidi/>
        <w:spacing w:line="360" w:lineRule="auto"/>
        <w:jc w:val="both"/>
        <w:rPr>
          <w:rFonts w:ascii="Arial" w:hAnsi="Arial" w:cs="Arial"/>
          <w:rtl/>
        </w:rPr>
      </w:pPr>
      <w:r w:rsidRPr="000C248F">
        <w:rPr>
          <w:rFonts w:ascii="Arial" w:hAnsi="Arial" w:cs="Arial" w:hint="cs"/>
          <w:rtl/>
        </w:rPr>
        <w:t xml:space="preserve">בנוסף לקליטת מינרלים מתמיסת הקרקע, צמחים קולטים מינרלים גם בדרכים אחרות. אחת הדרכים היא באמצעות פטריות (מיקוריזה) או באמצעות וחיידקים (ריזוביום), החיים על פני השורשים ביחסי גומלין של הדדיות; צמחים טפילים קולטים מינרלים מהצמח הפונדקאי; צמחי מים קולטים מינרלים ישירות מהסביבה המימית אל העלים והגבעולים; צמחים טורפים קולטים מינרלים מחרקים שהם לוכדים.  </w:t>
      </w:r>
    </w:p>
    <w:p w:rsidR="00B37D6F" w:rsidRDefault="00B37D6F" w:rsidP="00B37D6F">
      <w:pPr>
        <w:bidi/>
        <w:spacing w:line="360" w:lineRule="auto"/>
        <w:rPr>
          <w:rFonts w:ascii="Arial" w:hAnsi="Arial" w:cs="Arial"/>
          <w:color w:val="FF0000"/>
          <w:rtl/>
        </w:rPr>
      </w:pPr>
    </w:p>
    <w:p w:rsidR="00B37D6F" w:rsidRPr="00D34ACA" w:rsidRDefault="00B37D6F" w:rsidP="00B37D6F">
      <w:pPr>
        <w:pStyle w:val="ac"/>
        <w:shd w:val="clear" w:color="auto" w:fill="E0E0E0"/>
        <w:spacing w:line="360" w:lineRule="auto"/>
        <w:jc w:val="right"/>
        <w:rPr>
          <w:rFonts w:ascii="Arial" w:hAnsi="Arial" w:cs="Arial"/>
        </w:rPr>
      </w:pPr>
      <w:r w:rsidRPr="009646AD">
        <w:rPr>
          <w:rFonts w:ascii="Arial" w:hAnsi="Arial" w:cs="Arial"/>
          <w:b/>
          <w:bCs/>
          <w:sz w:val="22"/>
          <w:szCs w:val="22"/>
          <w:shd w:val="clear" w:color="auto" w:fill="E6E6E6"/>
          <w:rtl/>
        </w:rPr>
        <w:t>הרחב</w:t>
      </w:r>
      <w:r w:rsidRPr="009646AD">
        <w:rPr>
          <w:rFonts w:ascii="Arial" w:hAnsi="Arial" w:cs="Arial" w:hint="cs"/>
          <w:b/>
          <w:bCs/>
          <w:sz w:val="22"/>
          <w:szCs w:val="22"/>
          <w:shd w:val="clear" w:color="auto" w:fill="E6E6E6"/>
          <w:rtl/>
        </w:rPr>
        <w:t xml:space="preserve">ה: </w:t>
      </w:r>
      <w:r>
        <w:rPr>
          <w:rFonts w:ascii="Arial" w:hAnsi="Arial" w:cs="Arial" w:hint="cs"/>
          <w:b/>
          <w:bCs/>
          <w:sz w:val="22"/>
          <w:szCs w:val="22"/>
          <w:rtl/>
        </w:rPr>
        <w:t>ל</w:t>
      </w:r>
      <w:r w:rsidRPr="00D34ACA">
        <w:rPr>
          <w:rFonts w:ascii="Arial" w:hAnsi="Arial" w:cs="Arial"/>
          <w:b/>
          <w:bCs/>
          <w:sz w:val="22"/>
          <w:szCs w:val="22"/>
          <w:rtl/>
        </w:rPr>
        <w:t>צמחים טורפים</w:t>
      </w:r>
      <w:r>
        <w:rPr>
          <w:rFonts w:ascii="Arial" w:hAnsi="Arial" w:cs="Arial" w:hint="cs"/>
          <w:b/>
          <w:bCs/>
          <w:sz w:val="22"/>
          <w:szCs w:val="22"/>
          <w:rtl/>
        </w:rPr>
        <w:t xml:space="preserve"> יתרון בבתי גידול דלי מינרלים</w:t>
      </w:r>
    </w:p>
    <w:p w:rsidR="00B37D6F" w:rsidRPr="005F0111" w:rsidRDefault="00B37D6F" w:rsidP="00B37D6F">
      <w:pPr>
        <w:pStyle w:val="ac"/>
        <w:shd w:val="clear" w:color="auto" w:fill="E0E0E0"/>
        <w:bidi/>
        <w:spacing w:line="360" w:lineRule="auto"/>
        <w:jc w:val="both"/>
        <w:rPr>
          <w:rFonts w:ascii="Arial" w:hAnsi="Arial" w:cs="Arial"/>
          <w:sz w:val="22"/>
          <w:szCs w:val="22"/>
          <w:rtl/>
        </w:rPr>
      </w:pPr>
      <w:r w:rsidRPr="00D34ACA">
        <w:rPr>
          <w:rFonts w:ascii="Arial" w:hAnsi="Arial" w:cs="Arial"/>
          <w:sz w:val="22"/>
          <w:szCs w:val="22"/>
          <w:rtl/>
        </w:rPr>
        <w:t>עד תחילת המאה ה</w:t>
      </w:r>
      <w:r w:rsidRPr="00D85FCD">
        <w:rPr>
          <w:rFonts w:ascii="Arial" w:hAnsi="Arial" w:cs="Arial"/>
          <w:sz w:val="22"/>
          <w:szCs w:val="22"/>
          <w:rtl/>
        </w:rPr>
        <w:t>־</w:t>
      </w:r>
      <w:r w:rsidRPr="00D34ACA">
        <w:rPr>
          <w:rFonts w:ascii="Arial" w:hAnsi="Arial" w:cs="Arial"/>
          <w:sz w:val="22"/>
          <w:szCs w:val="22"/>
          <w:rtl/>
        </w:rPr>
        <w:t>19 מדענים לא הכירו בעובדה שיש צמחים שמסוגלים לאכול בעלי</w:t>
      </w:r>
      <w:r w:rsidRPr="00D85FCD">
        <w:rPr>
          <w:rFonts w:ascii="Arial" w:hAnsi="Arial" w:cs="Arial"/>
          <w:sz w:val="22"/>
          <w:szCs w:val="22"/>
          <w:rtl/>
        </w:rPr>
        <w:t>־</w:t>
      </w:r>
      <w:r w:rsidRPr="00D34ACA">
        <w:rPr>
          <w:rFonts w:ascii="Arial" w:hAnsi="Arial" w:cs="Arial"/>
          <w:sz w:val="22"/>
          <w:szCs w:val="22"/>
          <w:rtl/>
        </w:rPr>
        <w:t xml:space="preserve"> חיים. מקובל</w:t>
      </w:r>
      <w:r w:rsidRPr="005F0111">
        <w:rPr>
          <w:rFonts w:ascii="Arial" w:hAnsi="Arial" w:cs="Arial"/>
          <w:sz w:val="22"/>
          <w:szCs w:val="22"/>
          <w:rtl/>
        </w:rPr>
        <w:t xml:space="preserve"> היה שרק בעלי</w:t>
      </w:r>
      <w:r w:rsidRPr="00D85FCD">
        <w:rPr>
          <w:rFonts w:ascii="Arial" w:hAnsi="Arial" w:cs="Arial"/>
          <w:sz w:val="22"/>
          <w:szCs w:val="22"/>
          <w:rtl/>
        </w:rPr>
        <w:t>־</w:t>
      </w:r>
      <w:r w:rsidRPr="005F0111">
        <w:rPr>
          <w:rFonts w:ascii="Arial" w:hAnsi="Arial" w:cs="Arial"/>
          <w:sz w:val="22"/>
          <w:szCs w:val="22"/>
          <w:rtl/>
        </w:rPr>
        <w:t>חיים מסוגלים לטרוף והרעיון שצמחים יעשו זאת נראה מופרך לחלוטין. בסוף המאה ה</w:t>
      </w:r>
      <w:r w:rsidRPr="00D85FCD">
        <w:rPr>
          <w:rFonts w:ascii="Arial" w:hAnsi="Arial" w:cs="Arial"/>
          <w:sz w:val="22"/>
          <w:szCs w:val="22"/>
          <w:rtl/>
        </w:rPr>
        <w:t>־</w:t>
      </w:r>
      <w:r w:rsidRPr="005F0111">
        <w:rPr>
          <w:rFonts w:ascii="Arial" w:hAnsi="Arial" w:cs="Arial"/>
          <w:sz w:val="22"/>
          <w:szCs w:val="22"/>
          <w:rtl/>
        </w:rPr>
        <w:t>19 כתב על התופעה צ'ארלס דרווין, אבי תורת האבולוציה, וגרם לכך שיכירו בתופעה ויחקרו אותה.</w:t>
      </w:r>
    </w:p>
    <w:p w:rsidR="00B37D6F" w:rsidRDefault="00B37D6F" w:rsidP="00B37D6F">
      <w:pPr>
        <w:pStyle w:val="ac"/>
        <w:shd w:val="clear" w:color="auto" w:fill="E0E0E0"/>
        <w:bidi/>
        <w:spacing w:line="360" w:lineRule="auto"/>
        <w:jc w:val="both"/>
        <w:rPr>
          <w:rFonts w:ascii="Arial" w:hAnsi="Arial" w:cs="Arial"/>
          <w:sz w:val="22"/>
          <w:szCs w:val="22"/>
          <w:rtl/>
        </w:rPr>
      </w:pPr>
      <w:r w:rsidRPr="005F0111">
        <w:rPr>
          <w:rFonts w:ascii="Arial" w:hAnsi="Arial" w:cs="Arial"/>
          <w:sz w:val="22"/>
          <w:szCs w:val="22"/>
          <w:rtl/>
        </w:rPr>
        <w:t>צמחים טורפים הם צמחים שמבצעים תהליכי פוטוסינתזה וקליטת חומרים מהקרקע כמו כל הצמחים</w:t>
      </w:r>
      <w:r>
        <w:rPr>
          <w:rFonts w:ascii="Arial" w:hAnsi="Arial" w:cs="Arial" w:hint="cs"/>
          <w:sz w:val="22"/>
          <w:szCs w:val="22"/>
          <w:rtl/>
        </w:rPr>
        <w:t>.</w:t>
      </w:r>
      <w:r w:rsidRPr="005F0111">
        <w:rPr>
          <w:rFonts w:ascii="Arial" w:hAnsi="Arial" w:cs="Arial"/>
          <w:sz w:val="22"/>
          <w:szCs w:val="22"/>
          <w:rtl/>
        </w:rPr>
        <w:t xml:space="preserve"> יחד עם זאת יש להם את היכולת </w:t>
      </w:r>
      <w:r>
        <w:rPr>
          <w:rFonts w:ascii="Arial" w:hAnsi="Arial" w:cs="Arial" w:hint="cs"/>
          <w:sz w:val="22"/>
          <w:szCs w:val="22"/>
          <w:rtl/>
        </w:rPr>
        <w:t>"</w:t>
      </w:r>
      <w:r w:rsidRPr="005F0111">
        <w:rPr>
          <w:rFonts w:ascii="Arial" w:hAnsi="Arial" w:cs="Arial"/>
          <w:sz w:val="22"/>
          <w:szCs w:val="22"/>
          <w:rtl/>
        </w:rPr>
        <w:t>לתפוס</w:t>
      </w:r>
      <w:r>
        <w:rPr>
          <w:rFonts w:ascii="Arial" w:hAnsi="Arial" w:cs="Arial" w:hint="cs"/>
          <w:sz w:val="22"/>
          <w:szCs w:val="22"/>
          <w:rtl/>
        </w:rPr>
        <w:t>"</w:t>
      </w:r>
      <w:r w:rsidRPr="005F0111">
        <w:rPr>
          <w:rFonts w:ascii="Arial" w:hAnsi="Arial" w:cs="Arial"/>
          <w:sz w:val="22"/>
          <w:szCs w:val="22"/>
          <w:rtl/>
        </w:rPr>
        <w:t xml:space="preserve"> בעלי</w:t>
      </w:r>
      <w:r w:rsidRPr="00D85FCD">
        <w:rPr>
          <w:rFonts w:ascii="Arial" w:hAnsi="Arial" w:cs="Arial"/>
          <w:sz w:val="22"/>
          <w:szCs w:val="22"/>
          <w:rtl/>
        </w:rPr>
        <w:t>־</w:t>
      </w:r>
      <w:r w:rsidRPr="005F0111">
        <w:rPr>
          <w:rFonts w:ascii="Arial" w:hAnsi="Arial" w:cs="Arial"/>
          <w:sz w:val="22"/>
          <w:szCs w:val="22"/>
          <w:rtl/>
        </w:rPr>
        <w:t>חיים (בדרך כלל חרקים ו</w:t>
      </w:r>
      <w:r>
        <w:rPr>
          <w:rFonts w:ascii="Arial" w:hAnsi="Arial" w:cs="Arial" w:hint="cs"/>
          <w:sz w:val="22"/>
          <w:szCs w:val="22"/>
          <w:rtl/>
        </w:rPr>
        <w:t>אורגניזמים</w:t>
      </w:r>
      <w:r w:rsidRPr="005F0111">
        <w:rPr>
          <w:rFonts w:ascii="Arial" w:hAnsi="Arial" w:cs="Arial"/>
          <w:sz w:val="22"/>
          <w:szCs w:val="22"/>
          <w:rtl/>
        </w:rPr>
        <w:t xml:space="preserve"> קטנים אחרים), להמית אותם תוך פירוק </w:t>
      </w:r>
      <w:r>
        <w:rPr>
          <w:rFonts w:ascii="Arial" w:hAnsi="Arial" w:cs="Arial" w:hint="cs"/>
          <w:sz w:val="22"/>
          <w:szCs w:val="22"/>
          <w:rtl/>
        </w:rPr>
        <w:t>החומרים המרכיבים אותם (</w:t>
      </w:r>
      <w:r w:rsidRPr="005F0111">
        <w:rPr>
          <w:rFonts w:ascii="Arial" w:hAnsi="Arial" w:cs="Arial"/>
          <w:sz w:val="22"/>
          <w:szCs w:val="22"/>
          <w:rtl/>
        </w:rPr>
        <w:t xml:space="preserve">חלבונים </w:t>
      </w:r>
      <w:r>
        <w:rPr>
          <w:rFonts w:ascii="Arial" w:hAnsi="Arial" w:cs="Arial" w:hint="cs"/>
          <w:sz w:val="22"/>
          <w:szCs w:val="22"/>
          <w:rtl/>
        </w:rPr>
        <w:t>למשל)</w:t>
      </w:r>
      <w:r w:rsidRPr="005F0111">
        <w:rPr>
          <w:rFonts w:ascii="Arial" w:hAnsi="Arial" w:cs="Arial"/>
          <w:sz w:val="22"/>
          <w:szCs w:val="22"/>
          <w:rtl/>
        </w:rPr>
        <w:t xml:space="preserve"> ו</w:t>
      </w:r>
      <w:r>
        <w:rPr>
          <w:rFonts w:ascii="Arial" w:hAnsi="Arial" w:cs="Arial" w:hint="cs"/>
          <w:sz w:val="22"/>
          <w:szCs w:val="22"/>
          <w:rtl/>
        </w:rPr>
        <w:t xml:space="preserve">לקלוט את </w:t>
      </w:r>
      <w:r w:rsidRPr="005F0111">
        <w:rPr>
          <w:rFonts w:ascii="Arial" w:hAnsi="Arial" w:cs="Arial"/>
          <w:sz w:val="22"/>
          <w:szCs w:val="22"/>
          <w:rtl/>
        </w:rPr>
        <w:t xml:space="preserve"> החומרים המפורקים לתוך תאי הצמח. צמחים אלו גדלים בעיקר בבתי גידול בהם יש מחסור במינרלים. חוסר היכולת לקבל מהקרקע את התרכובות החנקניות ומינרלים נוספים הדרושים לקיום הצמחים</w:t>
      </w:r>
      <w:r>
        <w:rPr>
          <w:rFonts w:ascii="Arial" w:hAnsi="Arial" w:cs="Arial" w:hint="cs"/>
          <w:sz w:val="22"/>
          <w:szCs w:val="22"/>
          <w:rtl/>
        </w:rPr>
        <w:t>,</w:t>
      </w:r>
      <w:r w:rsidRPr="005F0111">
        <w:rPr>
          <w:rFonts w:ascii="Arial" w:hAnsi="Arial" w:cs="Arial"/>
          <w:sz w:val="22"/>
          <w:szCs w:val="22"/>
          <w:rtl/>
        </w:rPr>
        <w:t xml:space="preserve"> </w:t>
      </w:r>
      <w:r>
        <w:rPr>
          <w:rFonts w:ascii="Arial" w:hAnsi="Arial" w:cs="Arial" w:hint="cs"/>
          <w:sz w:val="22"/>
          <w:szCs w:val="22"/>
          <w:rtl/>
        </w:rPr>
        <w:t xml:space="preserve">הקנה יתרון לצמחים שבהם התפתחו </w:t>
      </w:r>
      <w:r w:rsidRPr="005F0111">
        <w:rPr>
          <w:rFonts w:ascii="Arial" w:hAnsi="Arial" w:cs="Arial"/>
          <w:sz w:val="22"/>
          <w:szCs w:val="22"/>
          <w:rtl/>
        </w:rPr>
        <w:t xml:space="preserve">מנגנונים חלופיים להשגת חומרים אלו. המנגנונים כוללים אמצעי משיכה לבעלי החיים, לכידת בעל החיים, הפרשת מיצי עיכול לעיכול הטרף וניצול </w:t>
      </w:r>
      <w:r>
        <w:rPr>
          <w:rFonts w:ascii="Arial" w:hAnsi="Arial" w:cs="Arial" w:hint="cs"/>
          <w:sz w:val="22"/>
          <w:szCs w:val="22"/>
          <w:rtl/>
        </w:rPr>
        <w:t>תוצרי הפירוק (אבני הבניין)</w:t>
      </w:r>
      <w:r w:rsidRPr="005F0111">
        <w:rPr>
          <w:rFonts w:ascii="Arial" w:hAnsi="Arial" w:cs="Arial"/>
          <w:sz w:val="22"/>
          <w:szCs w:val="22"/>
          <w:rtl/>
        </w:rPr>
        <w:t xml:space="preserve"> לבניית הצמח עצמו. מיצי העיכול מכילים אנזימים שונים המסוגלים לפרק את בעל החיים. תהליך העיכול יכול להימשך בין מספר שעות למספר ימים בהתאם למין הצמח ולטמפרטורה.</w:t>
      </w:r>
    </w:p>
    <w:p w:rsidR="00B37D6F" w:rsidRPr="00AB21A5" w:rsidRDefault="00B37D6F" w:rsidP="00B37D6F">
      <w:pPr>
        <w:pStyle w:val="ac"/>
        <w:shd w:val="clear" w:color="auto" w:fill="E0E0E0"/>
        <w:bidi/>
        <w:spacing w:line="360" w:lineRule="auto"/>
        <w:jc w:val="both"/>
        <w:rPr>
          <w:rFonts w:ascii="Arial" w:hAnsi="Arial" w:cs="Guttman Yad-Brush"/>
          <w:color w:val="FF0000"/>
          <w:sz w:val="18"/>
          <w:szCs w:val="18"/>
        </w:rPr>
      </w:pPr>
    </w:p>
    <w:p w:rsidR="00B37D6F" w:rsidRPr="003D4550" w:rsidRDefault="00B37D6F" w:rsidP="00B37D6F">
      <w:pPr>
        <w:pStyle w:val="ac"/>
        <w:shd w:val="clear" w:color="auto" w:fill="E0E0E0"/>
        <w:bidi/>
        <w:spacing w:line="360" w:lineRule="auto"/>
        <w:jc w:val="both"/>
        <w:rPr>
          <w:rFonts w:ascii="Arial" w:hAnsi="Arial" w:cs="Arial"/>
          <w:color w:val="FF0000"/>
          <w:sz w:val="22"/>
          <w:szCs w:val="22"/>
          <w:rtl/>
        </w:rPr>
      </w:pPr>
      <w:r>
        <w:rPr>
          <w:rStyle w:val="a8"/>
          <w:rFonts w:ascii="Arial" w:hAnsi="Arial" w:cs="Arial"/>
          <w:sz w:val="22"/>
          <w:szCs w:val="22"/>
          <w:rtl/>
        </w:rPr>
        <w:footnoteReference w:id="2"/>
      </w:r>
      <w:r w:rsidRPr="005F0111">
        <w:rPr>
          <w:rFonts w:ascii="Arial" w:hAnsi="Arial" w:cs="Arial"/>
          <w:sz w:val="22"/>
          <w:szCs w:val="22"/>
          <w:rtl/>
        </w:rPr>
        <w:t>לצמחים הטורפים יש מספר מנגנונים שהתוצאה בסופו של דבר היא אחת – בעל</w:t>
      </w:r>
      <w:r w:rsidRPr="00D85FCD">
        <w:rPr>
          <w:rFonts w:ascii="Arial" w:hAnsi="Arial" w:cs="Arial"/>
          <w:sz w:val="22"/>
          <w:szCs w:val="22"/>
          <w:rtl/>
        </w:rPr>
        <w:t>־</w:t>
      </w:r>
      <w:r w:rsidRPr="005F0111">
        <w:rPr>
          <w:rFonts w:ascii="Arial" w:hAnsi="Arial" w:cs="Arial"/>
          <w:sz w:val="22"/>
          <w:szCs w:val="22"/>
          <w:rtl/>
        </w:rPr>
        <w:t>חיים מפורק שמהווה מקור מינרלים לצמח.</w:t>
      </w:r>
      <w:r>
        <w:rPr>
          <w:rFonts w:ascii="Arial" w:hAnsi="Arial" w:cs="Arial" w:hint="cs"/>
          <w:sz w:val="22"/>
          <w:szCs w:val="22"/>
          <w:rtl/>
        </w:rPr>
        <w:t xml:space="preserve"> </w:t>
      </w:r>
      <w:r w:rsidRPr="008A512F">
        <w:rPr>
          <w:rFonts w:ascii="Arial" w:hAnsi="Arial" w:cs="Arial" w:hint="cs"/>
          <w:sz w:val="22"/>
          <w:szCs w:val="22"/>
          <w:rtl/>
        </w:rPr>
        <w:t>דוגמאות למנגנונים:</w:t>
      </w:r>
    </w:p>
    <w:p w:rsidR="00B37D6F" w:rsidRPr="005F0111" w:rsidRDefault="00B37D6F" w:rsidP="00B37D6F">
      <w:pPr>
        <w:pStyle w:val="ac"/>
        <w:numPr>
          <w:ilvl w:val="0"/>
          <w:numId w:val="9"/>
        </w:numPr>
        <w:shd w:val="clear" w:color="auto" w:fill="E0E0E0"/>
        <w:tabs>
          <w:tab w:val="clear" w:pos="4153"/>
          <w:tab w:val="num" w:pos="26"/>
          <w:tab w:val="center" w:pos="926"/>
        </w:tabs>
        <w:bidi/>
        <w:spacing w:line="360" w:lineRule="auto"/>
        <w:ind w:left="386"/>
        <w:jc w:val="both"/>
        <w:rPr>
          <w:rFonts w:ascii="Arial" w:hAnsi="Arial" w:cs="Arial"/>
          <w:sz w:val="22"/>
          <w:szCs w:val="22"/>
          <w:rtl/>
        </w:rPr>
      </w:pPr>
      <w:r w:rsidRPr="005F0111">
        <w:rPr>
          <w:rFonts w:ascii="Arial" w:hAnsi="Arial" w:cs="Arial"/>
          <w:sz w:val="22"/>
          <w:szCs w:val="22"/>
          <w:rtl/>
        </w:rPr>
        <w:t>מלכודות נפילה (מלכודות מיכל) – אחדים מהעלים של הצמח בנויים כצינור חלול או כד או שופר, שד</w:t>
      </w:r>
      <w:r>
        <w:rPr>
          <w:rFonts w:ascii="Arial" w:hAnsi="Arial" w:cs="Arial" w:hint="cs"/>
          <w:sz w:val="22"/>
          <w:szCs w:val="22"/>
          <w:rtl/>
        </w:rPr>
        <w:t>ו</w:t>
      </w:r>
      <w:r w:rsidRPr="005F0111">
        <w:rPr>
          <w:rFonts w:ascii="Arial" w:hAnsi="Arial" w:cs="Arial"/>
          <w:sz w:val="22"/>
          <w:szCs w:val="22"/>
          <w:rtl/>
        </w:rPr>
        <w:t>פנותיו חלקות מאד ובתחתיתו מיץ עיכול. בפתח המיכל הפרשת צוף המושכת את החרקים. החרקים מגיעים לשפת המיכל ומחליקים את תוך המיכל, אל מיץ העיכול. החרקים לא מצליחים לצאת מהמיכל ולצמח נוספים מינרלים.</w:t>
      </w:r>
    </w:p>
    <w:p w:rsidR="00B37D6F" w:rsidRPr="005F0111" w:rsidRDefault="00B37D6F" w:rsidP="00B37D6F">
      <w:pPr>
        <w:pStyle w:val="ac"/>
        <w:numPr>
          <w:ilvl w:val="0"/>
          <w:numId w:val="9"/>
        </w:numPr>
        <w:shd w:val="clear" w:color="auto" w:fill="E0E0E0"/>
        <w:tabs>
          <w:tab w:val="clear" w:pos="4153"/>
          <w:tab w:val="num" w:pos="566"/>
          <w:tab w:val="center" w:pos="926"/>
        </w:tabs>
        <w:bidi/>
        <w:spacing w:line="360" w:lineRule="auto"/>
        <w:ind w:left="386"/>
        <w:jc w:val="both"/>
        <w:rPr>
          <w:rFonts w:ascii="Arial" w:hAnsi="Arial" w:cs="Arial"/>
          <w:sz w:val="22"/>
          <w:szCs w:val="22"/>
        </w:rPr>
      </w:pPr>
      <w:r w:rsidRPr="005F0111">
        <w:rPr>
          <w:rFonts w:ascii="Arial" w:hAnsi="Arial" w:cs="Arial"/>
          <w:sz w:val="22"/>
          <w:szCs w:val="22"/>
          <w:rtl/>
        </w:rPr>
        <w:t>מלכודות דבק – על שערות צפופות המכסות את העלה מופרש חומר דביק הגורם לחרקים שנחתו על העלה להידבק לפני השטח.</w:t>
      </w:r>
    </w:p>
    <w:p w:rsidR="00B37D6F" w:rsidRPr="005F0111" w:rsidRDefault="00B37D6F" w:rsidP="00B37D6F">
      <w:pPr>
        <w:pStyle w:val="ac"/>
        <w:numPr>
          <w:ilvl w:val="0"/>
          <w:numId w:val="9"/>
        </w:numPr>
        <w:shd w:val="clear" w:color="auto" w:fill="E0E0E0"/>
        <w:tabs>
          <w:tab w:val="clear" w:pos="4153"/>
          <w:tab w:val="center" w:pos="926"/>
        </w:tabs>
        <w:bidi/>
        <w:spacing w:line="360" w:lineRule="auto"/>
        <w:ind w:left="386"/>
        <w:jc w:val="both"/>
        <w:rPr>
          <w:rFonts w:ascii="Arial" w:hAnsi="Arial" w:cs="Arial"/>
          <w:sz w:val="22"/>
          <w:szCs w:val="22"/>
        </w:rPr>
      </w:pPr>
      <w:r w:rsidRPr="005F0111">
        <w:rPr>
          <w:rFonts w:ascii="Arial" w:hAnsi="Arial" w:cs="Arial"/>
          <w:sz w:val="22"/>
          <w:szCs w:val="22"/>
          <w:rtl/>
        </w:rPr>
        <w:t xml:space="preserve">מלכודות יונקות – לצמח יש שלפוחיות קטנטנות המצויות מתחת לפני הקרקע או פני המים. בקצה כל שלפוחית מבנה הדומה לדלת הנפתחת אל תוך השלפוחית בלבד ושערות חישה. בשלפוחיות נוצר </w:t>
      </w:r>
      <w:r w:rsidRPr="005F0111">
        <w:rPr>
          <w:rFonts w:ascii="Arial" w:hAnsi="Arial" w:cs="Arial"/>
          <w:sz w:val="22"/>
          <w:szCs w:val="22"/>
          <w:rtl/>
        </w:rPr>
        <w:lastRenderedPageBreak/>
        <w:t>תת לחץ וכאשר מגיע טרף לאזור הדלת ומגרה את שערו</w:t>
      </w:r>
      <w:r>
        <w:rPr>
          <w:rFonts w:ascii="Arial" w:hAnsi="Arial" w:cs="Arial" w:hint="cs"/>
          <w:sz w:val="22"/>
          <w:szCs w:val="22"/>
          <w:rtl/>
        </w:rPr>
        <w:t>ת</w:t>
      </w:r>
      <w:r w:rsidRPr="005F0111">
        <w:rPr>
          <w:rFonts w:ascii="Arial" w:hAnsi="Arial" w:cs="Arial"/>
          <w:sz w:val="22"/>
          <w:szCs w:val="22"/>
          <w:rtl/>
        </w:rPr>
        <w:t xml:space="preserve"> החישה, נפתחת הדלת והטרף נשאב לתוך השלפוחית. הדלת נסגרת </w:t>
      </w:r>
      <w:r>
        <w:rPr>
          <w:rFonts w:ascii="Arial" w:hAnsi="Arial" w:cs="Arial" w:hint="cs"/>
          <w:sz w:val="22"/>
          <w:szCs w:val="22"/>
          <w:rtl/>
        </w:rPr>
        <w:t>תוך</w:t>
      </w:r>
      <w:r w:rsidRPr="005F0111">
        <w:rPr>
          <w:rFonts w:ascii="Arial" w:hAnsi="Arial" w:cs="Arial"/>
          <w:sz w:val="22"/>
          <w:szCs w:val="22"/>
          <w:rtl/>
        </w:rPr>
        <w:t xml:space="preserve"> אלפיות השנייה</w:t>
      </w:r>
      <w:r>
        <w:rPr>
          <w:rFonts w:ascii="Arial" w:hAnsi="Arial" w:cs="Arial" w:hint="cs"/>
          <w:sz w:val="22"/>
          <w:szCs w:val="22"/>
          <w:rtl/>
        </w:rPr>
        <w:t>!</w:t>
      </w:r>
      <w:r w:rsidRPr="005F0111">
        <w:rPr>
          <w:rFonts w:ascii="Arial" w:hAnsi="Arial" w:cs="Arial"/>
          <w:sz w:val="22"/>
          <w:szCs w:val="22"/>
          <w:rtl/>
        </w:rPr>
        <w:t xml:space="preserve"> לאחר שנלכד הטרף לתוך השלפוחית מופרשים מיצי עיכול לחלל השלפוחית. יכולת התנועה (פתיחה וסגירה של דלת המלכודת)</w:t>
      </w:r>
      <w:r w:rsidRPr="005F0111">
        <w:rPr>
          <w:rFonts w:ascii="Arial" w:hAnsi="Arial" w:cs="Arial"/>
          <w:sz w:val="22"/>
          <w:szCs w:val="22"/>
        </w:rPr>
        <w:t xml:space="preserve"> </w:t>
      </w:r>
      <w:r w:rsidRPr="005F0111">
        <w:rPr>
          <w:rFonts w:ascii="Arial" w:hAnsi="Arial" w:cs="Arial"/>
          <w:sz w:val="22"/>
          <w:szCs w:val="22"/>
          <w:rtl/>
        </w:rPr>
        <w:t xml:space="preserve"> ייחודית למיני הצמחים בעלי מלכודת זו,</w:t>
      </w:r>
      <w:r>
        <w:rPr>
          <w:rFonts w:ascii="Arial" w:hAnsi="Arial" w:cs="Arial" w:hint="cs"/>
          <w:sz w:val="22"/>
          <w:szCs w:val="22"/>
          <w:rtl/>
        </w:rPr>
        <w:t xml:space="preserve"> </w:t>
      </w:r>
      <w:r w:rsidRPr="005F0111">
        <w:rPr>
          <w:rFonts w:ascii="Arial" w:hAnsi="Arial" w:cs="Arial"/>
          <w:sz w:val="22"/>
          <w:szCs w:val="22"/>
          <w:rtl/>
        </w:rPr>
        <w:t>וזוהי התנועה המהירה ביותר שידועה בממלכת הצמחים</w:t>
      </w:r>
      <w:r w:rsidRPr="005F0111">
        <w:rPr>
          <w:rFonts w:ascii="Arial" w:hAnsi="Arial" w:cs="Arial"/>
          <w:sz w:val="22"/>
          <w:szCs w:val="22"/>
        </w:rPr>
        <w:t>.</w:t>
      </w:r>
    </w:p>
    <w:p w:rsidR="00B37D6F" w:rsidRPr="005F0111" w:rsidRDefault="00B37D6F" w:rsidP="00B37D6F">
      <w:pPr>
        <w:pStyle w:val="ac"/>
        <w:numPr>
          <w:ilvl w:val="0"/>
          <w:numId w:val="9"/>
        </w:numPr>
        <w:shd w:val="clear" w:color="auto" w:fill="E0E0E0"/>
        <w:tabs>
          <w:tab w:val="clear" w:pos="4153"/>
          <w:tab w:val="center" w:pos="926"/>
        </w:tabs>
        <w:bidi/>
        <w:spacing w:line="360" w:lineRule="auto"/>
        <w:ind w:left="386"/>
        <w:jc w:val="both"/>
        <w:rPr>
          <w:rFonts w:ascii="Arial" w:hAnsi="Arial" w:cs="Arial"/>
          <w:sz w:val="22"/>
          <w:szCs w:val="22"/>
          <w:rtl/>
        </w:rPr>
      </w:pPr>
      <w:r w:rsidRPr="005F0111">
        <w:rPr>
          <w:rFonts w:ascii="Arial" w:hAnsi="Arial" w:cs="Arial"/>
          <w:sz w:val="22"/>
          <w:szCs w:val="22"/>
          <w:rtl/>
        </w:rPr>
        <w:t>מלכודות נסגרות - בנויות משני חלקים שיש בהם חיישנים וכאשר טרף פוטנציאלי נוגע בחיישנים נסגרים שני החלקים.</w:t>
      </w:r>
      <w:r w:rsidRPr="005F0111">
        <w:rPr>
          <w:rFonts w:ascii="Arial" w:hAnsi="Arial" w:cs="Arial"/>
          <w:sz w:val="22"/>
          <w:szCs w:val="22"/>
        </w:rPr>
        <w:t xml:space="preserve"> </w:t>
      </w:r>
      <w:r w:rsidRPr="005F0111">
        <w:rPr>
          <w:rFonts w:ascii="Arial" w:hAnsi="Arial" w:cs="Arial"/>
          <w:sz w:val="22"/>
          <w:szCs w:val="22"/>
          <w:rtl/>
        </w:rPr>
        <w:t>עם סגירת שני החלקים נלכד ביניהם בעל החיים ומתחילה</w:t>
      </w:r>
      <w:r w:rsidRPr="005F0111">
        <w:rPr>
          <w:rFonts w:ascii="Arial" w:hAnsi="Arial" w:cs="Arial"/>
          <w:sz w:val="22"/>
          <w:szCs w:val="22"/>
        </w:rPr>
        <w:t xml:space="preserve"> </w:t>
      </w:r>
      <w:r w:rsidRPr="005F0111">
        <w:rPr>
          <w:rFonts w:ascii="Arial" w:hAnsi="Arial" w:cs="Arial"/>
          <w:sz w:val="22"/>
          <w:szCs w:val="22"/>
          <w:rtl/>
        </w:rPr>
        <w:t>הפרשת מיץ עיכול סביבו</w:t>
      </w:r>
      <w:r w:rsidRPr="005F0111">
        <w:rPr>
          <w:rFonts w:ascii="Arial" w:hAnsi="Arial" w:cs="Arial"/>
          <w:sz w:val="22"/>
          <w:szCs w:val="22"/>
        </w:rPr>
        <w:t>.</w:t>
      </w:r>
      <w:r w:rsidRPr="005F0111">
        <w:rPr>
          <w:rFonts w:ascii="Arial" w:hAnsi="Arial" w:cs="Arial"/>
          <w:sz w:val="22"/>
          <w:szCs w:val="22"/>
          <w:rtl/>
        </w:rPr>
        <w:t xml:space="preserve"> גם תנועת המלכודת הזו מהירה מאד.</w:t>
      </w:r>
    </w:p>
    <w:p w:rsidR="00B37D6F" w:rsidRDefault="00B37D6F" w:rsidP="00B37D6F">
      <w:pPr>
        <w:pStyle w:val="ac"/>
        <w:shd w:val="clear" w:color="auto" w:fill="E0E0E0"/>
        <w:bidi/>
        <w:spacing w:line="360" w:lineRule="auto"/>
        <w:jc w:val="both"/>
        <w:rPr>
          <w:rFonts w:ascii="Arial" w:hAnsi="Arial" w:cs="Arial"/>
          <w:sz w:val="22"/>
          <w:szCs w:val="22"/>
          <w:rtl/>
        </w:rPr>
      </w:pPr>
      <w:r w:rsidRPr="000F45C8">
        <w:rPr>
          <w:rFonts w:ascii="Arial" w:hAnsi="Arial" w:cs="Arial"/>
          <w:sz w:val="22"/>
          <w:szCs w:val="22"/>
          <w:rtl/>
        </w:rPr>
        <w:t>הנאדיד העדין הוא הצמח הטורף היחיד שגדל בר בישראל ומנגנון הפעולה שלו הוא מלכודת יונקת.</w:t>
      </w: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r>
        <w:rPr>
          <w:noProof/>
        </w:rPr>
        <w:drawing>
          <wp:anchor distT="0" distB="0" distL="114300" distR="114300" simplePos="0" relativeHeight="251668480" behindDoc="0" locked="0" layoutInCell="1" allowOverlap="0">
            <wp:simplePos x="0" y="0"/>
            <wp:positionH relativeFrom="column">
              <wp:posOffset>457200</wp:posOffset>
            </wp:positionH>
            <wp:positionV relativeFrom="paragraph">
              <wp:posOffset>177165</wp:posOffset>
            </wp:positionV>
            <wp:extent cx="4025900" cy="1181100"/>
            <wp:effectExtent l="1905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4025900" cy="1181100"/>
                    </a:xfrm>
                    <a:prstGeom prst="rect">
                      <a:avLst/>
                    </a:prstGeom>
                    <a:noFill/>
                    <a:ln w="9525">
                      <a:noFill/>
                      <a:miter lim="800000"/>
                      <a:headEnd/>
                      <a:tailEnd/>
                    </a:ln>
                  </pic:spPr>
                </pic:pic>
              </a:graphicData>
            </a:graphic>
          </wp:anchor>
        </w:drawing>
      </w:r>
      <w:r>
        <w:t xml:space="preserve">  </w:t>
      </w: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p>
    <w:p w:rsidR="00B37D6F" w:rsidRDefault="00B37D6F" w:rsidP="00B37D6F">
      <w:pPr>
        <w:shd w:val="clear" w:color="auto" w:fill="E0E0E0"/>
        <w:tabs>
          <w:tab w:val="left" w:pos="405"/>
        </w:tabs>
        <w:bidi/>
        <w:spacing w:line="360" w:lineRule="auto"/>
        <w:jc w:val="both"/>
        <w:rPr>
          <w:rFonts w:ascii="Arial" w:hAnsi="Arial" w:cs="Arial"/>
          <w:b/>
          <w:bCs/>
          <w:color w:val="000000"/>
          <w:sz w:val="20"/>
          <w:szCs w:val="20"/>
          <w:rtl/>
        </w:rPr>
      </w:pPr>
    </w:p>
    <w:p w:rsidR="00B37D6F" w:rsidRDefault="00B37D6F" w:rsidP="000C248F">
      <w:pPr>
        <w:shd w:val="clear" w:color="auto" w:fill="E0E0E0"/>
        <w:tabs>
          <w:tab w:val="left" w:pos="405"/>
        </w:tabs>
        <w:bidi/>
        <w:spacing w:line="360" w:lineRule="auto"/>
        <w:jc w:val="both"/>
        <w:rPr>
          <w:rFonts w:ascii="Arial" w:hAnsi="Arial" w:cs="Arial"/>
          <w:color w:val="000000"/>
          <w:rtl/>
        </w:rPr>
      </w:pPr>
      <w:r w:rsidRPr="00EB5E10">
        <w:rPr>
          <w:rFonts w:ascii="Arial" w:hAnsi="Arial" w:cs="Arial" w:hint="cs"/>
          <w:b/>
          <w:bCs/>
          <w:color w:val="000000"/>
          <w:sz w:val="20"/>
          <w:szCs w:val="20"/>
          <w:rtl/>
        </w:rPr>
        <w:t xml:space="preserve">איור </w:t>
      </w:r>
      <w:r w:rsidR="000C248F">
        <w:rPr>
          <w:rFonts w:ascii="Arial" w:hAnsi="Arial" w:cs="Arial" w:hint="cs"/>
          <w:b/>
          <w:bCs/>
          <w:color w:val="000000"/>
          <w:sz w:val="20"/>
          <w:szCs w:val="20"/>
          <w:rtl/>
        </w:rPr>
        <w:t xml:space="preserve">5: </w:t>
      </w:r>
      <w:r w:rsidRPr="000B30E5">
        <w:rPr>
          <w:rFonts w:ascii="Arial" w:hAnsi="Arial" w:cs="Arial" w:hint="cs"/>
          <w:color w:val="000000"/>
          <w:sz w:val="20"/>
          <w:szCs w:val="20"/>
          <w:rtl/>
        </w:rPr>
        <w:t>צמחים טורפים. מימין לשמאל:</w:t>
      </w:r>
      <w:r w:rsidRPr="000B30E5">
        <w:rPr>
          <w:rFonts w:ascii="Arial" w:hAnsi="Arial" w:cs="Arial" w:hint="cs"/>
          <w:color w:val="000000"/>
          <w:rtl/>
        </w:rPr>
        <w:t xml:space="preserve"> נבלית תוכית, נבלית לבנה, נבלית צהבהבה</w:t>
      </w:r>
    </w:p>
    <w:p w:rsidR="00B37D6F" w:rsidRDefault="00B37D6F" w:rsidP="00B37D6F">
      <w:pPr>
        <w:shd w:val="clear" w:color="auto" w:fill="E0E0E0"/>
        <w:tabs>
          <w:tab w:val="left" w:pos="405"/>
        </w:tabs>
        <w:bidi/>
        <w:spacing w:line="360" w:lineRule="auto"/>
        <w:jc w:val="both"/>
        <w:rPr>
          <w:rFonts w:ascii="Arial" w:hAnsi="Arial" w:cs="Arial"/>
          <w:color w:val="000000"/>
          <w:rtl/>
        </w:rPr>
      </w:pPr>
    </w:p>
    <w:p w:rsidR="00B37D6F" w:rsidRPr="00931232" w:rsidRDefault="00B37D6F" w:rsidP="000C248F">
      <w:pPr>
        <w:shd w:val="clear" w:color="auto" w:fill="E0E0E0"/>
        <w:bidi/>
        <w:spacing w:line="360" w:lineRule="auto"/>
        <w:jc w:val="both"/>
        <w:rPr>
          <w:rFonts w:cs="David"/>
          <w:b/>
          <w:bCs/>
          <w:i/>
          <w:iCs/>
        </w:rPr>
      </w:pPr>
      <w:r w:rsidRPr="008D3C95">
        <w:rPr>
          <w:rFonts w:ascii="Arial" w:hAnsi="Arial" w:cs="Arial" w:hint="cs"/>
          <w:b/>
          <w:bCs/>
          <w:sz w:val="32"/>
          <w:szCs w:val="32"/>
          <w:highlight w:val="green"/>
          <w:rtl/>
        </w:rPr>
        <w:t>?</w:t>
      </w:r>
      <w:r>
        <w:rPr>
          <w:rFonts w:ascii="Arial" w:hAnsi="Arial" w:cs="Arial" w:hint="cs"/>
          <w:color w:val="000000"/>
          <w:rtl/>
        </w:rPr>
        <w:t xml:space="preserve">  </w:t>
      </w:r>
      <w:r w:rsidRPr="008D3C95">
        <w:rPr>
          <w:rFonts w:ascii="Arial" w:hAnsi="Arial" w:cs="Arial" w:hint="cs"/>
          <w:b/>
          <w:bCs/>
          <w:color w:val="000000"/>
          <w:rtl/>
        </w:rPr>
        <w:t>:</w:t>
      </w:r>
      <w:r>
        <w:rPr>
          <w:rFonts w:ascii="Arial" w:hAnsi="Arial" w:cs="Arial" w:hint="cs"/>
          <w:color w:val="000000"/>
          <w:rtl/>
        </w:rPr>
        <w:t xml:space="preserve"> </w:t>
      </w:r>
      <w:r w:rsidRPr="00D517DF">
        <w:rPr>
          <w:rFonts w:ascii="Arial" w:hAnsi="Arial" w:cs="Arial" w:hint="cs"/>
          <w:color w:val="000000"/>
          <w:rtl/>
        </w:rPr>
        <w:t>באזורי ב</w:t>
      </w:r>
      <w:r>
        <w:rPr>
          <w:rFonts w:ascii="Arial" w:hAnsi="Arial" w:cs="Arial" w:hint="cs"/>
          <w:color w:val="000000"/>
          <w:rtl/>
        </w:rPr>
        <w:t>ִי</w:t>
      </w:r>
      <w:r w:rsidRPr="00D517DF">
        <w:rPr>
          <w:rFonts w:ascii="Arial" w:hAnsi="Arial" w:cs="Arial" w:hint="cs"/>
          <w:color w:val="000000"/>
          <w:rtl/>
        </w:rPr>
        <w:t>צה בארה"ב ניתן למצוא אחוז גבוה יחסית של צמחים טורפים</w:t>
      </w:r>
      <w:r>
        <w:rPr>
          <w:rFonts w:ascii="Arial" w:hAnsi="Arial" w:cs="Arial" w:hint="cs"/>
          <w:color w:val="000000"/>
          <w:rtl/>
        </w:rPr>
        <w:t>.</w:t>
      </w:r>
    </w:p>
    <w:p w:rsidR="00B37D6F" w:rsidRDefault="00B37D6F" w:rsidP="00B37D6F">
      <w:pPr>
        <w:numPr>
          <w:ilvl w:val="0"/>
          <w:numId w:val="15"/>
        </w:numPr>
        <w:shd w:val="clear" w:color="auto" w:fill="E0E0E0"/>
        <w:bidi/>
        <w:spacing w:after="0" w:line="360" w:lineRule="auto"/>
        <w:jc w:val="both"/>
        <w:rPr>
          <w:rFonts w:ascii="Arial" w:hAnsi="Arial" w:cs="Arial"/>
          <w:color w:val="000000"/>
        </w:rPr>
      </w:pPr>
      <w:r>
        <w:rPr>
          <w:rFonts w:ascii="Arial" w:hAnsi="Arial" w:cs="Arial" w:hint="cs"/>
          <w:color w:val="000000"/>
          <w:rtl/>
        </w:rPr>
        <w:t xml:space="preserve">אילו סוג/סוגים של חומרי מזון מספקים החרקים המפורקים לצמחים הטורפים? </w:t>
      </w:r>
    </w:p>
    <w:p w:rsidR="00B37D6F" w:rsidRDefault="00B37D6F" w:rsidP="00B37D6F">
      <w:pPr>
        <w:numPr>
          <w:ilvl w:val="0"/>
          <w:numId w:val="15"/>
        </w:numPr>
        <w:shd w:val="clear" w:color="auto" w:fill="E0E0E0"/>
        <w:bidi/>
        <w:spacing w:after="0" w:line="360" w:lineRule="auto"/>
        <w:jc w:val="both"/>
        <w:rPr>
          <w:rFonts w:ascii="Arial" w:hAnsi="Arial" w:cs="Arial"/>
          <w:color w:val="000000"/>
        </w:rPr>
      </w:pPr>
      <w:r w:rsidRPr="00E23BD9">
        <w:rPr>
          <w:rFonts w:ascii="Arial" w:hAnsi="Arial" w:cs="Arial" w:hint="cs"/>
          <w:color w:val="000000"/>
          <w:rtl/>
        </w:rPr>
        <w:t xml:space="preserve">מדוע נמצא מגוון רב של צמחים טורפים </w:t>
      </w:r>
      <w:r>
        <w:rPr>
          <w:rFonts w:ascii="Arial" w:hAnsi="Arial" w:cs="Arial" w:hint="cs"/>
          <w:color w:val="000000"/>
          <w:rtl/>
        </w:rPr>
        <w:t xml:space="preserve">דווקא </w:t>
      </w:r>
      <w:r w:rsidRPr="00E23BD9">
        <w:rPr>
          <w:rFonts w:ascii="Arial" w:hAnsi="Arial" w:cs="Arial" w:hint="cs"/>
          <w:color w:val="000000"/>
          <w:rtl/>
        </w:rPr>
        <w:t>באזורי ביצה?</w:t>
      </w:r>
    </w:p>
    <w:p w:rsidR="00B37D6F" w:rsidRPr="00EB5E10" w:rsidRDefault="00B37D6F" w:rsidP="00B37D6F">
      <w:pPr>
        <w:numPr>
          <w:ilvl w:val="0"/>
          <w:numId w:val="15"/>
        </w:numPr>
        <w:shd w:val="clear" w:color="auto" w:fill="E0E0E0"/>
        <w:bidi/>
        <w:spacing w:after="0" w:line="360" w:lineRule="auto"/>
        <w:jc w:val="both"/>
        <w:rPr>
          <w:rFonts w:ascii="Arial" w:hAnsi="Arial" w:cs="Arial"/>
        </w:rPr>
      </w:pPr>
      <w:r w:rsidRPr="00CD1C4D">
        <w:rPr>
          <w:rFonts w:ascii="Arial" w:hAnsi="Arial" w:cs="Arial" w:hint="cs"/>
          <w:rtl/>
        </w:rPr>
        <w:t xml:space="preserve">האם </w:t>
      </w:r>
      <w:r>
        <w:rPr>
          <w:rFonts w:ascii="Arial" w:hAnsi="Arial" w:cs="Arial" w:hint="cs"/>
          <w:rtl/>
        </w:rPr>
        <w:t xml:space="preserve">צמח טורף כמו </w:t>
      </w:r>
      <w:r w:rsidRPr="00CD1C4D">
        <w:rPr>
          <w:rFonts w:ascii="Arial" w:hAnsi="Arial" w:cs="Arial" w:hint="cs"/>
          <w:rtl/>
        </w:rPr>
        <w:t>הנבלית היא יצרן או צרכן (היעזרו בצ</w:t>
      </w:r>
      <w:r>
        <w:rPr>
          <w:rFonts w:ascii="Arial" w:hAnsi="Arial" w:cs="Arial" w:hint="cs"/>
          <w:rtl/>
        </w:rPr>
        <w:t>י</w:t>
      </w:r>
      <w:r w:rsidRPr="00CD1C4D">
        <w:rPr>
          <w:rFonts w:ascii="Arial" w:hAnsi="Arial" w:cs="Arial" w:hint="cs"/>
          <w:rtl/>
        </w:rPr>
        <w:t>לומים), ונמקו תשובתכם.</w:t>
      </w:r>
    </w:p>
    <w:p w:rsidR="00B37D6F" w:rsidRDefault="00B37D6F" w:rsidP="00B37D6F">
      <w:pPr>
        <w:jc w:val="right"/>
        <w:rPr>
          <w:highlight w:val="yellow"/>
          <w:rtl/>
        </w:rPr>
      </w:pPr>
    </w:p>
    <w:p w:rsidR="00B37D6F" w:rsidRDefault="00B37D6F" w:rsidP="00B37D6F">
      <w:pPr>
        <w:jc w:val="right"/>
        <w:rPr>
          <w:highlight w:val="yellow"/>
          <w:rtl/>
        </w:rPr>
      </w:pPr>
    </w:p>
    <w:p w:rsidR="00B37D6F" w:rsidRDefault="00B37D6F" w:rsidP="000C248F">
      <w:pPr>
        <w:bidi/>
        <w:ind w:left="304" w:hanging="304"/>
        <w:rPr>
          <w:rFonts w:ascii="Arial" w:hAnsi="Arial" w:cs="Arial"/>
          <w:rtl/>
        </w:rPr>
      </w:pPr>
      <w:r w:rsidRPr="003A3FD0">
        <w:rPr>
          <w:rFonts w:ascii="Arial" w:hAnsi="Arial" w:cs="Arial"/>
          <w:b/>
          <w:bCs/>
          <w:sz w:val="32"/>
          <w:szCs w:val="32"/>
          <w:highlight w:val="green"/>
          <w:rtl/>
        </w:rPr>
        <w:t>?</w:t>
      </w:r>
      <w:r w:rsidRPr="00D4462D">
        <w:rPr>
          <w:rFonts w:ascii="Arial" w:hAnsi="Arial" w:cs="Arial"/>
          <w:sz w:val="32"/>
          <w:szCs w:val="32"/>
          <w:rtl/>
        </w:rPr>
        <w:t xml:space="preserve"> </w:t>
      </w:r>
      <w:r w:rsidRPr="003A3FD0">
        <w:rPr>
          <w:rFonts w:ascii="Arial" w:hAnsi="Arial" w:cs="Arial" w:hint="cs"/>
          <w:b/>
          <w:bCs/>
          <w:rtl/>
        </w:rPr>
        <w:t xml:space="preserve"> </w:t>
      </w:r>
      <w:r>
        <w:rPr>
          <w:rFonts w:ascii="Arial" w:hAnsi="Arial" w:cs="Arial" w:hint="cs"/>
          <w:rtl/>
        </w:rPr>
        <w:t xml:space="preserve"> </w:t>
      </w:r>
      <w:r w:rsidRPr="00F619B1">
        <w:rPr>
          <w:rFonts w:ascii="Arial" w:hAnsi="Arial" w:cs="Arial"/>
          <w:rtl/>
        </w:rPr>
        <w:t>לצמחי</w:t>
      </w:r>
      <w:r>
        <w:rPr>
          <w:rFonts w:ascii="Arial" w:hAnsi="Arial" w:cs="Arial" w:hint="cs"/>
          <w:rtl/>
        </w:rPr>
        <w:t xml:space="preserve"> מדבר</w:t>
      </w:r>
      <w:r w:rsidRPr="00F619B1">
        <w:rPr>
          <w:rFonts w:ascii="Arial" w:hAnsi="Arial" w:cs="Arial"/>
          <w:rtl/>
        </w:rPr>
        <w:t xml:space="preserve"> רבים </w:t>
      </w:r>
      <w:r>
        <w:rPr>
          <w:rFonts w:ascii="Arial" w:hAnsi="Arial" w:cs="Arial" w:hint="cs"/>
          <w:rtl/>
        </w:rPr>
        <w:t xml:space="preserve">יש </w:t>
      </w:r>
      <w:r w:rsidRPr="00F619B1">
        <w:rPr>
          <w:rFonts w:ascii="Arial" w:hAnsi="Arial" w:cs="Arial"/>
          <w:rtl/>
        </w:rPr>
        <w:t xml:space="preserve">מערכת שורשים שטוחה וקרובה לפני הקרקע. </w:t>
      </w:r>
      <w:r>
        <w:rPr>
          <w:rFonts w:ascii="Arial" w:hAnsi="Arial" w:cs="Arial" w:hint="cs"/>
          <w:rtl/>
        </w:rPr>
        <w:t>הסבירו את</w:t>
      </w:r>
      <w:r w:rsidRPr="00F619B1">
        <w:rPr>
          <w:rFonts w:ascii="Arial" w:hAnsi="Arial" w:cs="Arial"/>
          <w:rtl/>
        </w:rPr>
        <w:t xml:space="preserve"> היתרון </w:t>
      </w:r>
      <w:r>
        <w:rPr>
          <w:rFonts w:ascii="Arial" w:hAnsi="Arial" w:cs="Arial" w:hint="cs"/>
          <w:rtl/>
        </w:rPr>
        <w:t>לצמח מדברי ב</w:t>
      </w:r>
      <w:r>
        <w:rPr>
          <w:rFonts w:ascii="Arial" w:hAnsi="Arial" w:cs="Arial"/>
          <w:rtl/>
        </w:rPr>
        <w:t xml:space="preserve">מערכת שורשים כזו? </w:t>
      </w:r>
      <w:r w:rsidRPr="00F619B1">
        <w:rPr>
          <w:rFonts w:ascii="Arial" w:hAnsi="Arial" w:cs="Arial"/>
          <w:rtl/>
        </w:rPr>
        <w:t xml:space="preserve"> </w:t>
      </w:r>
    </w:p>
    <w:p w:rsidR="00B37D6F" w:rsidRDefault="00B37D6F" w:rsidP="00B37D6F">
      <w:pPr>
        <w:jc w:val="right"/>
        <w:rPr>
          <w:rFonts w:ascii="Arial" w:hAnsi="Arial" w:cs="Arial"/>
          <w:b/>
          <w:bCs/>
          <w:sz w:val="20"/>
          <w:szCs w:val="20"/>
          <w:highlight w:val="yellow"/>
        </w:rPr>
      </w:pPr>
    </w:p>
    <w:p w:rsidR="00B37D6F" w:rsidRDefault="00B37D6F" w:rsidP="00B37D6F">
      <w:pPr>
        <w:jc w:val="right"/>
        <w:rPr>
          <w:rFonts w:ascii="Arial" w:hAnsi="Arial" w:cs="Arial"/>
          <w:b/>
          <w:bCs/>
          <w:sz w:val="20"/>
          <w:szCs w:val="20"/>
          <w:highlight w:val="yellow"/>
          <w:rtl/>
        </w:rPr>
      </w:pPr>
    </w:p>
    <w:p w:rsidR="00B37D6F" w:rsidRDefault="00B37D6F" w:rsidP="000C248F">
      <w:pPr>
        <w:bidi/>
        <w:ind w:left="304" w:hanging="304"/>
        <w:jc w:val="both"/>
        <w:rPr>
          <w:rFonts w:ascii="Arial" w:hAnsi="Arial" w:cs="Arial"/>
          <w:rtl/>
        </w:rPr>
      </w:pPr>
      <w:r w:rsidRPr="003A3FD0">
        <w:rPr>
          <w:rFonts w:ascii="Arial" w:hAnsi="Arial" w:cs="Arial"/>
          <w:b/>
          <w:bCs/>
          <w:sz w:val="32"/>
          <w:szCs w:val="32"/>
          <w:highlight w:val="green"/>
          <w:rtl/>
        </w:rPr>
        <w:lastRenderedPageBreak/>
        <w:t>?</w:t>
      </w:r>
      <w:r>
        <w:rPr>
          <w:rFonts w:ascii="Arial" w:hAnsi="Arial" w:cs="Arial" w:hint="cs"/>
          <w:b/>
          <w:bCs/>
          <w:rtl/>
        </w:rPr>
        <w:t xml:space="preserve"> </w:t>
      </w:r>
      <w:r>
        <w:rPr>
          <w:rFonts w:ascii="Arial" w:hAnsi="Arial" w:cs="Arial" w:hint="cs"/>
          <w:rtl/>
        </w:rPr>
        <w:t>מה צפוי לקרות כאשר טובלים</w:t>
      </w:r>
      <w:r w:rsidRPr="00A67689">
        <w:rPr>
          <w:rFonts w:ascii="Arial" w:hAnsi="Arial" w:cs="Arial" w:hint="cs"/>
          <w:rtl/>
        </w:rPr>
        <w:t xml:space="preserve"> שורשי צמח בתמיסה המכילה יוני</w:t>
      </w:r>
      <w:r>
        <w:rPr>
          <w:rFonts w:ascii="Arial" w:hAnsi="Arial" w:cs="Arial" w:hint="cs"/>
          <w:rtl/>
        </w:rPr>
        <w:t xml:space="preserve"> מינרלים</w:t>
      </w:r>
      <w:r w:rsidRPr="00A67689">
        <w:rPr>
          <w:rFonts w:ascii="Arial" w:hAnsi="Arial" w:cs="Arial" w:hint="cs"/>
          <w:rtl/>
        </w:rPr>
        <w:t xml:space="preserve"> וחומרים מעכבי נשימה</w:t>
      </w:r>
      <w:r>
        <w:rPr>
          <w:rFonts w:ascii="Arial" w:hAnsi="Arial" w:cs="Arial" w:hint="cs"/>
          <w:rtl/>
        </w:rPr>
        <w:t>? הסבירו.</w:t>
      </w:r>
    </w:p>
    <w:p w:rsidR="00B37D6F" w:rsidRDefault="00B37D6F" w:rsidP="000C248F">
      <w:pPr>
        <w:pStyle w:val="a4"/>
        <w:bidi/>
        <w:spacing w:before="120" w:line="240" w:lineRule="auto"/>
        <w:ind w:left="697" w:hanging="697"/>
        <w:jc w:val="both"/>
        <w:rPr>
          <w:rFonts w:ascii="Arial" w:hAnsi="Arial" w:cs="Arial"/>
          <w:sz w:val="22"/>
          <w:szCs w:val="22"/>
          <w:rtl/>
        </w:rPr>
      </w:pPr>
      <w:r w:rsidRPr="003A3FD0">
        <w:rPr>
          <w:rFonts w:ascii="Arial" w:hAnsi="Arial" w:cs="Arial"/>
          <w:b/>
          <w:bCs/>
          <w:sz w:val="32"/>
          <w:szCs w:val="32"/>
          <w:highlight w:val="green"/>
          <w:rtl/>
        </w:rPr>
        <w:t>?</w:t>
      </w:r>
      <w:r>
        <w:rPr>
          <w:rFonts w:ascii="Arial" w:hAnsi="Arial" w:cs="Arial" w:hint="cs"/>
          <w:b/>
          <w:bCs/>
          <w:sz w:val="22"/>
          <w:szCs w:val="22"/>
          <w:rtl/>
        </w:rPr>
        <w:t xml:space="preserve"> </w:t>
      </w:r>
    </w:p>
    <w:p w:rsidR="00B37D6F" w:rsidRDefault="00B37D6F" w:rsidP="00B37D6F">
      <w:pPr>
        <w:pStyle w:val="a4"/>
        <w:bidi/>
        <w:spacing w:line="240" w:lineRule="auto"/>
        <w:ind w:left="1038" w:hanging="699"/>
        <w:jc w:val="both"/>
        <w:rPr>
          <w:rFonts w:ascii="Arial" w:hAnsi="Arial" w:cs="Arial"/>
          <w:b/>
          <w:bCs/>
          <w:sz w:val="22"/>
          <w:szCs w:val="22"/>
          <w:lang w:eastAsia="en-US"/>
        </w:rPr>
      </w:pPr>
      <w:r w:rsidRPr="00A617CA">
        <w:rPr>
          <w:rFonts w:ascii="Arial" w:hAnsi="Arial" w:cs="Arial" w:hint="cs"/>
          <w:b/>
          <w:bCs/>
          <w:sz w:val="22"/>
          <w:szCs w:val="22"/>
          <w:rtl/>
          <w:lang w:eastAsia="en-US"/>
        </w:rPr>
        <w:t>א</w:t>
      </w:r>
      <w:r>
        <w:rPr>
          <w:rFonts w:ascii="Arial" w:hAnsi="Arial" w:cs="Arial" w:hint="cs"/>
          <w:sz w:val="22"/>
          <w:szCs w:val="22"/>
          <w:rtl/>
          <w:lang w:eastAsia="en-US"/>
        </w:rPr>
        <w:t>. חוקרת טענה שבלי פוטוסינתזה לאורך זמן תפַּגע קליטת המינרלים, ובלי די מינרלים יפגע תהליך הפוטוסינתזה. הסבירו את טענת החוקרת</w:t>
      </w:r>
    </w:p>
    <w:p w:rsidR="00B37D6F" w:rsidRPr="00A617CA" w:rsidRDefault="00B37D6F" w:rsidP="00B37D6F">
      <w:pPr>
        <w:pStyle w:val="a4"/>
        <w:bidi/>
        <w:spacing w:before="120" w:line="240" w:lineRule="auto"/>
        <w:ind w:left="697" w:hanging="357"/>
        <w:jc w:val="both"/>
        <w:rPr>
          <w:rFonts w:ascii="Arial" w:hAnsi="Arial" w:cs="Arial"/>
          <w:sz w:val="22"/>
          <w:szCs w:val="22"/>
          <w:rtl/>
          <w:lang w:eastAsia="en-US"/>
        </w:rPr>
      </w:pPr>
      <w:r w:rsidRPr="00A617CA">
        <w:rPr>
          <w:rFonts w:ascii="Arial" w:hAnsi="Arial" w:cs="Arial" w:hint="cs"/>
          <w:b/>
          <w:bCs/>
          <w:sz w:val="22"/>
          <w:szCs w:val="22"/>
          <w:rtl/>
          <w:lang w:eastAsia="en-US"/>
        </w:rPr>
        <w:t>ב</w:t>
      </w:r>
      <w:r w:rsidRPr="00A617CA">
        <w:rPr>
          <w:rFonts w:ascii="Arial" w:hAnsi="Arial" w:cs="Arial" w:hint="cs"/>
          <w:sz w:val="22"/>
          <w:szCs w:val="22"/>
          <w:rtl/>
          <w:lang w:eastAsia="en-US"/>
        </w:rPr>
        <w:t>. אותה חוקרת טענה שבמחסור בחמצן לשורשים לאורך זמן תיפגע קליטת המינרלים. הסב</w:t>
      </w:r>
      <w:r>
        <w:rPr>
          <w:rFonts w:ascii="Arial" w:hAnsi="Arial" w:cs="Arial" w:hint="cs"/>
          <w:sz w:val="22"/>
          <w:szCs w:val="22"/>
          <w:rtl/>
          <w:lang w:eastAsia="en-US"/>
        </w:rPr>
        <w:t>י</w:t>
      </w:r>
      <w:r w:rsidRPr="00A617CA">
        <w:rPr>
          <w:rFonts w:ascii="Arial" w:hAnsi="Arial" w:cs="Arial" w:hint="cs"/>
          <w:sz w:val="22"/>
          <w:szCs w:val="22"/>
          <w:rtl/>
          <w:lang w:eastAsia="en-US"/>
        </w:rPr>
        <w:t>ר</w:t>
      </w:r>
      <w:r>
        <w:rPr>
          <w:rFonts w:ascii="Arial" w:hAnsi="Arial" w:cs="Arial" w:hint="cs"/>
          <w:sz w:val="22"/>
          <w:szCs w:val="22"/>
          <w:rtl/>
          <w:lang w:eastAsia="en-US"/>
        </w:rPr>
        <w:t>ו</w:t>
      </w:r>
      <w:r w:rsidRPr="00A617CA">
        <w:rPr>
          <w:rFonts w:ascii="Arial" w:hAnsi="Arial" w:cs="Arial" w:hint="cs"/>
          <w:sz w:val="22"/>
          <w:szCs w:val="22"/>
          <w:rtl/>
          <w:lang w:eastAsia="en-US"/>
        </w:rPr>
        <w:t xml:space="preserve"> את טענתה, וציי</w:t>
      </w:r>
      <w:r>
        <w:rPr>
          <w:rFonts w:ascii="Arial" w:hAnsi="Arial" w:cs="Arial" w:hint="cs"/>
          <w:sz w:val="22"/>
          <w:szCs w:val="22"/>
          <w:rtl/>
          <w:lang w:eastAsia="en-US"/>
        </w:rPr>
        <w:t>נו</w:t>
      </w:r>
      <w:r w:rsidRPr="00A617CA">
        <w:rPr>
          <w:rFonts w:ascii="Arial" w:hAnsi="Arial" w:cs="Arial" w:hint="cs"/>
          <w:sz w:val="22"/>
          <w:szCs w:val="22"/>
          <w:rtl/>
          <w:lang w:eastAsia="en-US"/>
        </w:rPr>
        <w:t xml:space="preserve"> באיזה תנאים יכול להיווצר מצב של מחסור בחמצן לשורשים.</w:t>
      </w:r>
    </w:p>
    <w:p w:rsidR="00B37D6F" w:rsidRDefault="00B37D6F" w:rsidP="000C248F">
      <w:pPr>
        <w:pStyle w:val="a4"/>
        <w:bidi/>
        <w:spacing w:before="120" w:line="240" w:lineRule="auto"/>
        <w:jc w:val="both"/>
        <w:rPr>
          <w:rFonts w:ascii="Arial" w:hAnsi="Arial" w:cs="Arial"/>
          <w:sz w:val="22"/>
          <w:szCs w:val="22"/>
          <w:rtl/>
          <w:lang w:eastAsia="en-US"/>
        </w:rPr>
      </w:pPr>
      <w:r w:rsidRPr="003A3FD0">
        <w:rPr>
          <w:rFonts w:ascii="Arial" w:hAnsi="Arial" w:cs="Arial"/>
          <w:b/>
          <w:bCs/>
          <w:sz w:val="32"/>
          <w:szCs w:val="32"/>
          <w:highlight w:val="green"/>
          <w:rtl/>
        </w:rPr>
        <w:t>?</w:t>
      </w:r>
      <w:r>
        <w:rPr>
          <w:rFonts w:ascii="Arial" w:hAnsi="Arial" w:cs="Arial" w:hint="cs"/>
          <w:b/>
          <w:bCs/>
          <w:sz w:val="22"/>
          <w:szCs w:val="22"/>
          <w:rtl/>
        </w:rPr>
        <w:t xml:space="preserve">  </w:t>
      </w:r>
      <w:r>
        <w:rPr>
          <w:rFonts w:ascii="Arial" w:hAnsi="Arial" w:cs="Arial" w:hint="cs"/>
          <w:sz w:val="22"/>
          <w:szCs w:val="22"/>
          <w:rtl/>
          <w:lang w:eastAsia="en-US"/>
        </w:rPr>
        <w:t>ציינו שלושה</w:t>
      </w:r>
      <w:r w:rsidRPr="00A43289">
        <w:rPr>
          <w:rFonts w:ascii="Arial" w:hAnsi="Arial" w:cs="Arial" w:hint="cs"/>
          <w:sz w:val="22"/>
          <w:szCs w:val="22"/>
          <w:rtl/>
          <w:lang w:eastAsia="en-US"/>
        </w:rPr>
        <w:t xml:space="preserve"> גורמים </w:t>
      </w:r>
      <w:r>
        <w:rPr>
          <w:rFonts w:ascii="Arial" w:hAnsi="Arial" w:cs="Arial" w:hint="cs"/>
          <w:sz w:val="22"/>
          <w:szCs w:val="22"/>
          <w:rtl/>
          <w:lang w:eastAsia="en-US"/>
        </w:rPr>
        <w:t xml:space="preserve">בהם </w:t>
      </w:r>
      <w:r w:rsidRPr="00A43289">
        <w:rPr>
          <w:rFonts w:ascii="Arial" w:hAnsi="Arial" w:cs="Arial" w:hint="cs"/>
          <w:sz w:val="22"/>
          <w:szCs w:val="22"/>
          <w:rtl/>
          <w:lang w:eastAsia="en-US"/>
        </w:rPr>
        <w:t xml:space="preserve">תלוי קצב </w:t>
      </w:r>
      <w:r w:rsidRPr="00464A3B">
        <w:rPr>
          <w:rFonts w:ascii="Arial" w:hAnsi="Arial" w:cs="Arial" w:hint="cs"/>
          <w:color w:val="000000"/>
          <w:sz w:val="22"/>
          <w:szCs w:val="22"/>
          <w:rtl/>
          <w:lang w:eastAsia="en-US"/>
        </w:rPr>
        <w:t>הקליטה הפאסיבית (הדיפוזיה)?</w:t>
      </w:r>
    </w:p>
    <w:p w:rsidR="00B37D6F" w:rsidRDefault="00B37D6F" w:rsidP="00B37D6F">
      <w:pPr>
        <w:bidi/>
        <w:ind w:left="304" w:hanging="304"/>
        <w:rPr>
          <w:rFonts w:ascii="Arial" w:hAnsi="Arial" w:cs="Arial"/>
          <w:b/>
          <w:bCs/>
          <w:color w:val="0000FF"/>
          <w:sz w:val="32"/>
          <w:szCs w:val="32"/>
          <w:rtl/>
        </w:rPr>
      </w:pPr>
    </w:p>
    <w:sectPr w:rsidR="00B37D6F" w:rsidSect="003D58E5">
      <w:footerReference w:type="default" r:id="rId2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7069" w:rsidRDefault="00F47069" w:rsidP="00B37D6F">
      <w:pPr>
        <w:spacing w:after="0" w:line="240" w:lineRule="auto"/>
      </w:pPr>
      <w:r>
        <w:separator/>
      </w:r>
    </w:p>
  </w:endnote>
  <w:endnote w:type="continuationSeparator" w:id="0">
    <w:p w:rsidR="00F47069" w:rsidRDefault="00F47069" w:rsidP="00B37D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5E21" w:rsidRPr="00685E21" w:rsidRDefault="00685E21" w:rsidP="00685E21">
    <w:pPr>
      <w:pStyle w:val="ae"/>
      <w:rPr>
        <w:sz w:val="20"/>
        <w:szCs w:val="20"/>
      </w:rPr>
    </w:pPr>
    <w:r w:rsidRPr="00685E21">
      <w:rPr>
        <w:rFonts w:hint="cs"/>
        <w:sz w:val="20"/>
        <w:szCs w:val="20"/>
        <w:rtl/>
      </w:rPr>
      <w:t>רונית נאמן נעמן</w:t>
    </w:r>
  </w:p>
  <w:p w:rsidR="00685E21" w:rsidRDefault="00685E21">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7069" w:rsidRDefault="00F47069" w:rsidP="00B37D6F">
      <w:pPr>
        <w:spacing w:after="0" w:line="240" w:lineRule="auto"/>
      </w:pPr>
      <w:r>
        <w:separator/>
      </w:r>
    </w:p>
  </w:footnote>
  <w:footnote w:type="continuationSeparator" w:id="0">
    <w:p w:rsidR="00F47069" w:rsidRDefault="00F47069" w:rsidP="00B37D6F">
      <w:pPr>
        <w:spacing w:after="0" w:line="240" w:lineRule="auto"/>
      </w:pPr>
      <w:r>
        <w:continuationSeparator/>
      </w:r>
    </w:p>
  </w:footnote>
  <w:footnote w:id="1">
    <w:p w:rsidR="00B37D6F" w:rsidRPr="00486790" w:rsidRDefault="00B37D6F" w:rsidP="00B37D6F">
      <w:pPr>
        <w:pStyle w:val="a6"/>
        <w:bidi/>
        <w:rPr>
          <w:rtl/>
        </w:rPr>
      </w:pPr>
    </w:p>
  </w:footnote>
  <w:footnote w:id="2">
    <w:p w:rsidR="00B37D6F" w:rsidRPr="0012321B" w:rsidRDefault="00B37D6F" w:rsidP="00B37D6F">
      <w:pPr>
        <w:pStyle w:val="a6"/>
        <w:bidi/>
        <w:rPr>
          <w:rtl/>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02D0C"/>
    <w:multiLevelType w:val="hybridMultilevel"/>
    <w:tmpl w:val="339432AC"/>
    <w:lvl w:ilvl="0" w:tplc="5B541940">
      <w:start w:val="1"/>
      <w:numFmt w:val="hebrew1"/>
      <w:lvlText w:val="%1."/>
      <w:lvlJc w:val="center"/>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400846"/>
    <w:multiLevelType w:val="hybridMultilevel"/>
    <w:tmpl w:val="2250CA30"/>
    <w:lvl w:ilvl="0" w:tplc="5ECE5BC2">
      <w:start w:val="1"/>
      <w:numFmt w:val="bullet"/>
      <w:lvlText w:val=""/>
      <w:lvlJc w:val="left"/>
      <w:pPr>
        <w:tabs>
          <w:tab w:val="num" w:pos="1004"/>
        </w:tabs>
        <w:ind w:left="984" w:right="624" w:hanging="340"/>
      </w:pPr>
      <w:rPr>
        <w:rFonts w:ascii="Symbol" w:hAnsi="Symbol" w:hint="default"/>
        <w:color w:val="auto"/>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9967B54"/>
    <w:multiLevelType w:val="hybridMultilevel"/>
    <w:tmpl w:val="4D2E44FC"/>
    <w:lvl w:ilvl="0" w:tplc="04090001">
      <w:start w:val="1"/>
      <w:numFmt w:val="bullet"/>
      <w:lvlText w:val=""/>
      <w:lvlJc w:val="left"/>
      <w:pPr>
        <w:tabs>
          <w:tab w:val="num" w:pos="915"/>
        </w:tabs>
        <w:ind w:left="915" w:hanging="360"/>
      </w:pPr>
      <w:rPr>
        <w:rFonts w:ascii="Symbol" w:hAnsi="Symbol" w:hint="default"/>
      </w:rPr>
    </w:lvl>
    <w:lvl w:ilvl="1" w:tplc="04090003" w:tentative="1">
      <w:start w:val="1"/>
      <w:numFmt w:val="bullet"/>
      <w:lvlText w:val="o"/>
      <w:lvlJc w:val="left"/>
      <w:pPr>
        <w:tabs>
          <w:tab w:val="num" w:pos="1635"/>
        </w:tabs>
        <w:ind w:left="1635" w:hanging="360"/>
      </w:pPr>
      <w:rPr>
        <w:rFonts w:ascii="Courier New" w:hAnsi="Courier New" w:cs="Courier New" w:hint="default"/>
      </w:rPr>
    </w:lvl>
    <w:lvl w:ilvl="2" w:tplc="04090005" w:tentative="1">
      <w:start w:val="1"/>
      <w:numFmt w:val="bullet"/>
      <w:lvlText w:val=""/>
      <w:lvlJc w:val="left"/>
      <w:pPr>
        <w:tabs>
          <w:tab w:val="num" w:pos="2355"/>
        </w:tabs>
        <w:ind w:left="2355" w:hanging="360"/>
      </w:pPr>
      <w:rPr>
        <w:rFonts w:ascii="Wingdings" w:hAnsi="Wingdings" w:hint="default"/>
      </w:rPr>
    </w:lvl>
    <w:lvl w:ilvl="3" w:tplc="04090001" w:tentative="1">
      <w:start w:val="1"/>
      <w:numFmt w:val="bullet"/>
      <w:lvlText w:val=""/>
      <w:lvlJc w:val="left"/>
      <w:pPr>
        <w:tabs>
          <w:tab w:val="num" w:pos="3075"/>
        </w:tabs>
        <w:ind w:left="3075" w:hanging="360"/>
      </w:pPr>
      <w:rPr>
        <w:rFonts w:ascii="Symbol" w:hAnsi="Symbol" w:hint="default"/>
      </w:rPr>
    </w:lvl>
    <w:lvl w:ilvl="4" w:tplc="04090003" w:tentative="1">
      <w:start w:val="1"/>
      <w:numFmt w:val="bullet"/>
      <w:lvlText w:val="o"/>
      <w:lvlJc w:val="left"/>
      <w:pPr>
        <w:tabs>
          <w:tab w:val="num" w:pos="3795"/>
        </w:tabs>
        <w:ind w:left="3795" w:hanging="360"/>
      </w:pPr>
      <w:rPr>
        <w:rFonts w:ascii="Courier New" w:hAnsi="Courier New" w:cs="Courier New" w:hint="default"/>
      </w:rPr>
    </w:lvl>
    <w:lvl w:ilvl="5" w:tplc="04090005" w:tentative="1">
      <w:start w:val="1"/>
      <w:numFmt w:val="bullet"/>
      <w:lvlText w:val=""/>
      <w:lvlJc w:val="left"/>
      <w:pPr>
        <w:tabs>
          <w:tab w:val="num" w:pos="4515"/>
        </w:tabs>
        <w:ind w:left="4515" w:hanging="360"/>
      </w:pPr>
      <w:rPr>
        <w:rFonts w:ascii="Wingdings" w:hAnsi="Wingdings" w:hint="default"/>
      </w:rPr>
    </w:lvl>
    <w:lvl w:ilvl="6" w:tplc="04090001" w:tentative="1">
      <w:start w:val="1"/>
      <w:numFmt w:val="bullet"/>
      <w:lvlText w:val=""/>
      <w:lvlJc w:val="left"/>
      <w:pPr>
        <w:tabs>
          <w:tab w:val="num" w:pos="5235"/>
        </w:tabs>
        <w:ind w:left="5235" w:hanging="360"/>
      </w:pPr>
      <w:rPr>
        <w:rFonts w:ascii="Symbol" w:hAnsi="Symbol" w:hint="default"/>
      </w:rPr>
    </w:lvl>
    <w:lvl w:ilvl="7" w:tplc="04090003" w:tentative="1">
      <w:start w:val="1"/>
      <w:numFmt w:val="bullet"/>
      <w:lvlText w:val="o"/>
      <w:lvlJc w:val="left"/>
      <w:pPr>
        <w:tabs>
          <w:tab w:val="num" w:pos="5955"/>
        </w:tabs>
        <w:ind w:left="5955" w:hanging="360"/>
      </w:pPr>
      <w:rPr>
        <w:rFonts w:ascii="Courier New" w:hAnsi="Courier New" w:cs="Courier New" w:hint="default"/>
      </w:rPr>
    </w:lvl>
    <w:lvl w:ilvl="8" w:tplc="04090005" w:tentative="1">
      <w:start w:val="1"/>
      <w:numFmt w:val="bullet"/>
      <w:lvlText w:val=""/>
      <w:lvlJc w:val="left"/>
      <w:pPr>
        <w:tabs>
          <w:tab w:val="num" w:pos="6675"/>
        </w:tabs>
        <w:ind w:left="6675" w:hanging="360"/>
      </w:pPr>
      <w:rPr>
        <w:rFonts w:ascii="Wingdings" w:hAnsi="Wingdings" w:hint="default"/>
      </w:rPr>
    </w:lvl>
  </w:abstractNum>
  <w:abstractNum w:abstractNumId="3" w15:restartNumberingAfterBreak="0">
    <w:nsid w:val="10BD5BB9"/>
    <w:multiLevelType w:val="hybridMultilevel"/>
    <w:tmpl w:val="8F6CB836"/>
    <w:lvl w:ilvl="0" w:tplc="9F3A1A8E">
      <w:start w:val="1"/>
      <w:numFmt w:val="decimal"/>
      <w:lvlText w:val="%1."/>
      <w:legacy w:legacy="1" w:legacySpace="0" w:legacyIndent="283"/>
      <w:lvlJc w:val="left"/>
      <w:pPr>
        <w:ind w:left="283" w:right="283" w:hanging="283"/>
      </w:pPr>
      <w:rPr>
        <w:b w:val="0"/>
        <w:bCs/>
      </w:rPr>
    </w:lvl>
    <w:lvl w:ilvl="1" w:tplc="8CCE56FC">
      <w:start w:val="2"/>
      <w:numFmt w:val="hebrew1"/>
      <w:lvlText w:val="%2."/>
      <w:lvlJc w:val="left"/>
      <w:pPr>
        <w:tabs>
          <w:tab w:val="num" w:pos="1440"/>
        </w:tabs>
        <w:ind w:left="1440" w:hanging="360"/>
      </w:pPr>
      <w:rPr>
        <w:rFonts w:hint="default"/>
        <w:b/>
        <w:bCs/>
        <w:color w:val="00000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14D60809"/>
    <w:multiLevelType w:val="hybridMultilevel"/>
    <w:tmpl w:val="DE3677B4"/>
    <w:lvl w:ilvl="0" w:tplc="DDEADFB6">
      <w:start w:val="1"/>
      <w:numFmt w:val="hebrew1"/>
      <w:lvlText w:val="%1."/>
      <w:lvlJc w:val="left"/>
      <w:pPr>
        <w:tabs>
          <w:tab w:val="num" w:pos="360"/>
        </w:tabs>
        <w:ind w:left="360" w:hanging="133"/>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E8466D"/>
    <w:multiLevelType w:val="hybridMultilevel"/>
    <w:tmpl w:val="4E3CE688"/>
    <w:lvl w:ilvl="0" w:tplc="9EC0CC04">
      <w:start w:val="1"/>
      <w:numFmt w:val="hebrew1"/>
      <w:lvlText w:val="%1."/>
      <w:lvlJc w:val="left"/>
      <w:pPr>
        <w:tabs>
          <w:tab w:val="num" w:pos="842"/>
        </w:tabs>
        <w:ind w:left="842" w:hanging="360"/>
      </w:pPr>
      <w:rPr>
        <w:rFonts w:hint="default"/>
        <w:b/>
        <w:bCs/>
      </w:rPr>
    </w:lvl>
    <w:lvl w:ilvl="1" w:tplc="04090019" w:tentative="1">
      <w:start w:val="1"/>
      <w:numFmt w:val="lowerLetter"/>
      <w:lvlText w:val="%2."/>
      <w:lvlJc w:val="left"/>
      <w:pPr>
        <w:tabs>
          <w:tab w:val="num" w:pos="1562"/>
        </w:tabs>
        <w:ind w:left="1562" w:hanging="360"/>
      </w:pPr>
    </w:lvl>
    <w:lvl w:ilvl="2" w:tplc="0409001B" w:tentative="1">
      <w:start w:val="1"/>
      <w:numFmt w:val="lowerRoman"/>
      <w:lvlText w:val="%3."/>
      <w:lvlJc w:val="right"/>
      <w:pPr>
        <w:tabs>
          <w:tab w:val="num" w:pos="2282"/>
        </w:tabs>
        <w:ind w:left="2282" w:hanging="180"/>
      </w:pPr>
    </w:lvl>
    <w:lvl w:ilvl="3" w:tplc="0409000F" w:tentative="1">
      <w:start w:val="1"/>
      <w:numFmt w:val="decimal"/>
      <w:lvlText w:val="%4."/>
      <w:lvlJc w:val="left"/>
      <w:pPr>
        <w:tabs>
          <w:tab w:val="num" w:pos="3002"/>
        </w:tabs>
        <w:ind w:left="3002" w:hanging="360"/>
      </w:pPr>
    </w:lvl>
    <w:lvl w:ilvl="4" w:tplc="04090019" w:tentative="1">
      <w:start w:val="1"/>
      <w:numFmt w:val="lowerLetter"/>
      <w:lvlText w:val="%5."/>
      <w:lvlJc w:val="left"/>
      <w:pPr>
        <w:tabs>
          <w:tab w:val="num" w:pos="3722"/>
        </w:tabs>
        <w:ind w:left="3722" w:hanging="360"/>
      </w:pPr>
    </w:lvl>
    <w:lvl w:ilvl="5" w:tplc="0409001B" w:tentative="1">
      <w:start w:val="1"/>
      <w:numFmt w:val="lowerRoman"/>
      <w:lvlText w:val="%6."/>
      <w:lvlJc w:val="right"/>
      <w:pPr>
        <w:tabs>
          <w:tab w:val="num" w:pos="4442"/>
        </w:tabs>
        <w:ind w:left="4442" w:hanging="180"/>
      </w:pPr>
    </w:lvl>
    <w:lvl w:ilvl="6" w:tplc="0409000F" w:tentative="1">
      <w:start w:val="1"/>
      <w:numFmt w:val="decimal"/>
      <w:lvlText w:val="%7."/>
      <w:lvlJc w:val="left"/>
      <w:pPr>
        <w:tabs>
          <w:tab w:val="num" w:pos="5162"/>
        </w:tabs>
        <w:ind w:left="5162" w:hanging="360"/>
      </w:pPr>
    </w:lvl>
    <w:lvl w:ilvl="7" w:tplc="04090019" w:tentative="1">
      <w:start w:val="1"/>
      <w:numFmt w:val="lowerLetter"/>
      <w:lvlText w:val="%8."/>
      <w:lvlJc w:val="left"/>
      <w:pPr>
        <w:tabs>
          <w:tab w:val="num" w:pos="5882"/>
        </w:tabs>
        <w:ind w:left="5882" w:hanging="360"/>
      </w:pPr>
    </w:lvl>
    <w:lvl w:ilvl="8" w:tplc="0409001B" w:tentative="1">
      <w:start w:val="1"/>
      <w:numFmt w:val="lowerRoman"/>
      <w:lvlText w:val="%9."/>
      <w:lvlJc w:val="right"/>
      <w:pPr>
        <w:tabs>
          <w:tab w:val="num" w:pos="6602"/>
        </w:tabs>
        <w:ind w:left="6602" w:hanging="180"/>
      </w:pPr>
    </w:lvl>
  </w:abstractNum>
  <w:abstractNum w:abstractNumId="6" w15:restartNumberingAfterBreak="0">
    <w:nsid w:val="17856EDB"/>
    <w:multiLevelType w:val="hybridMultilevel"/>
    <w:tmpl w:val="2D906DAE"/>
    <w:lvl w:ilvl="0" w:tplc="3C668698">
      <w:start w:val="3"/>
      <w:numFmt w:val="decimal"/>
      <w:lvlText w:val="%1."/>
      <w:lvlJc w:val="left"/>
      <w:pPr>
        <w:tabs>
          <w:tab w:val="num" w:pos="765"/>
        </w:tabs>
        <w:ind w:left="765" w:right="765" w:hanging="360"/>
      </w:pPr>
      <w:rPr>
        <w:rFonts w:hint="cs"/>
      </w:rPr>
    </w:lvl>
    <w:lvl w:ilvl="1" w:tplc="040D0019" w:tentative="1">
      <w:start w:val="1"/>
      <w:numFmt w:val="lowerLetter"/>
      <w:lvlText w:val="%2."/>
      <w:lvlJc w:val="left"/>
      <w:pPr>
        <w:tabs>
          <w:tab w:val="num" w:pos="1500"/>
        </w:tabs>
        <w:ind w:left="1500" w:right="1500" w:hanging="360"/>
      </w:pPr>
    </w:lvl>
    <w:lvl w:ilvl="2" w:tplc="040D001B" w:tentative="1">
      <w:start w:val="1"/>
      <w:numFmt w:val="lowerRoman"/>
      <w:lvlText w:val="%3."/>
      <w:lvlJc w:val="right"/>
      <w:pPr>
        <w:tabs>
          <w:tab w:val="num" w:pos="2220"/>
        </w:tabs>
        <w:ind w:left="2220" w:right="2220" w:hanging="180"/>
      </w:pPr>
    </w:lvl>
    <w:lvl w:ilvl="3" w:tplc="040D000F" w:tentative="1">
      <w:start w:val="1"/>
      <w:numFmt w:val="decimal"/>
      <w:lvlText w:val="%4."/>
      <w:lvlJc w:val="left"/>
      <w:pPr>
        <w:tabs>
          <w:tab w:val="num" w:pos="2940"/>
        </w:tabs>
        <w:ind w:left="2940" w:right="2940" w:hanging="360"/>
      </w:pPr>
    </w:lvl>
    <w:lvl w:ilvl="4" w:tplc="040D0019" w:tentative="1">
      <w:start w:val="1"/>
      <w:numFmt w:val="lowerLetter"/>
      <w:lvlText w:val="%5."/>
      <w:lvlJc w:val="left"/>
      <w:pPr>
        <w:tabs>
          <w:tab w:val="num" w:pos="3660"/>
        </w:tabs>
        <w:ind w:left="3660" w:right="3660" w:hanging="360"/>
      </w:pPr>
    </w:lvl>
    <w:lvl w:ilvl="5" w:tplc="040D001B" w:tentative="1">
      <w:start w:val="1"/>
      <w:numFmt w:val="lowerRoman"/>
      <w:lvlText w:val="%6."/>
      <w:lvlJc w:val="right"/>
      <w:pPr>
        <w:tabs>
          <w:tab w:val="num" w:pos="4380"/>
        </w:tabs>
        <w:ind w:left="4380" w:right="4380" w:hanging="180"/>
      </w:pPr>
    </w:lvl>
    <w:lvl w:ilvl="6" w:tplc="040D000F" w:tentative="1">
      <w:start w:val="1"/>
      <w:numFmt w:val="decimal"/>
      <w:lvlText w:val="%7."/>
      <w:lvlJc w:val="left"/>
      <w:pPr>
        <w:tabs>
          <w:tab w:val="num" w:pos="5100"/>
        </w:tabs>
        <w:ind w:left="5100" w:right="5100" w:hanging="360"/>
      </w:pPr>
    </w:lvl>
    <w:lvl w:ilvl="7" w:tplc="040D0019" w:tentative="1">
      <w:start w:val="1"/>
      <w:numFmt w:val="lowerLetter"/>
      <w:lvlText w:val="%8."/>
      <w:lvlJc w:val="left"/>
      <w:pPr>
        <w:tabs>
          <w:tab w:val="num" w:pos="5820"/>
        </w:tabs>
        <w:ind w:left="5820" w:right="5820" w:hanging="360"/>
      </w:pPr>
    </w:lvl>
    <w:lvl w:ilvl="8" w:tplc="040D001B" w:tentative="1">
      <w:start w:val="1"/>
      <w:numFmt w:val="lowerRoman"/>
      <w:lvlText w:val="%9."/>
      <w:lvlJc w:val="right"/>
      <w:pPr>
        <w:tabs>
          <w:tab w:val="num" w:pos="6540"/>
        </w:tabs>
        <w:ind w:left="6540" w:right="6540" w:hanging="180"/>
      </w:pPr>
    </w:lvl>
  </w:abstractNum>
  <w:abstractNum w:abstractNumId="7" w15:restartNumberingAfterBreak="0">
    <w:nsid w:val="1EA019C9"/>
    <w:multiLevelType w:val="hybridMultilevel"/>
    <w:tmpl w:val="6FFC8E22"/>
    <w:lvl w:ilvl="0" w:tplc="22A44EE0">
      <w:start w:val="1"/>
      <w:numFmt w:val="decimal"/>
      <w:lvlText w:val="%1."/>
      <w:lvlJc w:val="left"/>
      <w:pPr>
        <w:tabs>
          <w:tab w:val="num" w:pos="530"/>
        </w:tabs>
        <w:ind w:left="530" w:hanging="360"/>
      </w:pPr>
      <w:rPr>
        <w:rFonts w:hint="default"/>
      </w:rPr>
    </w:lvl>
    <w:lvl w:ilvl="1" w:tplc="04090019" w:tentative="1">
      <w:start w:val="1"/>
      <w:numFmt w:val="lowerLetter"/>
      <w:lvlText w:val="%2."/>
      <w:lvlJc w:val="left"/>
      <w:pPr>
        <w:tabs>
          <w:tab w:val="num" w:pos="1250"/>
        </w:tabs>
        <w:ind w:left="1250" w:hanging="360"/>
      </w:pPr>
    </w:lvl>
    <w:lvl w:ilvl="2" w:tplc="0409001B" w:tentative="1">
      <w:start w:val="1"/>
      <w:numFmt w:val="lowerRoman"/>
      <w:lvlText w:val="%3."/>
      <w:lvlJc w:val="right"/>
      <w:pPr>
        <w:tabs>
          <w:tab w:val="num" w:pos="1970"/>
        </w:tabs>
        <w:ind w:left="1970" w:hanging="180"/>
      </w:pPr>
    </w:lvl>
    <w:lvl w:ilvl="3" w:tplc="0409000F" w:tentative="1">
      <w:start w:val="1"/>
      <w:numFmt w:val="decimal"/>
      <w:lvlText w:val="%4."/>
      <w:lvlJc w:val="left"/>
      <w:pPr>
        <w:tabs>
          <w:tab w:val="num" w:pos="2690"/>
        </w:tabs>
        <w:ind w:left="2690" w:hanging="360"/>
      </w:pPr>
    </w:lvl>
    <w:lvl w:ilvl="4" w:tplc="04090019" w:tentative="1">
      <w:start w:val="1"/>
      <w:numFmt w:val="lowerLetter"/>
      <w:lvlText w:val="%5."/>
      <w:lvlJc w:val="left"/>
      <w:pPr>
        <w:tabs>
          <w:tab w:val="num" w:pos="3410"/>
        </w:tabs>
        <w:ind w:left="3410" w:hanging="360"/>
      </w:pPr>
    </w:lvl>
    <w:lvl w:ilvl="5" w:tplc="0409001B" w:tentative="1">
      <w:start w:val="1"/>
      <w:numFmt w:val="lowerRoman"/>
      <w:lvlText w:val="%6."/>
      <w:lvlJc w:val="right"/>
      <w:pPr>
        <w:tabs>
          <w:tab w:val="num" w:pos="4130"/>
        </w:tabs>
        <w:ind w:left="4130" w:hanging="180"/>
      </w:pPr>
    </w:lvl>
    <w:lvl w:ilvl="6" w:tplc="0409000F" w:tentative="1">
      <w:start w:val="1"/>
      <w:numFmt w:val="decimal"/>
      <w:lvlText w:val="%7."/>
      <w:lvlJc w:val="left"/>
      <w:pPr>
        <w:tabs>
          <w:tab w:val="num" w:pos="4850"/>
        </w:tabs>
        <w:ind w:left="4850" w:hanging="360"/>
      </w:pPr>
    </w:lvl>
    <w:lvl w:ilvl="7" w:tplc="04090019" w:tentative="1">
      <w:start w:val="1"/>
      <w:numFmt w:val="lowerLetter"/>
      <w:lvlText w:val="%8."/>
      <w:lvlJc w:val="left"/>
      <w:pPr>
        <w:tabs>
          <w:tab w:val="num" w:pos="5570"/>
        </w:tabs>
        <w:ind w:left="5570" w:hanging="360"/>
      </w:pPr>
    </w:lvl>
    <w:lvl w:ilvl="8" w:tplc="0409001B" w:tentative="1">
      <w:start w:val="1"/>
      <w:numFmt w:val="lowerRoman"/>
      <w:lvlText w:val="%9."/>
      <w:lvlJc w:val="right"/>
      <w:pPr>
        <w:tabs>
          <w:tab w:val="num" w:pos="6290"/>
        </w:tabs>
        <w:ind w:left="6290" w:hanging="180"/>
      </w:pPr>
    </w:lvl>
  </w:abstractNum>
  <w:abstractNum w:abstractNumId="8" w15:restartNumberingAfterBreak="0">
    <w:nsid w:val="29171B11"/>
    <w:multiLevelType w:val="hybridMultilevel"/>
    <w:tmpl w:val="00F29EF2"/>
    <w:lvl w:ilvl="0" w:tplc="04090001">
      <w:start w:val="1"/>
      <w:numFmt w:val="bullet"/>
      <w:lvlText w:val=""/>
      <w:lvlJc w:val="left"/>
      <w:pPr>
        <w:tabs>
          <w:tab w:val="num" w:pos="1466"/>
        </w:tabs>
        <w:ind w:left="1466" w:hanging="360"/>
      </w:pPr>
      <w:rPr>
        <w:rFonts w:ascii="Symbol" w:hAnsi="Symbol" w:hint="default"/>
      </w:rPr>
    </w:lvl>
    <w:lvl w:ilvl="1" w:tplc="04090003" w:tentative="1">
      <w:start w:val="1"/>
      <w:numFmt w:val="bullet"/>
      <w:lvlText w:val="o"/>
      <w:lvlJc w:val="left"/>
      <w:pPr>
        <w:tabs>
          <w:tab w:val="num" w:pos="2186"/>
        </w:tabs>
        <w:ind w:left="2186" w:hanging="360"/>
      </w:pPr>
      <w:rPr>
        <w:rFonts w:ascii="Courier New" w:hAnsi="Courier New" w:cs="Courier New" w:hint="default"/>
      </w:rPr>
    </w:lvl>
    <w:lvl w:ilvl="2" w:tplc="04090005" w:tentative="1">
      <w:start w:val="1"/>
      <w:numFmt w:val="bullet"/>
      <w:lvlText w:val=""/>
      <w:lvlJc w:val="left"/>
      <w:pPr>
        <w:tabs>
          <w:tab w:val="num" w:pos="2906"/>
        </w:tabs>
        <w:ind w:left="2906" w:hanging="360"/>
      </w:pPr>
      <w:rPr>
        <w:rFonts w:ascii="Wingdings" w:hAnsi="Wingdings" w:hint="default"/>
      </w:rPr>
    </w:lvl>
    <w:lvl w:ilvl="3" w:tplc="04090001" w:tentative="1">
      <w:start w:val="1"/>
      <w:numFmt w:val="bullet"/>
      <w:lvlText w:val=""/>
      <w:lvlJc w:val="left"/>
      <w:pPr>
        <w:tabs>
          <w:tab w:val="num" w:pos="3626"/>
        </w:tabs>
        <w:ind w:left="3626" w:hanging="360"/>
      </w:pPr>
      <w:rPr>
        <w:rFonts w:ascii="Symbol" w:hAnsi="Symbol" w:hint="default"/>
      </w:rPr>
    </w:lvl>
    <w:lvl w:ilvl="4" w:tplc="04090003" w:tentative="1">
      <w:start w:val="1"/>
      <w:numFmt w:val="bullet"/>
      <w:lvlText w:val="o"/>
      <w:lvlJc w:val="left"/>
      <w:pPr>
        <w:tabs>
          <w:tab w:val="num" w:pos="4346"/>
        </w:tabs>
        <w:ind w:left="4346" w:hanging="360"/>
      </w:pPr>
      <w:rPr>
        <w:rFonts w:ascii="Courier New" w:hAnsi="Courier New" w:cs="Courier New" w:hint="default"/>
      </w:rPr>
    </w:lvl>
    <w:lvl w:ilvl="5" w:tplc="04090005" w:tentative="1">
      <w:start w:val="1"/>
      <w:numFmt w:val="bullet"/>
      <w:lvlText w:val=""/>
      <w:lvlJc w:val="left"/>
      <w:pPr>
        <w:tabs>
          <w:tab w:val="num" w:pos="5066"/>
        </w:tabs>
        <w:ind w:left="5066" w:hanging="360"/>
      </w:pPr>
      <w:rPr>
        <w:rFonts w:ascii="Wingdings" w:hAnsi="Wingdings" w:hint="default"/>
      </w:rPr>
    </w:lvl>
    <w:lvl w:ilvl="6" w:tplc="04090001" w:tentative="1">
      <w:start w:val="1"/>
      <w:numFmt w:val="bullet"/>
      <w:lvlText w:val=""/>
      <w:lvlJc w:val="left"/>
      <w:pPr>
        <w:tabs>
          <w:tab w:val="num" w:pos="5786"/>
        </w:tabs>
        <w:ind w:left="5786" w:hanging="360"/>
      </w:pPr>
      <w:rPr>
        <w:rFonts w:ascii="Symbol" w:hAnsi="Symbol" w:hint="default"/>
      </w:rPr>
    </w:lvl>
    <w:lvl w:ilvl="7" w:tplc="04090003" w:tentative="1">
      <w:start w:val="1"/>
      <w:numFmt w:val="bullet"/>
      <w:lvlText w:val="o"/>
      <w:lvlJc w:val="left"/>
      <w:pPr>
        <w:tabs>
          <w:tab w:val="num" w:pos="6506"/>
        </w:tabs>
        <w:ind w:left="6506" w:hanging="360"/>
      </w:pPr>
      <w:rPr>
        <w:rFonts w:ascii="Courier New" w:hAnsi="Courier New" w:cs="Courier New" w:hint="default"/>
      </w:rPr>
    </w:lvl>
    <w:lvl w:ilvl="8" w:tplc="04090005" w:tentative="1">
      <w:start w:val="1"/>
      <w:numFmt w:val="bullet"/>
      <w:lvlText w:val=""/>
      <w:lvlJc w:val="left"/>
      <w:pPr>
        <w:tabs>
          <w:tab w:val="num" w:pos="7226"/>
        </w:tabs>
        <w:ind w:left="7226" w:hanging="360"/>
      </w:pPr>
      <w:rPr>
        <w:rFonts w:ascii="Wingdings" w:hAnsi="Wingdings" w:hint="default"/>
      </w:rPr>
    </w:lvl>
  </w:abstractNum>
  <w:abstractNum w:abstractNumId="9" w15:restartNumberingAfterBreak="0">
    <w:nsid w:val="29317AAB"/>
    <w:multiLevelType w:val="hybridMultilevel"/>
    <w:tmpl w:val="46A213BC"/>
    <w:lvl w:ilvl="0" w:tplc="26A6FACE">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15:restartNumberingAfterBreak="0">
    <w:nsid w:val="2A791E1B"/>
    <w:multiLevelType w:val="hybridMultilevel"/>
    <w:tmpl w:val="3F284758"/>
    <w:lvl w:ilvl="0" w:tplc="5BECC200">
      <w:start w:val="1"/>
      <w:numFmt w:val="bullet"/>
      <w:lvlText w:val=""/>
      <w:lvlJc w:val="left"/>
      <w:pPr>
        <w:tabs>
          <w:tab w:val="num" w:pos="386"/>
        </w:tabs>
        <w:ind w:left="386" w:hanging="360"/>
      </w:pPr>
      <w:rPr>
        <w:rFonts w:ascii="Symbol" w:hAnsi="Symbol" w:hint="default"/>
        <w:color w:val="auto"/>
      </w:rPr>
    </w:lvl>
    <w:lvl w:ilvl="1" w:tplc="04090003" w:tentative="1">
      <w:start w:val="1"/>
      <w:numFmt w:val="bullet"/>
      <w:lvlText w:val="o"/>
      <w:lvlJc w:val="left"/>
      <w:pPr>
        <w:tabs>
          <w:tab w:val="num" w:pos="986"/>
        </w:tabs>
        <w:ind w:left="986" w:hanging="360"/>
      </w:pPr>
      <w:rPr>
        <w:rFonts w:ascii="Courier New" w:hAnsi="Courier New" w:cs="Courier New" w:hint="default"/>
      </w:rPr>
    </w:lvl>
    <w:lvl w:ilvl="2" w:tplc="04090005" w:tentative="1">
      <w:start w:val="1"/>
      <w:numFmt w:val="bullet"/>
      <w:lvlText w:val=""/>
      <w:lvlJc w:val="left"/>
      <w:pPr>
        <w:tabs>
          <w:tab w:val="num" w:pos="1706"/>
        </w:tabs>
        <w:ind w:left="1706" w:hanging="360"/>
      </w:pPr>
      <w:rPr>
        <w:rFonts w:ascii="Wingdings" w:hAnsi="Wingdings" w:hint="default"/>
      </w:rPr>
    </w:lvl>
    <w:lvl w:ilvl="3" w:tplc="04090001" w:tentative="1">
      <w:start w:val="1"/>
      <w:numFmt w:val="bullet"/>
      <w:lvlText w:val=""/>
      <w:lvlJc w:val="left"/>
      <w:pPr>
        <w:tabs>
          <w:tab w:val="num" w:pos="2426"/>
        </w:tabs>
        <w:ind w:left="2426" w:hanging="360"/>
      </w:pPr>
      <w:rPr>
        <w:rFonts w:ascii="Symbol" w:hAnsi="Symbol" w:hint="default"/>
      </w:rPr>
    </w:lvl>
    <w:lvl w:ilvl="4" w:tplc="04090003" w:tentative="1">
      <w:start w:val="1"/>
      <w:numFmt w:val="bullet"/>
      <w:lvlText w:val="o"/>
      <w:lvlJc w:val="left"/>
      <w:pPr>
        <w:tabs>
          <w:tab w:val="num" w:pos="3146"/>
        </w:tabs>
        <w:ind w:left="3146" w:hanging="360"/>
      </w:pPr>
      <w:rPr>
        <w:rFonts w:ascii="Courier New" w:hAnsi="Courier New" w:cs="Courier New" w:hint="default"/>
      </w:rPr>
    </w:lvl>
    <w:lvl w:ilvl="5" w:tplc="04090005" w:tentative="1">
      <w:start w:val="1"/>
      <w:numFmt w:val="bullet"/>
      <w:lvlText w:val=""/>
      <w:lvlJc w:val="left"/>
      <w:pPr>
        <w:tabs>
          <w:tab w:val="num" w:pos="3866"/>
        </w:tabs>
        <w:ind w:left="3866" w:hanging="360"/>
      </w:pPr>
      <w:rPr>
        <w:rFonts w:ascii="Wingdings" w:hAnsi="Wingdings" w:hint="default"/>
      </w:rPr>
    </w:lvl>
    <w:lvl w:ilvl="6" w:tplc="04090001" w:tentative="1">
      <w:start w:val="1"/>
      <w:numFmt w:val="bullet"/>
      <w:lvlText w:val=""/>
      <w:lvlJc w:val="left"/>
      <w:pPr>
        <w:tabs>
          <w:tab w:val="num" w:pos="4586"/>
        </w:tabs>
        <w:ind w:left="4586" w:hanging="360"/>
      </w:pPr>
      <w:rPr>
        <w:rFonts w:ascii="Symbol" w:hAnsi="Symbol" w:hint="default"/>
      </w:rPr>
    </w:lvl>
    <w:lvl w:ilvl="7" w:tplc="04090003" w:tentative="1">
      <w:start w:val="1"/>
      <w:numFmt w:val="bullet"/>
      <w:lvlText w:val="o"/>
      <w:lvlJc w:val="left"/>
      <w:pPr>
        <w:tabs>
          <w:tab w:val="num" w:pos="5306"/>
        </w:tabs>
        <w:ind w:left="5306" w:hanging="360"/>
      </w:pPr>
      <w:rPr>
        <w:rFonts w:ascii="Courier New" w:hAnsi="Courier New" w:cs="Courier New" w:hint="default"/>
      </w:rPr>
    </w:lvl>
    <w:lvl w:ilvl="8" w:tplc="04090005" w:tentative="1">
      <w:start w:val="1"/>
      <w:numFmt w:val="bullet"/>
      <w:lvlText w:val=""/>
      <w:lvlJc w:val="left"/>
      <w:pPr>
        <w:tabs>
          <w:tab w:val="num" w:pos="6026"/>
        </w:tabs>
        <w:ind w:left="6026" w:hanging="360"/>
      </w:pPr>
      <w:rPr>
        <w:rFonts w:ascii="Wingdings" w:hAnsi="Wingdings" w:hint="default"/>
      </w:rPr>
    </w:lvl>
  </w:abstractNum>
  <w:abstractNum w:abstractNumId="11" w15:restartNumberingAfterBreak="0">
    <w:nsid w:val="325E6DE3"/>
    <w:multiLevelType w:val="hybridMultilevel"/>
    <w:tmpl w:val="B50E86C8"/>
    <w:lvl w:ilvl="0" w:tplc="04090001">
      <w:start w:val="1"/>
      <w:numFmt w:val="bullet"/>
      <w:lvlText w:val=""/>
      <w:lvlJc w:val="left"/>
      <w:pPr>
        <w:tabs>
          <w:tab w:val="num" w:pos="720"/>
        </w:tabs>
        <w:ind w:left="720" w:righ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39437DF4"/>
    <w:multiLevelType w:val="hybridMultilevel"/>
    <w:tmpl w:val="BB80CF7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93E0117"/>
    <w:multiLevelType w:val="hybridMultilevel"/>
    <w:tmpl w:val="E8A833A4"/>
    <w:lvl w:ilvl="0" w:tplc="6E6237AA">
      <w:start w:val="1"/>
      <w:numFmt w:val="bullet"/>
      <w:lvlText w:val=""/>
      <w:lvlJc w:val="left"/>
      <w:pPr>
        <w:tabs>
          <w:tab w:val="num" w:pos="0"/>
        </w:tabs>
        <w:ind w:left="0" w:firstLine="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ED462FF"/>
    <w:multiLevelType w:val="hybridMultilevel"/>
    <w:tmpl w:val="F1CCA602"/>
    <w:lvl w:ilvl="0" w:tplc="04090001">
      <w:start w:val="1"/>
      <w:numFmt w:val="bullet"/>
      <w:lvlText w:val=""/>
      <w:lvlJc w:val="left"/>
      <w:pPr>
        <w:tabs>
          <w:tab w:val="num" w:pos="720"/>
        </w:tabs>
        <w:ind w:lef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5CF97E16"/>
    <w:multiLevelType w:val="hybridMultilevel"/>
    <w:tmpl w:val="4DFADF5C"/>
    <w:lvl w:ilvl="0" w:tplc="04090001">
      <w:start w:val="1"/>
      <w:numFmt w:val="bullet"/>
      <w:lvlText w:val=""/>
      <w:lvlJc w:val="left"/>
      <w:pPr>
        <w:tabs>
          <w:tab w:val="num" w:pos="720"/>
        </w:tabs>
        <w:ind w:left="720" w:hanging="360"/>
      </w:pPr>
      <w:rPr>
        <w:rFonts w:ascii="Symbol" w:hAnsi="Symbol"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5EDE2302"/>
    <w:multiLevelType w:val="hybridMultilevel"/>
    <w:tmpl w:val="8CCE49D6"/>
    <w:lvl w:ilvl="0" w:tplc="F6EC7386">
      <w:start w:val="1"/>
      <w:numFmt w:val="decimal"/>
      <w:lvlText w:val="%1."/>
      <w:lvlJc w:val="left"/>
      <w:pPr>
        <w:tabs>
          <w:tab w:val="num" w:pos="720"/>
        </w:tabs>
        <w:ind w:left="720" w:right="720" w:hanging="360"/>
      </w:pPr>
      <w:rPr>
        <w:rFonts w:ascii="Arial" w:eastAsia="Times New Roman" w:hAnsi="Arial" w:cs="Arial" w:hint="default"/>
        <w:i w:val="0"/>
        <w:iCs w:val="0"/>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5F1C774D"/>
    <w:multiLevelType w:val="singleLevel"/>
    <w:tmpl w:val="EB9E9F40"/>
    <w:lvl w:ilvl="0">
      <w:start w:val="1"/>
      <w:numFmt w:val="decimal"/>
      <w:lvlText w:val="%1."/>
      <w:legacy w:legacy="1" w:legacySpace="0" w:legacyIndent="283"/>
      <w:lvlJc w:val="left"/>
      <w:pPr>
        <w:ind w:left="283" w:right="283" w:hanging="283"/>
      </w:pPr>
    </w:lvl>
  </w:abstractNum>
  <w:abstractNum w:abstractNumId="18" w15:restartNumberingAfterBreak="0">
    <w:nsid w:val="615846D4"/>
    <w:multiLevelType w:val="hybridMultilevel"/>
    <w:tmpl w:val="E15620D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2FC1D9D"/>
    <w:multiLevelType w:val="singleLevel"/>
    <w:tmpl w:val="EB9E9F40"/>
    <w:lvl w:ilvl="0">
      <w:start w:val="1"/>
      <w:numFmt w:val="decimal"/>
      <w:lvlText w:val="%1."/>
      <w:legacy w:legacy="1" w:legacySpace="0" w:legacyIndent="283"/>
      <w:lvlJc w:val="left"/>
      <w:pPr>
        <w:ind w:left="283" w:right="283" w:hanging="283"/>
      </w:pPr>
    </w:lvl>
  </w:abstractNum>
  <w:abstractNum w:abstractNumId="20" w15:restartNumberingAfterBreak="0">
    <w:nsid w:val="7B2F0E4D"/>
    <w:multiLevelType w:val="hybridMultilevel"/>
    <w:tmpl w:val="F3B88226"/>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num w:numId="1">
    <w:abstractNumId w:val="17"/>
  </w:num>
  <w:num w:numId="2">
    <w:abstractNumId w:val="6"/>
  </w:num>
  <w:num w:numId="3">
    <w:abstractNumId w:val="19"/>
  </w:num>
  <w:num w:numId="4">
    <w:abstractNumId w:val="16"/>
  </w:num>
  <w:num w:numId="5">
    <w:abstractNumId w:val="14"/>
  </w:num>
  <w:num w:numId="6">
    <w:abstractNumId w:val="15"/>
  </w:num>
  <w:num w:numId="7">
    <w:abstractNumId w:val="3"/>
  </w:num>
  <w:num w:numId="8">
    <w:abstractNumId w:val="11"/>
  </w:num>
  <w:num w:numId="9">
    <w:abstractNumId w:val="9"/>
  </w:num>
  <w:num w:numId="10">
    <w:abstractNumId w:val="10"/>
  </w:num>
  <w:num w:numId="11">
    <w:abstractNumId w:val="13"/>
  </w:num>
  <w:num w:numId="12">
    <w:abstractNumId w:val="1"/>
  </w:num>
  <w:num w:numId="13">
    <w:abstractNumId w:val="0"/>
  </w:num>
  <w:num w:numId="14">
    <w:abstractNumId w:val="5"/>
  </w:num>
  <w:num w:numId="15">
    <w:abstractNumId w:val="4"/>
  </w:num>
  <w:num w:numId="16">
    <w:abstractNumId w:val="18"/>
  </w:num>
  <w:num w:numId="17">
    <w:abstractNumId w:val="12"/>
  </w:num>
  <w:num w:numId="18">
    <w:abstractNumId w:val="7"/>
  </w:num>
  <w:num w:numId="19">
    <w:abstractNumId w:val="2"/>
  </w:num>
  <w:num w:numId="20">
    <w:abstractNumId w:val="20"/>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F"/>
    <w:rsid w:val="00017997"/>
    <w:rsid w:val="0008243C"/>
    <w:rsid w:val="000C248F"/>
    <w:rsid w:val="001965A3"/>
    <w:rsid w:val="00207362"/>
    <w:rsid w:val="002A0A7E"/>
    <w:rsid w:val="002A565D"/>
    <w:rsid w:val="0034693B"/>
    <w:rsid w:val="003D58E5"/>
    <w:rsid w:val="003E2634"/>
    <w:rsid w:val="0059285A"/>
    <w:rsid w:val="00632CF9"/>
    <w:rsid w:val="00685E21"/>
    <w:rsid w:val="006D656A"/>
    <w:rsid w:val="00720A3C"/>
    <w:rsid w:val="00804C2D"/>
    <w:rsid w:val="008F1C29"/>
    <w:rsid w:val="00B37D6F"/>
    <w:rsid w:val="00BB5DB1"/>
    <w:rsid w:val="00CD1C04"/>
    <w:rsid w:val="00CE6EDE"/>
    <w:rsid w:val="00D10757"/>
    <w:rsid w:val="00D340B3"/>
    <w:rsid w:val="00D77738"/>
    <w:rsid w:val="00F47069"/>
    <w:rsid w:val="00F71D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5:docId w15:val="{F171D19E-9DDB-43F9-8EA9-2DFC6E35E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656A"/>
  </w:style>
  <w:style w:type="paragraph" w:styleId="1">
    <w:name w:val="heading 1"/>
    <w:basedOn w:val="a"/>
    <w:link w:val="10"/>
    <w:qFormat/>
    <w:rsid w:val="006D656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nhideWhenUsed/>
    <w:qFormat/>
    <w:rsid w:val="006D656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B37D6F"/>
    <w:pPr>
      <w:keepNext/>
      <w:bidi/>
      <w:spacing w:after="0" w:line="360" w:lineRule="auto"/>
      <w:jc w:val="both"/>
      <w:outlineLvl w:val="2"/>
    </w:pPr>
    <w:rPr>
      <w:rFonts w:ascii="Arial" w:eastAsia="Times New Roman" w:hAnsi="Arial" w:cs="Arial"/>
      <w:b/>
      <w:bCs/>
      <w:color w:val="FF6600"/>
    </w:rPr>
  </w:style>
  <w:style w:type="paragraph" w:styleId="4">
    <w:name w:val="heading 4"/>
    <w:basedOn w:val="a"/>
    <w:next w:val="a"/>
    <w:link w:val="40"/>
    <w:qFormat/>
    <w:rsid w:val="00B37D6F"/>
    <w:pPr>
      <w:keepNext/>
      <w:bidi/>
      <w:spacing w:after="0" w:line="360" w:lineRule="auto"/>
      <w:outlineLvl w:val="3"/>
    </w:pPr>
    <w:rPr>
      <w:rFonts w:ascii="Arial" w:eastAsia="Times New Roman" w:hAnsi="Arial" w:cs="Arial"/>
      <w:b/>
      <w:bCs/>
      <w:sz w:val="20"/>
      <w:szCs w:val="20"/>
    </w:rPr>
  </w:style>
  <w:style w:type="paragraph" w:styleId="5">
    <w:name w:val="heading 5"/>
    <w:basedOn w:val="a"/>
    <w:next w:val="a"/>
    <w:link w:val="50"/>
    <w:qFormat/>
    <w:rsid w:val="00B37D6F"/>
    <w:pPr>
      <w:keepNext/>
      <w:bidi/>
      <w:spacing w:after="0" w:line="360" w:lineRule="auto"/>
      <w:outlineLvl w:val="4"/>
    </w:pPr>
    <w:rPr>
      <w:rFonts w:ascii="Arial" w:eastAsia="Times New Roman" w:hAnsi="Arial" w:cs="Arial"/>
      <w:b/>
      <w:bCs/>
      <w:sz w:val="28"/>
      <w:szCs w:val="28"/>
    </w:rPr>
  </w:style>
  <w:style w:type="paragraph" w:styleId="6">
    <w:name w:val="heading 6"/>
    <w:basedOn w:val="a"/>
    <w:next w:val="a"/>
    <w:link w:val="60"/>
    <w:qFormat/>
    <w:rsid w:val="00B37D6F"/>
    <w:pPr>
      <w:keepNext/>
      <w:bidi/>
      <w:spacing w:after="0" w:line="360" w:lineRule="auto"/>
      <w:outlineLvl w:val="5"/>
    </w:pPr>
    <w:rPr>
      <w:rFonts w:ascii="Arial" w:eastAsia="Times New Roman" w:hAnsi="Arial" w:cs="Arial"/>
      <w:b/>
      <w:bCs/>
      <w:sz w:val="24"/>
      <w:szCs w:val="24"/>
    </w:rPr>
  </w:style>
  <w:style w:type="paragraph" w:styleId="7">
    <w:name w:val="heading 7"/>
    <w:basedOn w:val="a"/>
    <w:next w:val="a"/>
    <w:link w:val="70"/>
    <w:qFormat/>
    <w:rsid w:val="00B37D6F"/>
    <w:pPr>
      <w:keepNext/>
      <w:bidi/>
      <w:spacing w:after="0" w:line="360" w:lineRule="auto"/>
      <w:outlineLvl w:val="6"/>
    </w:pPr>
    <w:rPr>
      <w:rFonts w:ascii="Arial" w:eastAsia="Times New Roman" w:hAnsi="Arial" w:cs="Arial"/>
      <w:b/>
      <w:bCs/>
      <w:i/>
      <w:iCs/>
      <w:sz w:val="24"/>
      <w:szCs w:val="24"/>
    </w:rPr>
  </w:style>
  <w:style w:type="paragraph" w:styleId="8">
    <w:name w:val="heading 8"/>
    <w:basedOn w:val="a"/>
    <w:next w:val="a"/>
    <w:link w:val="80"/>
    <w:qFormat/>
    <w:rsid w:val="00B37D6F"/>
    <w:pPr>
      <w:keepNext/>
      <w:spacing w:after="0" w:line="240" w:lineRule="auto"/>
      <w:jc w:val="center"/>
      <w:outlineLvl w:val="7"/>
    </w:pPr>
    <w:rPr>
      <w:rFonts w:ascii="Arial" w:eastAsia="Times New Roman" w:hAnsi="Arial" w:cs="Arial"/>
      <w:b/>
      <w:bCs/>
      <w:sz w:val="20"/>
      <w:szCs w:val="20"/>
    </w:rPr>
  </w:style>
  <w:style w:type="paragraph" w:styleId="9">
    <w:name w:val="heading 9"/>
    <w:basedOn w:val="a"/>
    <w:next w:val="a"/>
    <w:link w:val="90"/>
    <w:qFormat/>
    <w:rsid w:val="00B37D6F"/>
    <w:pPr>
      <w:keepNext/>
      <w:bidi/>
      <w:spacing w:after="0" w:line="300" w:lineRule="exact"/>
      <w:ind w:right="720"/>
      <w:outlineLvl w:val="8"/>
    </w:pPr>
    <w:rPr>
      <w:rFonts w:ascii="Arial" w:eastAsia="Times New Roman" w:hAnsi="Arial" w:cs="Arial"/>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D656A"/>
    <w:rPr>
      <w:rFonts w:ascii="Times New Roman" w:eastAsia="Times New Roman" w:hAnsi="Times New Roman" w:cs="Times New Roman"/>
      <w:b/>
      <w:bCs/>
      <w:kern w:val="36"/>
      <w:sz w:val="48"/>
      <w:szCs w:val="48"/>
    </w:rPr>
  </w:style>
  <w:style w:type="character" w:customStyle="1" w:styleId="20">
    <w:name w:val="כותרת 2 תו"/>
    <w:basedOn w:val="a0"/>
    <w:link w:val="2"/>
    <w:uiPriority w:val="9"/>
    <w:semiHidden/>
    <w:rsid w:val="006D656A"/>
    <w:rPr>
      <w:rFonts w:asciiTheme="majorHAnsi" w:eastAsiaTheme="majorEastAsia" w:hAnsiTheme="majorHAnsi" w:cstheme="majorBidi"/>
      <w:b/>
      <w:bCs/>
      <w:color w:val="4F81BD" w:themeColor="accent1"/>
      <w:sz w:val="26"/>
      <w:szCs w:val="26"/>
    </w:rPr>
  </w:style>
  <w:style w:type="paragraph" w:styleId="a3">
    <w:name w:val="List Paragraph"/>
    <w:basedOn w:val="a"/>
    <w:uiPriority w:val="34"/>
    <w:qFormat/>
    <w:rsid w:val="006D656A"/>
    <w:pPr>
      <w:bidi/>
      <w:spacing w:after="0" w:line="240" w:lineRule="auto"/>
      <w:ind w:left="720"/>
      <w:contextualSpacing/>
    </w:pPr>
    <w:rPr>
      <w:rFonts w:ascii="Times New Roman" w:eastAsia="Times New Roman" w:hAnsi="Times New Roman" w:cs="Times New Roman"/>
      <w:sz w:val="24"/>
      <w:szCs w:val="24"/>
      <w:lang w:eastAsia="he-IL"/>
    </w:rPr>
  </w:style>
  <w:style w:type="character" w:customStyle="1" w:styleId="30">
    <w:name w:val="כותרת 3 תו"/>
    <w:basedOn w:val="a0"/>
    <w:link w:val="3"/>
    <w:rsid w:val="00B37D6F"/>
    <w:rPr>
      <w:rFonts w:ascii="Arial" w:eastAsia="Times New Roman" w:hAnsi="Arial" w:cs="Arial"/>
      <w:b/>
      <w:bCs/>
      <w:color w:val="FF6600"/>
    </w:rPr>
  </w:style>
  <w:style w:type="character" w:customStyle="1" w:styleId="40">
    <w:name w:val="כותרת 4 תו"/>
    <w:basedOn w:val="a0"/>
    <w:link w:val="4"/>
    <w:rsid w:val="00B37D6F"/>
    <w:rPr>
      <w:rFonts w:ascii="Arial" w:eastAsia="Times New Roman" w:hAnsi="Arial" w:cs="Arial"/>
      <w:b/>
      <w:bCs/>
      <w:sz w:val="20"/>
      <w:szCs w:val="20"/>
    </w:rPr>
  </w:style>
  <w:style w:type="character" w:customStyle="1" w:styleId="50">
    <w:name w:val="כותרת 5 תו"/>
    <w:basedOn w:val="a0"/>
    <w:link w:val="5"/>
    <w:rsid w:val="00B37D6F"/>
    <w:rPr>
      <w:rFonts w:ascii="Arial" w:eastAsia="Times New Roman" w:hAnsi="Arial" w:cs="Arial"/>
      <w:b/>
      <w:bCs/>
      <w:sz w:val="28"/>
      <w:szCs w:val="28"/>
    </w:rPr>
  </w:style>
  <w:style w:type="character" w:customStyle="1" w:styleId="60">
    <w:name w:val="כותרת 6 תו"/>
    <w:basedOn w:val="a0"/>
    <w:link w:val="6"/>
    <w:rsid w:val="00B37D6F"/>
    <w:rPr>
      <w:rFonts w:ascii="Arial" w:eastAsia="Times New Roman" w:hAnsi="Arial" w:cs="Arial"/>
      <w:b/>
      <w:bCs/>
      <w:sz w:val="24"/>
      <w:szCs w:val="24"/>
    </w:rPr>
  </w:style>
  <w:style w:type="character" w:customStyle="1" w:styleId="70">
    <w:name w:val="כותרת 7 תו"/>
    <w:basedOn w:val="a0"/>
    <w:link w:val="7"/>
    <w:rsid w:val="00B37D6F"/>
    <w:rPr>
      <w:rFonts w:ascii="Arial" w:eastAsia="Times New Roman" w:hAnsi="Arial" w:cs="Arial"/>
      <w:b/>
      <w:bCs/>
      <w:i/>
      <w:iCs/>
      <w:sz w:val="24"/>
      <w:szCs w:val="24"/>
    </w:rPr>
  </w:style>
  <w:style w:type="character" w:customStyle="1" w:styleId="80">
    <w:name w:val="כותרת 8 תו"/>
    <w:basedOn w:val="a0"/>
    <w:link w:val="8"/>
    <w:rsid w:val="00B37D6F"/>
    <w:rPr>
      <w:rFonts w:ascii="Arial" w:eastAsia="Times New Roman" w:hAnsi="Arial" w:cs="Arial"/>
      <w:b/>
      <w:bCs/>
      <w:sz w:val="20"/>
      <w:szCs w:val="20"/>
    </w:rPr>
  </w:style>
  <w:style w:type="character" w:customStyle="1" w:styleId="90">
    <w:name w:val="כותרת 9 תו"/>
    <w:basedOn w:val="a0"/>
    <w:link w:val="9"/>
    <w:rsid w:val="00B37D6F"/>
    <w:rPr>
      <w:rFonts w:ascii="Arial" w:eastAsia="Times New Roman" w:hAnsi="Arial" w:cs="Arial"/>
      <w:b/>
      <w:bCs/>
      <w:sz w:val="24"/>
      <w:szCs w:val="24"/>
    </w:rPr>
  </w:style>
  <w:style w:type="paragraph" w:styleId="a4">
    <w:name w:val="Body Text"/>
    <w:basedOn w:val="a"/>
    <w:link w:val="a5"/>
    <w:rsid w:val="00B37D6F"/>
    <w:pPr>
      <w:overflowPunct w:val="0"/>
      <w:autoSpaceDE w:val="0"/>
      <w:autoSpaceDN w:val="0"/>
      <w:adjustRightInd w:val="0"/>
      <w:spacing w:after="0" w:line="360" w:lineRule="auto"/>
      <w:textAlignment w:val="baseline"/>
    </w:pPr>
    <w:rPr>
      <w:rFonts w:ascii="David" w:eastAsia="Times New Roman" w:hAnsi="David" w:cs="Times New Roman"/>
      <w:sz w:val="24"/>
      <w:szCs w:val="24"/>
      <w:lang w:eastAsia="he-IL"/>
    </w:rPr>
  </w:style>
  <w:style w:type="character" w:customStyle="1" w:styleId="a5">
    <w:name w:val="גוף טקסט תו"/>
    <w:basedOn w:val="a0"/>
    <w:link w:val="a4"/>
    <w:rsid w:val="00B37D6F"/>
    <w:rPr>
      <w:rFonts w:ascii="David" w:eastAsia="Times New Roman" w:hAnsi="David" w:cs="Times New Roman"/>
      <w:sz w:val="24"/>
      <w:szCs w:val="24"/>
      <w:lang w:eastAsia="he-IL"/>
    </w:rPr>
  </w:style>
  <w:style w:type="paragraph" w:styleId="a6">
    <w:name w:val="footnote text"/>
    <w:basedOn w:val="a"/>
    <w:link w:val="a7"/>
    <w:semiHidden/>
    <w:rsid w:val="00B37D6F"/>
    <w:pPr>
      <w:overflowPunct w:val="0"/>
      <w:autoSpaceDE w:val="0"/>
      <w:autoSpaceDN w:val="0"/>
      <w:adjustRightInd w:val="0"/>
      <w:spacing w:after="0" w:line="240" w:lineRule="auto"/>
      <w:textAlignment w:val="baseline"/>
    </w:pPr>
    <w:rPr>
      <w:rFonts w:ascii="Times New Roman" w:eastAsia="Times New Roman" w:hAnsi="Times New Roman" w:cs="Times New Roman"/>
      <w:b/>
      <w:bCs/>
      <w:sz w:val="20"/>
      <w:szCs w:val="20"/>
      <w:lang w:eastAsia="he-IL"/>
    </w:rPr>
  </w:style>
  <w:style w:type="character" w:customStyle="1" w:styleId="a7">
    <w:name w:val="טקסט הערת שוליים תו"/>
    <w:basedOn w:val="a0"/>
    <w:link w:val="a6"/>
    <w:semiHidden/>
    <w:rsid w:val="00B37D6F"/>
    <w:rPr>
      <w:rFonts w:ascii="Times New Roman" w:eastAsia="Times New Roman" w:hAnsi="Times New Roman" w:cs="Times New Roman"/>
      <w:b/>
      <w:bCs/>
      <w:sz w:val="20"/>
      <w:szCs w:val="20"/>
      <w:lang w:eastAsia="he-IL"/>
    </w:rPr>
  </w:style>
  <w:style w:type="character" w:styleId="a8">
    <w:name w:val="footnote reference"/>
    <w:basedOn w:val="a0"/>
    <w:semiHidden/>
    <w:rsid w:val="00B37D6F"/>
    <w:rPr>
      <w:vertAlign w:val="superscript"/>
    </w:rPr>
  </w:style>
  <w:style w:type="character" w:styleId="Hyperlink">
    <w:name w:val="Hyperlink"/>
    <w:basedOn w:val="a0"/>
    <w:rsid w:val="00B37D6F"/>
    <w:rPr>
      <w:color w:val="0000FF"/>
      <w:u w:val="single"/>
    </w:rPr>
  </w:style>
  <w:style w:type="paragraph" w:styleId="21">
    <w:name w:val="Body Text 2"/>
    <w:basedOn w:val="a"/>
    <w:link w:val="22"/>
    <w:rsid w:val="00B37D6F"/>
    <w:pPr>
      <w:bidi/>
      <w:spacing w:after="0" w:line="360" w:lineRule="auto"/>
    </w:pPr>
    <w:rPr>
      <w:rFonts w:ascii="Arial" w:eastAsia="Times New Roman" w:hAnsi="Arial" w:cs="Arial"/>
      <w:sz w:val="20"/>
      <w:szCs w:val="20"/>
    </w:rPr>
  </w:style>
  <w:style w:type="character" w:customStyle="1" w:styleId="22">
    <w:name w:val="גוף טקסט 2 תו"/>
    <w:basedOn w:val="a0"/>
    <w:link w:val="21"/>
    <w:rsid w:val="00B37D6F"/>
    <w:rPr>
      <w:rFonts w:ascii="Arial" w:eastAsia="Times New Roman" w:hAnsi="Arial" w:cs="Arial"/>
      <w:sz w:val="20"/>
      <w:szCs w:val="20"/>
    </w:rPr>
  </w:style>
  <w:style w:type="paragraph" w:styleId="NormalWeb">
    <w:name w:val="Normal (Web)"/>
    <w:basedOn w:val="a"/>
    <w:rsid w:val="00B37D6F"/>
    <w:pPr>
      <w:spacing w:before="100" w:beforeAutospacing="1" w:after="100" w:afterAutospacing="1" w:line="240" w:lineRule="auto"/>
    </w:pPr>
    <w:rPr>
      <w:rFonts w:ascii="Arial Unicode MS" w:eastAsia="Arial Unicode MS" w:hAnsi="Arial Unicode MS" w:cs="Arial Unicode MS"/>
      <w:sz w:val="24"/>
      <w:szCs w:val="24"/>
      <w:lang w:eastAsia="he-IL"/>
    </w:rPr>
  </w:style>
  <w:style w:type="paragraph" w:customStyle="1" w:styleId="teacher">
    <w:name w:val="teacher"/>
    <w:basedOn w:val="a6"/>
    <w:rsid w:val="00B37D6F"/>
  </w:style>
  <w:style w:type="table" w:styleId="a9">
    <w:name w:val="Table Grid"/>
    <w:basedOn w:val="a1"/>
    <w:rsid w:val="00B37D6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Title"/>
    <w:basedOn w:val="a"/>
    <w:link w:val="ab"/>
    <w:qFormat/>
    <w:rsid w:val="00B37D6F"/>
    <w:pPr>
      <w:overflowPunct w:val="0"/>
      <w:autoSpaceDE w:val="0"/>
      <w:autoSpaceDN w:val="0"/>
      <w:adjustRightInd w:val="0"/>
      <w:spacing w:after="0" w:line="240" w:lineRule="auto"/>
      <w:ind w:left="360"/>
      <w:jc w:val="center"/>
      <w:textAlignment w:val="baseline"/>
    </w:pPr>
    <w:rPr>
      <w:rFonts w:ascii="Arial" w:eastAsia="Times New Roman" w:hAnsi="Arial" w:cs="Times New Roman"/>
      <w:b/>
      <w:bCs/>
      <w:sz w:val="24"/>
      <w:szCs w:val="24"/>
      <w:u w:val="single"/>
      <w:lang w:eastAsia="he-IL"/>
    </w:rPr>
  </w:style>
  <w:style w:type="character" w:customStyle="1" w:styleId="ab">
    <w:name w:val="כותרת טקסט תו"/>
    <w:basedOn w:val="a0"/>
    <w:link w:val="aa"/>
    <w:rsid w:val="00B37D6F"/>
    <w:rPr>
      <w:rFonts w:ascii="Arial" w:eastAsia="Times New Roman" w:hAnsi="Arial" w:cs="Times New Roman"/>
      <w:b/>
      <w:bCs/>
      <w:sz w:val="24"/>
      <w:szCs w:val="24"/>
      <w:u w:val="single"/>
      <w:lang w:eastAsia="he-IL"/>
    </w:rPr>
  </w:style>
  <w:style w:type="paragraph" w:styleId="ac">
    <w:name w:val="header"/>
    <w:basedOn w:val="a"/>
    <w:link w:val="ad"/>
    <w:rsid w:val="00B37D6F"/>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0"/>
    <w:link w:val="ac"/>
    <w:rsid w:val="00B37D6F"/>
    <w:rPr>
      <w:rFonts w:ascii="Times New Roman" w:eastAsia="Times New Roman" w:hAnsi="Times New Roman" w:cs="Times New Roman"/>
      <w:sz w:val="24"/>
      <w:szCs w:val="24"/>
    </w:rPr>
  </w:style>
  <w:style w:type="paragraph" w:styleId="ae">
    <w:name w:val="footer"/>
    <w:basedOn w:val="a"/>
    <w:link w:val="af"/>
    <w:uiPriority w:val="99"/>
    <w:rsid w:val="00B37D6F"/>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
    <w:name w:val="כותרת תחתונה תו"/>
    <w:basedOn w:val="a0"/>
    <w:link w:val="ae"/>
    <w:uiPriority w:val="99"/>
    <w:rsid w:val="00B37D6F"/>
    <w:rPr>
      <w:rFonts w:ascii="Times New Roman" w:eastAsia="Times New Roman" w:hAnsi="Times New Roman" w:cs="Times New Roman"/>
      <w:sz w:val="24"/>
      <w:szCs w:val="24"/>
    </w:rPr>
  </w:style>
  <w:style w:type="character" w:styleId="af0">
    <w:name w:val="page number"/>
    <w:basedOn w:val="a0"/>
    <w:rsid w:val="00B37D6F"/>
  </w:style>
  <w:style w:type="character" w:styleId="FollowedHyperlink">
    <w:name w:val="FollowedHyperlink"/>
    <w:basedOn w:val="a0"/>
    <w:rsid w:val="00B37D6F"/>
    <w:rPr>
      <w:color w:val="800080"/>
      <w:u w:val="single"/>
    </w:rPr>
  </w:style>
  <w:style w:type="paragraph" w:styleId="31">
    <w:name w:val="Body Text 3"/>
    <w:basedOn w:val="a"/>
    <w:link w:val="32"/>
    <w:rsid w:val="00B37D6F"/>
    <w:pPr>
      <w:bidi/>
      <w:spacing w:after="0" w:line="360" w:lineRule="auto"/>
      <w:jc w:val="both"/>
    </w:pPr>
    <w:rPr>
      <w:rFonts w:ascii="Arial" w:eastAsia="Times New Roman" w:hAnsi="Arial" w:cs="Arial"/>
      <w:color w:val="FF6600"/>
    </w:rPr>
  </w:style>
  <w:style w:type="character" w:customStyle="1" w:styleId="32">
    <w:name w:val="גוף טקסט 3 תו"/>
    <w:basedOn w:val="a0"/>
    <w:link w:val="31"/>
    <w:rsid w:val="00B37D6F"/>
    <w:rPr>
      <w:rFonts w:ascii="Arial" w:eastAsia="Times New Roman" w:hAnsi="Arial" w:cs="Arial"/>
      <w:color w:val="FF6600"/>
    </w:rPr>
  </w:style>
  <w:style w:type="paragraph" w:styleId="af1">
    <w:name w:val="Body Text Indent"/>
    <w:basedOn w:val="a"/>
    <w:link w:val="af2"/>
    <w:rsid w:val="00B37D6F"/>
    <w:pPr>
      <w:bidi/>
      <w:spacing w:after="0" w:line="360" w:lineRule="auto"/>
      <w:ind w:left="849"/>
      <w:jc w:val="both"/>
    </w:pPr>
    <w:rPr>
      <w:rFonts w:ascii="Arial" w:eastAsia="Times New Roman" w:hAnsi="Arial" w:cs="Arial"/>
    </w:rPr>
  </w:style>
  <w:style w:type="character" w:customStyle="1" w:styleId="af2">
    <w:name w:val="כניסה בגוף טקסט תו"/>
    <w:basedOn w:val="a0"/>
    <w:link w:val="af1"/>
    <w:rsid w:val="00B37D6F"/>
    <w:rPr>
      <w:rFonts w:ascii="Arial" w:eastAsia="Times New Roman" w:hAnsi="Arial" w:cs="Arial"/>
    </w:rPr>
  </w:style>
  <w:style w:type="paragraph" w:customStyle="1" w:styleId="Normal1">
    <w:name w:val="Normal1"/>
    <w:basedOn w:val="ac"/>
    <w:rsid w:val="00B37D6F"/>
    <w:pPr>
      <w:bidi/>
      <w:spacing w:line="360" w:lineRule="auto"/>
      <w:jc w:val="both"/>
    </w:pPr>
    <w:rPr>
      <w:rFonts w:cs="David"/>
    </w:rPr>
  </w:style>
  <w:style w:type="paragraph" w:customStyle="1" w:styleId="comment">
    <w:name w:val="comment"/>
    <w:rsid w:val="00B37D6F"/>
    <w:pPr>
      <w:spacing w:after="0" w:line="240" w:lineRule="auto"/>
    </w:pPr>
    <w:rPr>
      <w:rFonts w:ascii="Times New Roman" w:eastAsia="Times New Roman" w:hAnsi="Times New Roman" w:cs="Arial"/>
      <w:b/>
      <w:sz w:val="20"/>
      <w:szCs w:val="20"/>
      <w:lang w:eastAsia="he-IL"/>
    </w:rPr>
  </w:style>
  <w:style w:type="paragraph" w:customStyle="1" w:styleId="11">
    <w:name w:val="סיגל1"/>
    <w:basedOn w:val="a"/>
    <w:autoRedefine/>
    <w:rsid w:val="00B37D6F"/>
    <w:pPr>
      <w:bidi/>
      <w:spacing w:after="0" w:line="360" w:lineRule="auto"/>
    </w:pPr>
    <w:rPr>
      <w:rFonts w:ascii="Times New Roman" w:eastAsia="Times New Roman" w:hAnsi="Times New Roman" w:cs="Times New Roman"/>
      <w:sz w:val="24"/>
      <w:szCs w:val="24"/>
      <w:lang w:eastAsia="he-IL"/>
    </w:rPr>
  </w:style>
  <w:style w:type="paragraph" w:styleId="af3">
    <w:name w:val="Balloon Text"/>
    <w:basedOn w:val="a"/>
    <w:link w:val="af4"/>
    <w:semiHidden/>
    <w:rsid w:val="00B37D6F"/>
    <w:pPr>
      <w:spacing w:after="0" w:line="240" w:lineRule="auto"/>
    </w:pPr>
    <w:rPr>
      <w:rFonts w:ascii="Tahoma" w:eastAsia="Times New Roman" w:hAnsi="Tahoma" w:cs="Tahoma"/>
      <w:sz w:val="16"/>
      <w:szCs w:val="16"/>
    </w:rPr>
  </w:style>
  <w:style w:type="character" w:customStyle="1" w:styleId="af4">
    <w:name w:val="טקסט בלונים תו"/>
    <w:basedOn w:val="a0"/>
    <w:link w:val="af3"/>
    <w:semiHidden/>
    <w:rsid w:val="00B37D6F"/>
    <w:rPr>
      <w:rFonts w:ascii="Tahoma" w:eastAsia="Times New Roman" w:hAnsi="Tahoma" w:cs="Tahoma"/>
      <w:sz w:val="16"/>
      <w:szCs w:val="16"/>
    </w:rPr>
  </w:style>
  <w:style w:type="character" w:customStyle="1" w:styleId="hoverpopup1">
    <w:name w:val="hoverpopup1"/>
    <w:basedOn w:val="a0"/>
    <w:rsid w:val="00B37D6F"/>
    <w:rPr>
      <w:rFonts w:ascii="Arial" w:hAnsi="Arial" w:cs="Arial" w:hint="default"/>
      <w:i w:val="0"/>
      <w:iCs w:val="0"/>
      <w:vanish/>
      <w:webHidden w:val="0"/>
      <w:sz w:val="16"/>
      <w:szCs w:val="16"/>
      <w:bdr w:val="single" w:sz="6" w:space="7" w:color="000000" w:frame="1"/>
      <w:shd w:val="clear" w:color="auto" w:fill="FFFFFF"/>
      <w:specVanish w:val="0"/>
    </w:rPr>
  </w:style>
  <w:style w:type="character" w:styleId="af5">
    <w:name w:val="annotation reference"/>
    <w:basedOn w:val="a0"/>
    <w:semiHidden/>
    <w:rsid w:val="00B37D6F"/>
    <w:rPr>
      <w:sz w:val="16"/>
      <w:szCs w:val="16"/>
    </w:rPr>
  </w:style>
  <w:style w:type="paragraph" w:styleId="af6">
    <w:name w:val="annotation text"/>
    <w:basedOn w:val="a"/>
    <w:link w:val="af7"/>
    <w:semiHidden/>
    <w:rsid w:val="00B37D6F"/>
    <w:pPr>
      <w:spacing w:after="0" w:line="240" w:lineRule="auto"/>
    </w:pPr>
    <w:rPr>
      <w:rFonts w:ascii="Times New Roman" w:eastAsia="Times New Roman" w:hAnsi="Times New Roman" w:cs="Times New Roman"/>
      <w:sz w:val="20"/>
      <w:szCs w:val="20"/>
    </w:rPr>
  </w:style>
  <w:style w:type="character" w:customStyle="1" w:styleId="af7">
    <w:name w:val="טקסט הערה תו"/>
    <w:basedOn w:val="a0"/>
    <w:link w:val="af6"/>
    <w:semiHidden/>
    <w:rsid w:val="00B37D6F"/>
    <w:rPr>
      <w:rFonts w:ascii="Times New Roman" w:eastAsia="Times New Roman" w:hAnsi="Times New Roman" w:cs="Times New Roman"/>
      <w:sz w:val="20"/>
      <w:szCs w:val="20"/>
    </w:rPr>
  </w:style>
  <w:style w:type="paragraph" w:styleId="af8">
    <w:name w:val="annotation subject"/>
    <w:basedOn w:val="af6"/>
    <w:next w:val="af6"/>
    <w:link w:val="af9"/>
    <w:semiHidden/>
    <w:rsid w:val="00B37D6F"/>
    <w:rPr>
      <w:b/>
      <w:bCs/>
    </w:rPr>
  </w:style>
  <w:style w:type="character" w:customStyle="1" w:styleId="af9">
    <w:name w:val="נושא הערה תו"/>
    <w:basedOn w:val="af7"/>
    <w:link w:val="af8"/>
    <w:semiHidden/>
    <w:rsid w:val="00B37D6F"/>
    <w:rPr>
      <w:rFonts w:ascii="Times New Roman" w:eastAsia="Times New Roman" w:hAnsi="Times New Roman" w:cs="Times New Roman"/>
      <w:b/>
      <w:bCs/>
      <w:sz w:val="20"/>
      <w:szCs w:val="20"/>
    </w:rPr>
  </w:style>
  <w:style w:type="character" w:customStyle="1" w:styleId="t151">
    <w:name w:val="t151"/>
    <w:basedOn w:val="a0"/>
    <w:rsid w:val="00B37D6F"/>
    <w:rPr>
      <w:color w:val="000000"/>
      <w:sz w:val="23"/>
      <w:szCs w:val="23"/>
    </w:rPr>
  </w:style>
  <w:style w:type="character" w:customStyle="1" w:styleId="boldtext1">
    <w:name w:val="boldtext1"/>
    <w:basedOn w:val="a0"/>
    <w:rsid w:val="00B37D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6.jpeg"/><Relationship Id="rId18" Type="http://schemas.openxmlformats.org/officeDocument/2006/relationships/oleObject" Target="embeddings/oleObject1.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9.emf"/><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emf"/><Relationship Id="rId10" Type="http://schemas.openxmlformats.org/officeDocument/2006/relationships/image" Target="http://www.ailyns-pond.com/AP/Images/Duckweed_Floating.jpg" TargetMode="External"/><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http://botit.botany.wisc.edu/images/veg/Wetlands_I_Plants/Lemna_minor_Duckweed_VK.jpg"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14</Pages>
  <Words>3582</Words>
  <Characters>17913</Characters>
  <Application>Microsoft Office Word</Application>
  <DocSecurity>0</DocSecurity>
  <Lines>149</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21453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user</cp:lastModifiedBy>
  <cp:revision>2</cp:revision>
  <dcterms:created xsi:type="dcterms:W3CDTF">2018-10-21T07:09:00Z</dcterms:created>
  <dcterms:modified xsi:type="dcterms:W3CDTF">2018-10-21T07:09:00Z</dcterms:modified>
</cp:coreProperties>
</file>