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1704" w:rsidRPr="000C1704" w:rsidRDefault="000C1704" w:rsidP="00A06842">
      <w:pPr>
        <w:bidi/>
        <w:rPr>
          <w:rFonts w:hint="cs"/>
          <w:b/>
          <w:bCs/>
          <w:u w:val="single"/>
          <w:rtl/>
          <w:lang w:val="en-US"/>
        </w:rPr>
      </w:pPr>
      <w:r w:rsidRPr="000C1704">
        <w:rPr>
          <w:rFonts w:hint="cs"/>
          <w:b/>
          <w:bCs/>
          <w:u w:val="single"/>
          <w:rtl/>
          <w:lang w:val="en-US"/>
        </w:rPr>
        <w:t>פעילויות מתוקשבות לסכום למידה</w:t>
      </w:r>
    </w:p>
    <w:p w:rsidR="000C1704" w:rsidRDefault="000C1704" w:rsidP="000C1704">
      <w:pPr>
        <w:bidi/>
        <w:rPr>
          <w:rFonts w:hint="cs"/>
          <w:rtl/>
          <w:lang w:val="en-US"/>
        </w:rPr>
      </w:pPr>
      <w:r>
        <w:rPr>
          <w:rFonts w:hint="cs"/>
          <w:rtl/>
          <w:lang w:val="en-US"/>
        </w:rPr>
        <w:t xml:space="preserve">בפיתוחה של חגית </w:t>
      </w:r>
      <w:proofErr w:type="spellStart"/>
      <w:r>
        <w:rPr>
          <w:rFonts w:hint="cs"/>
          <w:rtl/>
          <w:lang w:val="en-US"/>
        </w:rPr>
        <w:t>יקונט</w:t>
      </w:r>
      <w:proofErr w:type="spellEnd"/>
      <w:r>
        <w:rPr>
          <w:rFonts w:hint="cs"/>
          <w:rtl/>
          <w:lang w:val="en-US"/>
        </w:rPr>
        <w:t>.</w:t>
      </w:r>
    </w:p>
    <w:p w:rsidR="000C1704" w:rsidRDefault="000C1704" w:rsidP="000C1704">
      <w:pPr>
        <w:bidi/>
        <w:rPr>
          <w:lang w:val="en-US"/>
        </w:rPr>
      </w:pPr>
      <w:r>
        <w:rPr>
          <w:rFonts w:hint="cs"/>
          <w:rtl/>
          <w:lang w:val="en-US"/>
        </w:rPr>
        <w:t xml:space="preserve">לצורך פתיחתן ותפעולן נדרשת כניסה ל </w:t>
      </w:r>
      <w:r>
        <w:rPr>
          <w:lang w:val="en-US"/>
        </w:rPr>
        <w:t>test box</w:t>
      </w:r>
    </w:p>
    <w:p w:rsidR="000C1704" w:rsidRDefault="000C1704" w:rsidP="00A06842">
      <w:pPr>
        <w:bidi/>
        <w:rPr>
          <w:rtl/>
          <w:lang w:val="en-US"/>
        </w:rPr>
      </w:pPr>
    </w:p>
    <w:p w:rsidR="00A06842" w:rsidRDefault="0044532B" w:rsidP="000C1704">
      <w:pPr>
        <w:bidi/>
        <w:rPr>
          <w:rFonts w:hint="cs"/>
          <w:rtl/>
          <w:lang w:val="en-US"/>
        </w:rPr>
      </w:pPr>
      <w:r>
        <w:rPr>
          <w:rFonts w:hint="cs"/>
          <w:rtl/>
          <w:lang w:val="en-US"/>
        </w:rPr>
        <w:t>השקיה</w:t>
      </w:r>
      <w:r w:rsidR="00A06842">
        <w:rPr>
          <w:rFonts w:hint="cs"/>
          <w:rtl/>
          <w:lang w:val="en-US"/>
        </w:rPr>
        <w:t xml:space="preserve">, </w:t>
      </w:r>
      <w:r w:rsidR="00A06842">
        <w:rPr>
          <w:lang w:val="en-US"/>
        </w:rPr>
        <w:t>my test box</w:t>
      </w:r>
      <w:r w:rsidR="00A06842">
        <w:rPr>
          <w:rFonts w:hint="cs"/>
          <w:rtl/>
          <w:lang w:val="en-US"/>
        </w:rPr>
        <w:t>:</w:t>
      </w:r>
      <w:r>
        <w:rPr>
          <w:rFonts w:hint="cs"/>
          <w:rtl/>
          <w:lang w:val="en-US"/>
        </w:rPr>
        <w:t xml:space="preserve"> </w:t>
      </w:r>
      <w:hyperlink r:id="rId5" w:history="1">
        <w:r w:rsidRPr="00584B5E">
          <w:rPr>
            <w:rStyle w:val="Hyperlink"/>
            <w:lang w:val="en-US"/>
          </w:rPr>
          <w:t>https://lo.cet.ac.il/player/?document=ae2a8fc8-f7d5-4521-b68f-5dd0809c46b5&amp;language=he</w:t>
        </w:r>
      </w:hyperlink>
    </w:p>
    <w:p w:rsidR="00E20A51" w:rsidRDefault="00E20A51" w:rsidP="0044532B">
      <w:pPr>
        <w:bidi/>
        <w:rPr>
          <w:rFonts w:hint="cs"/>
          <w:lang w:val="en-US"/>
        </w:rPr>
      </w:pPr>
    </w:p>
    <w:p w:rsidR="00E20A51" w:rsidRDefault="00AB02A5" w:rsidP="00E20A51">
      <w:pPr>
        <w:bidi/>
        <w:rPr>
          <w:rtl/>
          <w:lang w:val="en-US"/>
        </w:rPr>
      </w:pPr>
      <w:r>
        <w:rPr>
          <w:rFonts w:hint="cs"/>
          <w:rtl/>
          <w:lang w:val="en-US"/>
        </w:rPr>
        <w:t xml:space="preserve">פוטוסינתזה, </w:t>
      </w:r>
      <w:r>
        <w:rPr>
          <w:lang w:val="en-US"/>
        </w:rPr>
        <w:t>my test box</w:t>
      </w:r>
      <w:r>
        <w:rPr>
          <w:rFonts w:hint="cs"/>
          <w:rtl/>
          <w:lang w:val="en-US"/>
        </w:rPr>
        <w:t xml:space="preserve">:  </w:t>
      </w:r>
      <w:hyperlink r:id="rId6" w:history="1">
        <w:r w:rsidRPr="00584B5E">
          <w:rPr>
            <w:rStyle w:val="Hyperlink"/>
            <w:lang w:val="en-US"/>
          </w:rPr>
          <w:t>https://lo.cet.ac.il/player/?document=a4dbaf15-d83c-476c-abf4-0d1c4f715bb8&amp;language=he</w:t>
        </w:r>
      </w:hyperlink>
    </w:p>
    <w:p w:rsidR="000C1704" w:rsidRDefault="000C1704" w:rsidP="002427F4">
      <w:pPr>
        <w:bidi/>
        <w:rPr>
          <w:rtl/>
          <w:lang w:val="en-US"/>
        </w:rPr>
      </w:pPr>
    </w:p>
    <w:p w:rsidR="002427F4" w:rsidRDefault="008809A4" w:rsidP="000C1704">
      <w:pPr>
        <w:bidi/>
        <w:rPr>
          <w:rtl/>
          <w:lang w:val="en-US"/>
        </w:rPr>
      </w:pPr>
      <w:r>
        <w:rPr>
          <w:rFonts w:hint="cs"/>
          <w:rtl/>
          <w:lang w:val="en-US"/>
        </w:rPr>
        <w:t xml:space="preserve">הדברת עשבים, </w:t>
      </w:r>
      <w:r>
        <w:rPr>
          <w:lang w:val="en-US"/>
        </w:rPr>
        <w:t>my test box</w:t>
      </w:r>
      <w:r>
        <w:rPr>
          <w:rFonts w:hint="cs"/>
          <w:rtl/>
          <w:lang w:val="en-US"/>
        </w:rPr>
        <w:t xml:space="preserve">:  </w:t>
      </w:r>
      <w:hyperlink r:id="rId7" w:history="1">
        <w:r w:rsidRPr="00584B5E">
          <w:rPr>
            <w:rStyle w:val="Hyperlink"/>
            <w:lang w:val="en-US"/>
          </w:rPr>
          <w:t>https://lo.cet.ac.il/player/?document=86d08c64-08fc-44c9-b355-f429e168e23e&amp;language=he</w:t>
        </w:r>
      </w:hyperlink>
    </w:p>
    <w:p w:rsidR="000C1704" w:rsidRDefault="000C1704" w:rsidP="008809A4">
      <w:pPr>
        <w:bidi/>
        <w:rPr>
          <w:rtl/>
          <w:lang w:val="en-US"/>
        </w:rPr>
      </w:pPr>
    </w:p>
    <w:p w:rsidR="008809A4" w:rsidRDefault="000A083A" w:rsidP="000C1704">
      <w:pPr>
        <w:bidi/>
        <w:rPr>
          <w:rtl/>
          <w:lang w:val="en-US"/>
        </w:rPr>
      </w:pPr>
      <w:bookmarkStart w:id="0" w:name="_GoBack"/>
      <w:bookmarkEnd w:id="0"/>
      <w:r>
        <w:rPr>
          <w:rFonts w:hint="cs"/>
          <w:rtl/>
          <w:lang w:val="en-US"/>
        </w:rPr>
        <w:t>האבקה והפריה</w:t>
      </w:r>
      <w:r>
        <w:rPr>
          <w:lang w:val="en-US"/>
        </w:rPr>
        <w:t xml:space="preserve"> </w:t>
      </w:r>
      <w:r>
        <w:rPr>
          <w:rFonts w:hint="cs"/>
          <w:rtl/>
          <w:lang w:val="en-US"/>
        </w:rPr>
        <w:t xml:space="preserve">, </w:t>
      </w:r>
      <w:r>
        <w:rPr>
          <w:lang w:val="en-US"/>
        </w:rPr>
        <w:t>my test box</w:t>
      </w:r>
      <w:r>
        <w:rPr>
          <w:rFonts w:hint="cs"/>
          <w:rtl/>
          <w:lang w:val="en-US"/>
        </w:rPr>
        <w:t xml:space="preserve">:  </w:t>
      </w:r>
      <w:hyperlink r:id="rId8" w:history="1">
        <w:r w:rsidRPr="00584B5E">
          <w:rPr>
            <w:rStyle w:val="Hyperlink"/>
            <w:lang w:val="en-US"/>
          </w:rPr>
          <w:t>https://lo.cet.ac.il/player/?document=7de9a52f-c3ae-4b64-bfdf-3024907b0670&amp;language=he</w:t>
        </w:r>
      </w:hyperlink>
    </w:p>
    <w:p w:rsidR="000A083A" w:rsidRPr="002427F4" w:rsidRDefault="000A083A" w:rsidP="000A083A">
      <w:pPr>
        <w:bidi/>
        <w:rPr>
          <w:rtl/>
          <w:lang w:val="en-US"/>
        </w:rPr>
      </w:pPr>
    </w:p>
    <w:sectPr w:rsidR="000A083A" w:rsidRPr="002427F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0A44AF2"/>
    <w:multiLevelType w:val="hybridMultilevel"/>
    <w:tmpl w:val="7998299E"/>
    <w:lvl w:ilvl="0" w:tplc="1B3E67EE">
      <w:start w:val="1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6842"/>
    <w:rsid w:val="000508E6"/>
    <w:rsid w:val="000A083A"/>
    <w:rsid w:val="000C1704"/>
    <w:rsid w:val="002020C2"/>
    <w:rsid w:val="002427F4"/>
    <w:rsid w:val="003C6D07"/>
    <w:rsid w:val="0044532B"/>
    <w:rsid w:val="00575F85"/>
    <w:rsid w:val="008809A4"/>
    <w:rsid w:val="00A06842"/>
    <w:rsid w:val="00AB02A5"/>
    <w:rsid w:val="00BE499D"/>
    <w:rsid w:val="00E20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412160"/>
  <w15:chartTrackingRefBased/>
  <w15:docId w15:val="{84752F50-6AC0-4CCA-8CB7-EDB279575D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A06842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A06842"/>
    <w:rPr>
      <w:color w:val="605E5C"/>
      <w:shd w:val="clear" w:color="auto" w:fill="E1DFDD"/>
    </w:rPr>
  </w:style>
  <w:style w:type="paragraph" w:styleId="a3">
    <w:name w:val="List Paragraph"/>
    <w:basedOn w:val="a"/>
    <w:uiPriority w:val="34"/>
    <w:qFormat/>
    <w:rsid w:val="002020C2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0C170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.cet.ac.il/player/?document=7de9a52f-c3ae-4b64-bfdf-3024907b0670&amp;language=h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lo.cet.ac.il/player/?document=86d08c64-08fc-44c9-b355-f429e168e23e&amp;language=h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.cet.ac.il/player/?document=a4dbaf15-d83c-476c-abf4-0d1c4f715bb8&amp;language=he" TargetMode="External"/><Relationship Id="rId5" Type="http://schemas.openxmlformats.org/officeDocument/2006/relationships/hyperlink" Target="https://lo.cet.ac.il/player/?document=ae2a8fc8-f7d5-4521-b68f-5dd0809c46b5&amp;language=he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160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נתנאל יקונט</dc:creator>
  <cp:keywords/>
  <dc:description/>
  <cp:lastModifiedBy>רונית נעמן נאמן</cp:lastModifiedBy>
  <cp:revision>2</cp:revision>
  <dcterms:created xsi:type="dcterms:W3CDTF">2021-02-14T06:08:00Z</dcterms:created>
  <dcterms:modified xsi:type="dcterms:W3CDTF">2021-02-14T06:08:00Z</dcterms:modified>
</cp:coreProperties>
</file>