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2569" w:rsidRPr="00A16DD1" w:rsidRDefault="00A16DD1" w:rsidP="00A16DD1">
      <w:pPr>
        <w:bidi/>
        <w:jc w:val="center"/>
        <w:rPr>
          <w:rFonts w:ascii="Tahoma" w:hAnsi="Tahoma" w:cs="Tahoma"/>
          <w:b/>
          <w:bCs/>
          <w:rtl/>
          <w:lang w:val="en-US"/>
        </w:rPr>
      </w:pPr>
      <w:r w:rsidRPr="00A16DD1">
        <w:rPr>
          <w:rFonts w:ascii="Tahoma" w:hAnsi="Tahoma" w:cs="Tahoma"/>
          <w:b/>
          <w:bCs/>
          <w:rtl/>
          <w:lang w:val="en-US"/>
        </w:rPr>
        <w:t>פעילויות מתוקשבות לסכום הנושאים:</w:t>
      </w:r>
    </w:p>
    <w:p w:rsidR="00A16DD1" w:rsidRPr="00A16DD1" w:rsidRDefault="00A16DD1" w:rsidP="00B87A87">
      <w:pPr>
        <w:bidi/>
        <w:jc w:val="center"/>
        <w:rPr>
          <w:rFonts w:ascii="Tahoma" w:hAnsi="Tahoma" w:cs="Tahoma"/>
          <w:b/>
          <w:bCs/>
          <w:rtl/>
          <w:lang w:val="en-US"/>
        </w:rPr>
      </w:pPr>
      <w:r w:rsidRPr="00A16DD1">
        <w:rPr>
          <w:rFonts w:ascii="Tahoma" w:hAnsi="Tahoma" w:cs="Tahoma"/>
          <w:b/>
          <w:bCs/>
          <w:rtl/>
          <w:lang w:val="en-US"/>
        </w:rPr>
        <w:t>מושגים בתולדות החקלאות, כלכלה חקלאית, סוגי חקלאות, א</w:t>
      </w:r>
      <w:bookmarkStart w:id="0" w:name="_GoBack"/>
      <w:bookmarkEnd w:id="0"/>
      <w:r w:rsidRPr="00A16DD1">
        <w:rPr>
          <w:rFonts w:ascii="Tahoma" w:hAnsi="Tahoma" w:cs="Tahoma"/>
          <w:b/>
          <w:bCs/>
          <w:rtl/>
          <w:lang w:val="en-US"/>
        </w:rPr>
        <w:t>זורי גדול בישראל, קרקע- סוגים וחיפוי, קרקע- חיטוי ומצעים.</w:t>
      </w:r>
    </w:p>
    <w:p w:rsidR="00A16DD1" w:rsidRPr="00A16DD1" w:rsidRDefault="00A16DD1" w:rsidP="00A16DD1">
      <w:pPr>
        <w:bidi/>
        <w:rPr>
          <w:rFonts w:ascii="Tahoma" w:hAnsi="Tahoma" w:cs="Tahoma"/>
          <w:rtl/>
          <w:lang w:val="en-US"/>
        </w:rPr>
      </w:pPr>
    </w:p>
    <w:p w:rsidR="00A06842" w:rsidRPr="00A16DD1" w:rsidRDefault="00BE499D" w:rsidP="00A06842">
      <w:pPr>
        <w:bidi/>
        <w:rPr>
          <w:rFonts w:ascii="Tahoma" w:hAnsi="Tahoma" w:cs="Tahoma"/>
          <w:rtl/>
          <w:lang w:val="en-US"/>
        </w:rPr>
      </w:pPr>
      <w:r w:rsidRPr="00A16DD1">
        <w:rPr>
          <w:rFonts w:ascii="Tahoma" w:hAnsi="Tahoma" w:cs="Tahoma"/>
          <w:rtl/>
          <w:lang w:val="en-US"/>
        </w:rPr>
        <w:t>כל הפעילויות הן פעילויות לסיכום הלמידה. לא ללמידה עצמית.</w:t>
      </w:r>
      <w:r w:rsidR="00A06842" w:rsidRPr="00A16DD1">
        <w:rPr>
          <w:rFonts w:ascii="Tahoma" w:hAnsi="Tahoma" w:cs="Tahoma"/>
          <w:rtl/>
          <w:lang w:val="en-US"/>
        </w:rPr>
        <w:t xml:space="preserve"> </w:t>
      </w:r>
    </w:p>
    <w:p w:rsidR="00A16DD1" w:rsidRDefault="00A16DD1" w:rsidP="00A06842">
      <w:pPr>
        <w:bidi/>
        <w:rPr>
          <w:rFonts w:ascii="Tahoma" w:hAnsi="Tahoma" w:cs="Tahoma"/>
          <w:rtl/>
          <w:lang w:val="en-US"/>
        </w:rPr>
      </w:pPr>
    </w:p>
    <w:p w:rsidR="00A06842" w:rsidRPr="00A16DD1" w:rsidRDefault="00A06842" w:rsidP="00A16DD1">
      <w:pPr>
        <w:bidi/>
        <w:rPr>
          <w:rFonts w:ascii="Tahoma" w:hAnsi="Tahoma" w:cs="Tahoma"/>
          <w:rtl/>
          <w:lang w:val="en-US"/>
        </w:rPr>
      </w:pPr>
      <w:r w:rsidRPr="00A16DD1">
        <w:rPr>
          <w:rFonts w:ascii="Tahoma" w:hAnsi="Tahoma" w:cs="Tahoma"/>
          <w:rtl/>
          <w:lang w:val="en-US"/>
        </w:rPr>
        <w:t xml:space="preserve">מושגים בתולדות החקלאות, </w:t>
      </w:r>
      <w:r w:rsidRPr="00A16DD1">
        <w:rPr>
          <w:rFonts w:ascii="Tahoma" w:hAnsi="Tahoma" w:cs="Tahoma"/>
          <w:lang w:val="en-US"/>
        </w:rPr>
        <w:t>my test box</w:t>
      </w:r>
      <w:r w:rsidRPr="00A16DD1">
        <w:rPr>
          <w:rFonts w:ascii="Tahoma" w:hAnsi="Tahoma" w:cs="Tahoma"/>
          <w:rtl/>
          <w:lang w:val="en-US"/>
        </w:rPr>
        <w:t>:</w:t>
      </w:r>
    </w:p>
    <w:p w:rsidR="00A06842" w:rsidRPr="00A16DD1" w:rsidRDefault="00B87A87" w:rsidP="00A06842">
      <w:pPr>
        <w:bidi/>
        <w:rPr>
          <w:rFonts w:ascii="Tahoma" w:hAnsi="Tahoma" w:cs="Tahoma"/>
          <w:rtl/>
          <w:lang w:val="en-US"/>
        </w:rPr>
      </w:pPr>
      <w:hyperlink r:id="rId4" w:history="1">
        <w:r w:rsidR="00A06842" w:rsidRPr="00A16DD1">
          <w:rPr>
            <w:rStyle w:val="Hyperlink"/>
            <w:rFonts w:ascii="Tahoma" w:hAnsi="Tahoma" w:cs="Tahoma"/>
            <w:lang w:val="en-US"/>
          </w:rPr>
          <w:t>https://lo.cet.ac.il/player/?document=1e2f2bcb-5edb-4393-b19f-4941e0f3798d&amp;language=he</w:t>
        </w:r>
      </w:hyperlink>
    </w:p>
    <w:p w:rsidR="00A06842" w:rsidRPr="00A16DD1" w:rsidRDefault="00A06842" w:rsidP="00A06842">
      <w:pPr>
        <w:bidi/>
        <w:rPr>
          <w:rFonts w:ascii="Tahoma" w:hAnsi="Tahoma" w:cs="Tahoma"/>
          <w:lang w:val="en-US"/>
        </w:rPr>
      </w:pPr>
    </w:p>
    <w:p w:rsidR="00A06842" w:rsidRPr="00A16DD1" w:rsidRDefault="00A06842" w:rsidP="00A06842">
      <w:pPr>
        <w:bidi/>
        <w:rPr>
          <w:rFonts w:ascii="Tahoma" w:hAnsi="Tahoma" w:cs="Tahoma"/>
          <w:rtl/>
          <w:lang w:val="en-US"/>
        </w:rPr>
      </w:pPr>
      <w:r w:rsidRPr="00A16DD1">
        <w:rPr>
          <w:rFonts w:ascii="Tahoma" w:hAnsi="Tahoma" w:cs="Tahoma"/>
          <w:rtl/>
          <w:lang w:val="en-US"/>
        </w:rPr>
        <w:t xml:space="preserve">כלכלה חקלאית, סוגי חקלאות, </w:t>
      </w:r>
      <w:r w:rsidRPr="00A16DD1">
        <w:rPr>
          <w:rFonts w:ascii="Tahoma" w:hAnsi="Tahoma" w:cs="Tahoma"/>
          <w:lang w:val="en-US"/>
        </w:rPr>
        <w:t>my test box</w:t>
      </w:r>
      <w:r w:rsidRPr="00A16DD1">
        <w:rPr>
          <w:rFonts w:ascii="Tahoma" w:hAnsi="Tahoma" w:cs="Tahoma"/>
          <w:rtl/>
          <w:lang w:val="en-US"/>
        </w:rPr>
        <w:t>:</w:t>
      </w:r>
    </w:p>
    <w:p w:rsidR="00A06842" w:rsidRPr="00A16DD1" w:rsidRDefault="00B87A87" w:rsidP="00A06842">
      <w:pPr>
        <w:bidi/>
        <w:rPr>
          <w:rFonts w:ascii="Tahoma" w:hAnsi="Tahoma" w:cs="Tahoma"/>
          <w:rtl/>
          <w:lang w:val="en-US"/>
        </w:rPr>
      </w:pPr>
      <w:hyperlink r:id="rId5" w:history="1">
        <w:r w:rsidR="00A06842" w:rsidRPr="00A16DD1">
          <w:rPr>
            <w:rStyle w:val="Hyperlink"/>
            <w:rFonts w:ascii="Tahoma" w:hAnsi="Tahoma" w:cs="Tahoma"/>
            <w:lang w:val="en-US"/>
          </w:rPr>
          <w:t>https://lo.cet.ac.il/player/?document=3c9995f1-5587-4480-9fe7-da9bdec17be6&amp;language=he</w:t>
        </w:r>
      </w:hyperlink>
    </w:p>
    <w:p w:rsidR="00A06842" w:rsidRPr="00A16DD1" w:rsidRDefault="00A06842" w:rsidP="00A06842">
      <w:pPr>
        <w:bidi/>
        <w:rPr>
          <w:rFonts w:ascii="Tahoma" w:hAnsi="Tahoma" w:cs="Tahoma"/>
          <w:rtl/>
          <w:lang w:val="en-US"/>
        </w:rPr>
      </w:pPr>
    </w:p>
    <w:p w:rsidR="00A06842" w:rsidRPr="00A16DD1" w:rsidRDefault="00A06842" w:rsidP="00A06842">
      <w:pPr>
        <w:bidi/>
        <w:rPr>
          <w:rFonts w:ascii="Tahoma" w:hAnsi="Tahoma" w:cs="Tahoma"/>
          <w:rtl/>
          <w:lang w:val="en-US"/>
        </w:rPr>
      </w:pPr>
      <w:r w:rsidRPr="00A16DD1">
        <w:rPr>
          <w:rFonts w:ascii="Tahoma" w:hAnsi="Tahoma" w:cs="Tahoma"/>
          <w:rtl/>
          <w:lang w:val="en-US"/>
        </w:rPr>
        <w:t xml:space="preserve">אזורי גידול בעזרת אתר מיפוי החקלאות בישראל </w:t>
      </w:r>
      <w:r w:rsidRPr="00A16DD1">
        <w:rPr>
          <w:rFonts w:ascii="Tahoma" w:hAnsi="Tahoma" w:cs="Tahoma"/>
          <w:lang w:val="en-US"/>
        </w:rPr>
        <w:t>my test box</w:t>
      </w:r>
      <w:r w:rsidRPr="00A16DD1">
        <w:rPr>
          <w:rFonts w:ascii="Tahoma" w:hAnsi="Tahoma" w:cs="Tahoma"/>
          <w:rtl/>
          <w:lang w:val="en-US"/>
        </w:rPr>
        <w:t>:</w:t>
      </w:r>
    </w:p>
    <w:p w:rsidR="00A06842" w:rsidRPr="00A16DD1" w:rsidRDefault="00B87A87" w:rsidP="00A06842">
      <w:pPr>
        <w:bidi/>
        <w:rPr>
          <w:rFonts w:ascii="Tahoma" w:hAnsi="Tahoma" w:cs="Tahoma"/>
          <w:rtl/>
          <w:lang w:val="en-US"/>
        </w:rPr>
      </w:pPr>
      <w:hyperlink r:id="rId6" w:history="1">
        <w:r w:rsidR="00A06842" w:rsidRPr="00A16DD1">
          <w:rPr>
            <w:rStyle w:val="Hyperlink"/>
            <w:rFonts w:ascii="Tahoma" w:hAnsi="Tahoma" w:cs="Tahoma"/>
            <w:lang w:val="en-US"/>
          </w:rPr>
          <w:t>https://lo.cet.ac.il/player/?document=6b3c405b-5d32-414f-9f06-46b37995b74e&amp;language=he</w:t>
        </w:r>
      </w:hyperlink>
    </w:p>
    <w:p w:rsidR="00A06842" w:rsidRPr="00A16DD1" w:rsidRDefault="00A06842" w:rsidP="00A06842">
      <w:pPr>
        <w:bidi/>
        <w:rPr>
          <w:rFonts w:ascii="Tahoma" w:hAnsi="Tahoma" w:cs="Tahoma"/>
          <w:rtl/>
          <w:lang w:val="en-US"/>
        </w:rPr>
      </w:pPr>
    </w:p>
    <w:p w:rsidR="00A06842" w:rsidRPr="00A16DD1" w:rsidRDefault="00BE499D" w:rsidP="00A06842">
      <w:pPr>
        <w:bidi/>
        <w:rPr>
          <w:rFonts w:ascii="Tahoma" w:hAnsi="Tahoma" w:cs="Tahoma"/>
          <w:rtl/>
          <w:lang w:val="en-US"/>
        </w:rPr>
      </w:pPr>
      <w:r w:rsidRPr="00A16DD1">
        <w:rPr>
          <w:rFonts w:ascii="Tahoma" w:hAnsi="Tahoma" w:cs="Tahoma"/>
          <w:rtl/>
          <w:lang w:val="en-US"/>
        </w:rPr>
        <w:t xml:space="preserve">קרקע: סוגים, חיפוי וסחף  </w:t>
      </w:r>
      <w:r w:rsidRPr="00A16DD1">
        <w:rPr>
          <w:rFonts w:ascii="Tahoma" w:hAnsi="Tahoma" w:cs="Tahoma"/>
          <w:lang w:val="en-US"/>
        </w:rPr>
        <w:t>wizer.me</w:t>
      </w:r>
      <w:r w:rsidRPr="00A16DD1">
        <w:rPr>
          <w:rFonts w:ascii="Tahoma" w:hAnsi="Tahoma" w:cs="Tahoma"/>
          <w:rtl/>
          <w:lang w:val="en-US"/>
        </w:rPr>
        <w:t>:</w:t>
      </w:r>
    </w:p>
    <w:p w:rsidR="00BE499D" w:rsidRPr="00A16DD1" w:rsidRDefault="00B87A87" w:rsidP="00BE499D">
      <w:pPr>
        <w:bidi/>
        <w:rPr>
          <w:rFonts w:ascii="Tahoma" w:hAnsi="Tahoma" w:cs="Tahoma"/>
          <w:rtl/>
          <w:lang w:val="en-US"/>
        </w:rPr>
      </w:pPr>
      <w:hyperlink r:id="rId7" w:history="1">
        <w:r w:rsidR="00BE499D" w:rsidRPr="00A16DD1">
          <w:rPr>
            <w:rStyle w:val="Hyperlink"/>
            <w:rFonts w:ascii="Tahoma" w:hAnsi="Tahoma" w:cs="Tahoma"/>
            <w:lang w:val="en-US"/>
          </w:rPr>
          <w:t>https://app.wizer.me/learn/GAVWG7</w:t>
        </w:r>
      </w:hyperlink>
    </w:p>
    <w:p w:rsidR="00BE499D" w:rsidRPr="00A16DD1" w:rsidRDefault="00BE499D" w:rsidP="00BE499D">
      <w:pPr>
        <w:bidi/>
        <w:rPr>
          <w:rFonts w:ascii="Tahoma" w:hAnsi="Tahoma" w:cs="Tahoma"/>
          <w:rtl/>
          <w:lang w:val="en-US"/>
        </w:rPr>
      </w:pPr>
      <w:r w:rsidRPr="00A16DD1">
        <w:rPr>
          <w:rFonts w:ascii="Tahoma" w:hAnsi="Tahoma" w:cs="Tahoma"/>
          <w:rtl/>
          <w:lang w:val="en-US"/>
        </w:rPr>
        <w:t xml:space="preserve">קרקע: חיטוי ומצעים </w:t>
      </w:r>
      <w:r w:rsidRPr="00A16DD1">
        <w:rPr>
          <w:rFonts w:ascii="Tahoma" w:hAnsi="Tahoma" w:cs="Tahoma"/>
          <w:lang w:val="en-US"/>
        </w:rPr>
        <w:t>my test box</w:t>
      </w:r>
      <w:r w:rsidRPr="00A16DD1">
        <w:rPr>
          <w:rFonts w:ascii="Tahoma" w:hAnsi="Tahoma" w:cs="Tahoma"/>
          <w:rtl/>
          <w:lang w:val="en-US"/>
        </w:rPr>
        <w:t>:</w:t>
      </w:r>
    </w:p>
    <w:p w:rsidR="00BE499D" w:rsidRPr="00A16DD1" w:rsidRDefault="00B87A87" w:rsidP="00BE499D">
      <w:pPr>
        <w:bidi/>
        <w:rPr>
          <w:rFonts w:ascii="Tahoma" w:hAnsi="Tahoma" w:cs="Tahoma"/>
          <w:rtl/>
          <w:lang w:val="en-US"/>
        </w:rPr>
      </w:pPr>
      <w:hyperlink r:id="rId8" w:history="1">
        <w:r w:rsidR="00BE499D" w:rsidRPr="00A16DD1">
          <w:rPr>
            <w:rStyle w:val="Hyperlink"/>
            <w:rFonts w:ascii="Tahoma" w:hAnsi="Tahoma" w:cs="Tahoma"/>
            <w:lang w:val="en-US"/>
          </w:rPr>
          <w:t>https://lo.cet.ac.il/player/?document=a34c9002-b968-4dd8-acf1-602923658ef1&amp;language=he</w:t>
        </w:r>
      </w:hyperlink>
    </w:p>
    <w:p w:rsidR="00BE499D" w:rsidRPr="00A16DD1" w:rsidRDefault="00BE499D" w:rsidP="00BE499D">
      <w:pPr>
        <w:bidi/>
        <w:rPr>
          <w:rFonts w:ascii="Tahoma" w:hAnsi="Tahoma" w:cs="Tahoma"/>
          <w:rtl/>
          <w:lang w:val="en-US"/>
        </w:rPr>
      </w:pPr>
    </w:p>
    <w:sectPr w:rsidR="00BE499D" w:rsidRPr="00A16D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842"/>
    <w:rsid w:val="00366BBF"/>
    <w:rsid w:val="003C6D07"/>
    <w:rsid w:val="00575F85"/>
    <w:rsid w:val="00A06842"/>
    <w:rsid w:val="00A16DD1"/>
    <w:rsid w:val="00B87A87"/>
    <w:rsid w:val="00B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254C05"/>
  <w15:chartTrackingRefBased/>
  <w15:docId w15:val="{84752F50-6AC0-4CCA-8CB7-EDB279575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0684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068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.cet.ac.il/player/?document=a34c9002-b968-4dd8-acf1-602923658ef1&amp;language=h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pp.wizer.me/learn/GAVWG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.cet.ac.il/player/?document=6b3c405b-5d32-414f-9f06-46b37995b74e&amp;language=he" TargetMode="External"/><Relationship Id="rId5" Type="http://schemas.openxmlformats.org/officeDocument/2006/relationships/hyperlink" Target="https://lo.cet.ac.il/player/?document=3c9995f1-5587-4480-9fe7-da9bdec17be6&amp;language=he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lo.cet.ac.il/player/?document=1e2f2bcb-5edb-4393-b19f-4941e0f3798d&amp;language=he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נתנאל יקונט</dc:creator>
  <cp:keywords/>
  <dc:description/>
  <cp:lastModifiedBy>רונית נעמן נאמן</cp:lastModifiedBy>
  <cp:revision>3</cp:revision>
  <dcterms:created xsi:type="dcterms:W3CDTF">2021-02-07T09:52:00Z</dcterms:created>
  <dcterms:modified xsi:type="dcterms:W3CDTF">2021-02-07T09:52:00Z</dcterms:modified>
</cp:coreProperties>
</file>