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864D8F" w14:textId="0A63A40F" w:rsidR="00905EF0" w:rsidRPr="00DA61ED" w:rsidRDefault="0098212C" w:rsidP="00094C76">
      <w:pPr>
        <w:spacing w:after="0" w:line="360" w:lineRule="auto"/>
        <w:rPr>
          <w:rFonts w:ascii="Tahoma" w:hAnsi="Tahoma" w:cs="Tahoma"/>
          <w:rtl/>
        </w:rPr>
      </w:pPr>
      <w:r w:rsidRPr="00DA61ED">
        <w:rPr>
          <w:rFonts w:ascii="Tahoma" w:hAnsi="Tahoma" w:cs="Tahoma"/>
          <w:rtl/>
        </w:rPr>
        <w:t xml:space="preserve">הפעילות עוסקת בנזק שנגרם </w:t>
      </w:r>
      <w:r w:rsidR="00094C76" w:rsidRPr="00DA61ED">
        <w:rPr>
          <w:rFonts w:ascii="Tahoma" w:hAnsi="Tahoma" w:cs="Tahoma"/>
          <w:rtl/>
        </w:rPr>
        <w:t xml:space="preserve">לצמחים חקלאיים </w:t>
      </w:r>
      <w:r w:rsidRPr="00DA61ED">
        <w:rPr>
          <w:rFonts w:ascii="Tahoma" w:hAnsi="Tahoma" w:cs="Tahoma"/>
          <w:rtl/>
        </w:rPr>
        <w:t>על ידי גורמי מחלה</w:t>
      </w:r>
      <w:r w:rsidR="00094C76">
        <w:rPr>
          <w:rFonts w:ascii="Tahoma" w:hAnsi="Tahoma" w:cs="Tahoma" w:hint="cs"/>
          <w:rtl/>
        </w:rPr>
        <w:t xml:space="preserve"> זיהומיים</w:t>
      </w:r>
      <w:r w:rsidRPr="00DA61ED">
        <w:rPr>
          <w:rFonts w:ascii="Tahoma" w:hAnsi="Tahoma" w:cs="Tahoma"/>
          <w:rtl/>
        </w:rPr>
        <w:t xml:space="preserve">, מזיקים </w:t>
      </w:r>
      <w:r w:rsidR="00094C76">
        <w:rPr>
          <w:rFonts w:ascii="Tahoma" w:hAnsi="Tahoma" w:cs="Tahoma" w:hint="cs"/>
          <w:rtl/>
        </w:rPr>
        <w:t xml:space="preserve">או </w:t>
      </w:r>
      <w:r w:rsidRPr="00DA61ED">
        <w:rPr>
          <w:rFonts w:ascii="Tahoma" w:hAnsi="Tahoma" w:cs="Tahoma"/>
          <w:rtl/>
        </w:rPr>
        <w:t xml:space="preserve">עשבים רעים. בפעילות דוגמאות למחלות שונות, הסברים קצרים על גורמי מחלה (פטריות, </w:t>
      </w:r>
      <w:proofErr w:type="spellStart"/>
      <w:r w:rsidRPr="00DA61ED">
        <w:rPr>
          <w:rFonts w:ascii="Tahoma" w:hAnsi="Tahoma" w:cs="Tahoma"/>
          <w:rtl/>
        </w:rPr>
        <w:t>מיקופלסמה</w:t>
      </w:r>
      <w:proofErr w:type="spellEnd"/>
      <w:r w:rsidRPr="00DA61ED">
        <w:rPr>
          <w:rFonts w:ascii="Tahoma" w:hAnsi="Tahoma" w:cs="Tahoma"/>
          <w:rtl/>
        </w:rPr>
        <w:t>) ומזיקים (חרקים, נמטודות,</w:t>
      </w:r>
      <w:r w:rsidR="00DA61ED" w:rsidRPr="00DA61ED">
        <w:rPr>
          <w:rFonts w:ascii="Tahoma" w:hAnsi="Tahoma" w:cs="Tahoma"/>
          <w:rtl/>
        </w:rPr>
        <w:t xml:space="preserve"> </w:t>
      </w:r>
      <w:proofErr w:type="spellStart"/>
      <w:r w:rsidR="00DA61ED" w:rsidRPr="00DA61ED">
        <w:rPr>
          <w:rFonts w:ascii="Tahoma" w:hAnsi="Tahoma" w:cs="Tahoma"/>
          <w:rtl/>
        </w:rPr>
        <w:t>אקריות</w:t>
      </w:r>
      <w:proofErr w:type="spellEnd"/>
      <w:r w:rsidR="00DA61ED" w:rsidRPr="00DA61ED">
        <w:rPr>
          <w:rFonts w:ascii="Tahoma" w:hAnsi="Tahoma" w:cs="Tahoma"/>
          <w:rtl/>
        </w:rPr>
        <w:t>) וכן על עשבים רעים והנזקים שהם גורמים. התי</w:t>
      </w:r>
      <w:r w:rsidR="00DA61ED">
        <w:rPr>
          <w:rFonts w:ascii="Tahoma" w:hAnsi="Tahoma" w:cs="Tahoma" w:hint="cs"/>
          <w:rtl/>
        </w:rPr>
        <w:t>י</w:t>
      </w:r>
      <w:r w:rsidR="00DA61ED" w:rsidRPr="00DA61ED">
        <w:rPr>
          <w:rFonts w:ascii="Tahoma" w:hAnsi="Tahoma" w:cs="Tahoma"/>
          <w:rtl/>
        </w:rPr>
        <w:t xml:space="preserve">חסות לשיטות הדברה שונות: הדברה כימית, </w:t>
      </w:r>
      <w:r w:rsidR="00924480" w:rsidRPr="00DA61ED">
        <w:rPr>
          <w:rFonts w:ascii="Tahoma" w:hAnsi="Tahoma" w:cs="Tahoma" w:hint="cs"/>
          <w:rtl/>
        </w:rPr>
        <w:t>מגבלותיה</w:t>
      </w:r>
      <w:r w:rsidR="00DA61ED" w:rsidRPr="00DA61ED">
        <w:rPr>
          <w:rFonts w:ascii="Tahoma" w:hAnsi="Tahoma" w:cs="Tahoma"/>
          <w:rtl/>
        </w:rPr>
        <w:t xml:space="preserve"> ומחירה הסביבתי, הדברה ביולוגית (זבוב הפירות), הדברה אגרוטכנית, הדברה משולבת וכן הקניית עמידות גנטית כנגד גורמי מחלה</w:t>
      </w:r>
      <w:r w:rsidR="00005559">
        <w:rPr>
          <w:rFonts w:ascii="Tahoma" w:hAnsi="Tahoma" w:cs="Tahoma" w:hint="cs"/>
          <w:rtl/>
        </w:rPr>
        <w:t xml:space="preserve">. בסוף הפעילות </w:t>
      </w:r>
      <w:r w:rsidR="00094C76">
        <w:rPr>
          <w:rFonts w:ascii="Tahoma" w:hAnsi="Tahoma" w:cs="Tahoma" w:hint="cs"/>
          <w:rtl/>
        </w:rPr>
        <w:t>דוגמאות</w:t>
      </w:r>
      <w:r w:rsidR="00005559">
        <w:rPr>
          <w:rFonts w:ascii="Tahoma" w:hAnsi="Tahoma" w:cs="Tahoma" w:hint="cs"/>
          <w:rtl/>
        </w:rPr>
        <w:t xml:space="preserve"> </w:t>
      </w:r>
      <w:r w:rsidR="00094C76">
        <w:rPr>
          <w:rFonts w:ascii="Tahoma" w:hAnsi="Tahoma" w:cs="Tahoma" w:hint="cs"/>
          <w:rtl/>
        </w:rPr>
        <w:t>ל</w:t>
      </w:r>
      <w:r w:rsidR="00005559">
        <w:rPr>
          <w:rFonts w:ascii="Tahoma" w:hAnsi="Tahoma" w:cs="Tahoma" w:hint="cs"/>
          <w:rtl/>
        </w:rPr>
        <w:t>שאלות בנושאים אילו מבחינות בגרות.</w:t>
      </w:r>
      <w:r w:rsidR="00DA61ED" w:rsidRPr="00DA61ED">
        <w:rPr>
          <w:rFonts w:ascii="Tahoma" w:hAnsi="Tahoma" w:cs="Tahoma"/>
          <w:rtl/>
        </w:rPr>
        <w:t xml:space="preserve"> </w:t>
      </w:r>
    </w:p>
    <w:p w14:paraId="18E1B42D" w14:textId="77777777" w:rsidR="00E07D03" w:rsidRDefault="00E07D03" w:rsidP="00E07D03">
      <w:pPr>
        <w:jc w:val="center"/>
        <w:rPr>
          <w:rFonts w:ascii="Tahoma" w:hAnsi="Tahoma" w:cs="Tahoma"/>
          <w:b/>
          <w:bCs/>
          <w:u w:val="single"/>
          <w:rtl/>
        </w:rPr>
      </w:pPr>
    </w:p>
    <w:p w14:paraId="25C9DCDF" w14:textId="77777777" w:rsidR="00E07D03" w:rsidRDefault="00E07D03" w:rsidP="00E07D03">
      <w:pPr>
        <w:jc w:val="center"/>
        <w:rPr>
          <w:rFonts w:ascii="Tahoma" w:hAnsi="Tahoma" w:cs="Tahoma"/>
          <w:b/>
          <w:bCs/>
          <w:u w:val="single"/>
          <w:rtl/>
        </w:rPr>
      </w:pPr>
    </w:p>
    <w:p w14:paraId="6056AF7F" w14:textId="6800F794" w:rsidR="00094C76" w:rsidRPr="00570F18" w:rsidRDefault="00094C76" w:rsidP="00EA2303">
      <w:pPr>
        <w:jc w:val="center"/>
        <w:rPr>
          <w:rFonts w:ascii="Tahoma" w:hAnsi="Tahoma" w:cs="Tahoma"/>
          <w:b/>
          <w:bCs/>
          <w:sz w:val="28"/>
          <w:szCs w:val="28"/>
          <w:u w:val="single"/>
          <w:rtl/>
        </w:rPr>
      </w:pPr>
      <w:r w:rsidRPr="00570F18">
        <w:rPr>
          <w:rFonts w:ascii="Tahoma" w:hAnsi="Tahoma" w:cs="Tahoma"/>
          <w:b/>
          <w:bCs/>
          <w:sz w:val="28"/>
          <w:szCs w:val="28"/>
          <w:u w:val="single"/>
          <w:rtl/>
        </w:rPr>
        <w:t>מחלות צמחים</w:t>
      </w:r>
    </w:p>
    <w:p w14:paraId="2D861349" w14:textId="77777777" w:rsidR="0038707E" w:rsidRDefault="0038707E">
      <w:pPr>
        <w:rPr>
          <w:rtl/>
        </w:rPr>
      </w:pPr>
    </w:p>
    <w:p w14:paraId="39ECBDD9" w14:textId="77777777" w:rsidR="0009396F" w:rsidRDefault="00517E1D" w:rsidP="0009396F">
      <w:pPr>
        <w:spacing w:after="0" w:line="360" w:lineRule="auto"/>
        <w:rPr>
          <w:rFonts w:ascii="Tahoma" w:hAnsi="Tahoma" w:cs="Tahoma"/>
          <w:rtl/>
        </w:rPr>
      </w:pPr>
      <w:r w:rsidRPr="00806933">
        <w:rPr>
          <w:rFonts w:ascii="Tahoma" w:hAnsi="Tahoma" w:cs="Tahoma"/>
          <w:rtl/>
        </w:rPr>
        <w:t xml:space="preserve">החקלאות המודרנית היא אינטנסיבית, </w:t>
      </w:r>
      <w:r w:rsidR="0009396F">
        <w:rPr>
          <w:rFonts w:ascii="Tahoma" w:hAnsi="Tahoma" w:cs="Tahoma" w:hint="cs"/>
          <w:rtl/>
        </w:rPr>
        <w:t xml:space="preserve">ומושקעים </w:t>
      </w:r>
      <w:r w:rsidRPr="00806933">
        <w:rPr>
          <w:rFonts w:ascii="Tahoma" w:hAnsi="Tahoma" w:cs="Tahoma"/>
          <w:rtl/>
        </w:rPr>
        <w:t xml:space="preserve">מאמצים, אמצעים ומשאבים רבים כדי לגדל </w:t>
      </w:r>
      <w:r w:rsidR="007608E5" w:rsidRPr="00806933">
        <w:rPr>
          <w:rFonts w:ascii="Tahoma" w:hAnsi="Tahoma" w:cs="Tahoma" w:hint="cs"/>
          <w:rtl/>
        </w:rPr>
        <w:t xml:space="preserve">כמה שיותר </w:t>
      </w:r>
      <w:r w:rsidRPr="00806933">
        <w:rPr>
          <w:rFonts w:ascii="Tahoma" w:hAnsi="Tahoma" w:cs="Tahoma"/>
          <w:rtl/>
        </w:rPr>
        <w:t xml:space="preserve">גידולים </w:t>
      </w:r>
      <w:r w:rsidR="0009396F">
        <w:rPr>
          <w:rFonts w:ascii="Tahoma" w:hAnsi="Tahoma" w:cs="Tahoma" w:hint="cs"/>
          <w:rtl/>
        </w:rPr>
        <w:t xml:space="preserve">חקלאיים </w:t>
      </w:r>
      <w:r w:rsidRPr="00806933">
        <w:rPr>
          <w:rFonts w:ascii="Tahoma" w:hAnsi="Tahoma" w:cs="Tahoma"/>
          <w:rtl/>
        </w:rPr>
        <w:t>ביעילות</w:t>
      </w:r>
      <w:r w:rsidR="007608E5" w:rsidRPr="00806933">
        <w:rPr>
          <w:rFonts w:ascii="Tahoma" w:hAnsi="Tahoma" w:cs="Tahoma" w:hint="cs"/>
          <w:rtl/>
        </w:rPr>
        <w:t xml:space="preserve"> </w:t>
      </w:r>
      <w:r w:rsidR="0009396F">
        <w:rPr>
          <w:rFonts w:ascii="Tahoma" w:hAnsi="Tahoma" w:cs="Tahoma" w:hint="cs"/>
          <w:rtl/>
        </w:rPr>
        <w:t xml:space="preserve">גדולה </w:t>
      </w:r>
      <w:r w:rsidR="007608E5" w:rsidRPr="00806933">
        <w:rPr>
          <w:rFonts w:ascii="Tahoma" w:hAnsi="Tahoma" w:cs="Tahoma" w:hint="cs"/>
          <w:rtl/>
        </w:rPr>
        <w:t>ובשטח מצומצם</w:t>
      </w:r>
      <w:r w:rsidRPr="00806933">
        <w:rPr>
          <w:rFonts w:ascii="Tahoma" w:hAnsi="Tahoma" w:cs="Tahoma"/>
          <w:rtl/>
        </w:rPr>
        <w:t xml:space="preserve">. </w:t>
      </w:r>
      <w:r w:rsidR="0009396F" w:rsidRPr="004B5088">
        <w:rPr>
          <w:rFonts w:ascii="Tahoma" w:hAnsi="Tahoma" w:cs="Tahoma"/>
          <w:color w:val="000000"/>
          <w:sz w:val="21"/>
          <w:szCs w:val="21"/>
          <w:rtl/>
        </w:rPr>
        <w:t>מדי שנה גורמים חיידקים, פטריות, טפילים וחרקים נזקים בהיק</w:t>
      </w:r>
      <w:r w:rsidR="0009396F">
        <w:rPr>
          <w:rFonts w:ascii="Tahoma" w:hAnsi="Tahoma" w:cs="Tahoma" w:hint="cs"/>
          <w:color w:val="000000"/>
          <w:sz w:val="21"/>
          <w:szCs w:val="21"/>
          <w:rtl/>
        </w:rPr>
        <w:t>ף</w:t>
      </w:r>
      <w:r w:rsidR="0009396F" w:rsidRPr="004B5088">
        <w:rPr>
          <w:rFonts w:ascii="Tahoma" w:hAnsi="Tahoma" w:cs="Tahoma"/>
          <w:color w:val="000000"/>
          <w:sz w:val="21"/>
          <w:szCs w:val="21"/>
          <w:rtl/>
        </w:rPr>
        <w:t xml:space="preserve"> של מיליוני שקלים לחקלאות הישראלית. </w:t>
      </w:r>
      <w:r w:rsidR="0009396F" w:rsidRPr="004B5088">
        <w:rPr>
          <w:rFonts w:ascii="Tahoma" w:hAnsi="Tahoma" w:cs="Tahoma"/>
          <w:rtl/>
        </w:rPr>
        <w:t>התפשטות גורם מחלה ללא טיפול מתאים יכול לגרום לקריס</w:t>
      </w:r>
      <w:r w:rsidR="0009396F">
        <w:rPr>
          <w:rFonts w:ascii="Tahoma" w:hAnsi="Tahoma" w:cs="Tahoma" w:hint="cs"/>
          <w:rtl/>
        </w:rPr>
        <w:t xml:space="preserve">תו </w:t>
      </w:r>
      <w:r w:rsidR="0009396F" w:rsidRPr="004B5088">
        <w:rPr>
          <w:rFonts w:ascii="Tahoma" w:hAnsi="Tahoma" w:cs="Tahoma"/>
          <w:rtl/>
        </w:rPr>
        <w:t>של ענף</w:t>
      </w:r>
      <w:r w:rsidR="0009396F">
        <w:rPr>
          <w:rFonts w:ascii="Tahoma" w:hAnsi="Tahoma" w:cs="Tahoma" w:hint="cs"/>
          <w:rtl/>
        </w:rPr>
        <w:t xml:space="preserve"> ולקריסה כלכלית של העוסקים בו</w:t>
      </w:r>
      <w:r w:rsidR="0009396F" w:rsidRPr="004B5088">
        <w:rPr>
          <w:rFonts w:ascii="Tahoma" w:hAnsi="Tahoma" w:cs="Tahoma"/>
          <w:rtl/>
        </w:rPr>
        <w:t xml:space="preserve">. </w:t>
      </w:r>
    </w:p>
    <w:p w14:paraId="374300C4" w14:textId="7A9E3998" w:rsidR="00517E1D" w:rsidRPr="00806933" w:rsidRDefault="0009396F" w:rsidP="0009396F">
      <w:pPr>
        <w:spacing w:after="0" w:line="360" w:lineRule="auto"/>
        <w:rPr>
          <w:rFonts w:ascii="Tahoma" w:hAnsi="Tahoma" w:cs="Tahoma"/>
          <w:sz w:val="21"/>
          <w:szCs w:val="21"/>
          <w:rtl/>
        </w:rPr>
      </w:pPr>
      <w:r>
        <w:rPr>
          <w:rFonts w:ascii="Tahoma" w:hAnsi="Tahoma" w:cs="Tahoma" w:hint="cs"/>
          <w:rtl/>
        </w:rPr>
        <w:t xml:space="preserve">אחת הסיבות </w:t>
      </w:r>
      <w:r w:rsidRPr="00806933">
        <w:rPr>
          <w:rFonts w:ascii="Tahoma" w:hAnsi="Tahoma" w:cs="Tahoma" w:hint="cs"/>
          <w:sz w:val="21"/>
          <w:szCs w:val="21"/>
          <w:rtl/>
        </w:rPr>
        <w:t>להתפשטות מהירה של מחלות בבעלי חיים ובצמחים</w:t>
      </w:r>
      <w:r w:rsidRPr="00806933">
        <w:rPr>
          <w:rFonts w:ascii="Tahoma" w:hAnsi="Tahoma" w:cs="Tahoma"/>
          <w:rtl/>
        </w:rPr>
        <w:t xml:space="preserve"> </w:t>
      </w:r>
      <w:r>
        <w:rPr>
          <w:rFonts w:ascii="Tahoma" w:hAnsi="Tahoma" w:cs="Tahoma" w:hint="cs"/>
          <w:rtl/>
        </w:rPr>
        <w:t xml:space="preserve">היא צפיפות. </w:t>
      </w:r>
      <w:r w:rsidR="00517E1D" w:rsidRPr="00806933">
        <w:rPr>
          <w:rFonts w:ascii="Tahoma" w:hAnsi="Tahoma" w:cs="Tahoma"/>
          <w:rtl/>
        </w:rPr>
        <w:t>שדות צפופים של חיטה, ח</w:t>
      </w:r>
      <w:r w:rsidR="009D5764">
        <w:rPr>
          <w:rFonts w:ascii="Tahoma" w:hAnsi="Tahoma" w:cs="Tahoma" w:hint="cs"/>
          <w:rtl/>
        </w:rPr>
        <w:t>מ</w:t>
      </w:r>
      <w:r w:rsidR="00517E1D" w:rsidRPr="00806933">
        <w:rPr>
          <w:rFonts w:ascii="Tahoma" w:hAnsi="Tahoma" w:cs="Tahoma"/>
          <w:rtl/>
        </w:rPr>
        <w:t>מות</w:t>
      </w:r>
      <w:r>
        <w:rPr>
          <w:rFonts w:ascii="Tahoma" w:hAnsi="Tahoma" w:cs="Tahoma" w:hint="cs"/>
          <w:rtl/>
        </w:rPr>
        <w:t>,</w:t>
      </w:r>
      <w:r w:rsidR="00517E1D" w:rsidRPr="00806933">
        <w:rPr>
          <w:rFonts w:ascii="Tahoma" w:hAnsi="Tahoma" w:cs="Tahoma"/>
          <w:rtl/>
        </w:rPr>
        <w:t xml:space="preserve"> </w:t>
      </w:r>
      <w:r w:rsidRPr="00806933">
        <w:rPr>
          <w:rFonts w:ascii="Tahoma" w:hAnsi="Tahoma" w:cs="Tahoma"/>
          <w:rtl/>
        </w:rPr>
        <w:t>מטעים</w:t>
      </w:r>
      <w:r>
        <w:rPr>
          <w:rFonts w:ascii="Tahoma" w:hAnsi="Tahoma" w:cs="Tahoma" w:hint="cs"/>
          <w:rtl/>
        </w:rPr>
        <w:t xml:space="preserve"> </w:t>
      </w:r>
      <w:r w:rsidR="00517E1D" w:rsidRPr="00806933">
        <w:rPr>
          <w:rFonts w:ascii="Tahoma" w:hAnsi="Tahoma" w:cs="Tahoma"/>
          <w:rtl/>
        </w:rPr>
        <w:t xml:space="preserve">עם אלפי צמחים </w:t>
      </w:r>
      <w:r>
        <w:rPr>
          <w:rFonts w:ascii="Tahoma" w:hAnsi="Tahoma" w:cs="Tahoma" w:hint="cs"/>
          <w:rtl/>
        </w:rPr>
        <w:t>וגם</w:t>
      </w:r>
      <w:r w:rsidR="00517E1D" w:rsidRPr="00806933">
        <w:rPr>
          <w:rFonts w:ascii="Tahoma" w:hAnsi="Tahoma" w:cs="Tahoma"/>
          <w:rtl/>
        </w:rPr>
        <w:t xml:space="preserve"> לולים, דירים ורפתות שמאוכלסים במאות ולעתים אלפים של בעלי חיים</w:t>
      </w:r>
      <w:r w:rsidR="00517E1D" w:rsidRPr="00806933">
        <w:rPr>
          <w:rFonts w:ascii="Tahoma" w:hAnsi="Tahoma" w:cs="Tahoma" w:hint="cs"/>
          <w:sz w:val="21"/>
          <w:szCs w:val="21"/>
          <w:rtl/>
        </w:rPr>
        <w:t xml:space="preserve">. </w:t>
      </w:r>
    </w:p>
    <w:p w14:paraId="608EC0F2" w14:textId="77777777" w:rsidR="00517E1D" w:rsidRDefault="00517E1D" w:rsidP="004B5088">
      <w:pPr>
        <w:spacing w:after="0" w:line="360" w:lineRule="auto"/>
        <w:rPr>
          <w:rFonts w:ascii="Tahoma" w:hAnsi="Tahoma" w:cs="Tahoma"/>
          <w:rtl/>
        </w:rPr>
      </w:pPr>
    </w:p>
    <w:p w14:paraId="5D0201E7" w14:textId="77777777" w:rsidR="004F0C8C" w:rsidRDefault="004F0C8C" w:rsidP="004B5088">
      <w:pPr>
        <w:spacing w:after="0" w:line="360" w:lineRule="auto"/>
        <w:rPr>
          <w:rFonts w:ascii="Tahoma" w:hAnsi="Tahoma" w:cs="Tahoma"/>
          <w:rtl/>
        </w:rPr>
      </w:pPr>
      <w:r>
        <w:rPr>
          <w:noProof/>
          <w:lang w:val="en-GB" w:eastAsia="en-GB"/>
        </w:rPr>
        <w:drawing>
          <wp:inline distT="0" distB="0" distL="0" distR="0" wp14:anchorId="71C86501" wp14:editId="5E5999C2">
            <wp:extent cx="3798277" cy="2848708"/>
            <wp:effectExtent l="0" t="0" r="0" b="8890"/>
            <wp:docPr id="5" name="תמונה 5" descr="https://upload.wikimedia.org/wikipedia/commons/thumb/0/07/Powdery_mildew.JPG/800px-Powdery_mild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0/07/Powdery_mildew.JPG/800px-Powdery_mildew.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02329" cy="2851747"/>
                    </a:xfrm>
                    <a:prstGeom prst="rect">
                      <a:avLst/>
                    </a:prstGeom>
                    <a:noFill/>
                    <a:ln>
                      <a:noFill/>
                    </a:ln>
                  </pic:spPr>
                </pic:pic>
              </a:graphicData>
            </a:graphic>
          </wp:inline>
        </w:drawing>
      </w:r>
    </w:p>
    <w:p w14:paraId="310FD4FC" w14:textId="2F102631" w:rsidR="004F0C8C" w:rsidRDefault="004F0C8C" w:rsidP="00924480">
      <w:pPr>
        <w:spacing w:after="0" w:line="360" w:lineRule="auto"/>
        <w:rPr>
          <w:rFonts w:ascii="Tahoma" w:hAnsi="Tahoma" w:cs="Tahoma"/>
          <w:rtl/>
        </w:rPr>
      </w:pPr>
      <w:r>
        <w:rPr>
          <w:rFonts w:ascii="Tahoma" w:hAnsi="Tahoma" w:cs="Tahoma" w:hint="cs"/>
          <w:rtl/>
        </w:rPr>
        <w:t xml:space="preserve">מחלת </w:t>
      </w:r>
      <w:proofErr w:type="spellStart"/>
      <w:r>
        <w:rPr>
          <w:rFonts w:ascii="Tahoma" w:hAnsi="Tahoma" w:cs="Tahoma" w:hint="cs"/>
          <w:rtl/>
        </w:rPr>
        <w:t>הקמחון</w:t>
      </w:r>
      <w:proofErr w:type="spellEnd"/>
      <w:r>
        <w:rPr>
          <w:rFonts w:ascii="Tahoma" w:hAnsi="Tahoma" w:cs="Tahoma" w:hint="cs"/>
          <w:rtl/>
        </w:rPr>
        <w:t xml:space="preserve"> על צמח</w:t>
      </w:r>
    </w:p>
    <w:p w14:paraId="476A87C3" w14:textId="77777777" w:rsidR="004F0C8C" w:rsidRDefault="004F0C8C" w:rsidP="004F0C8C">
      <w:pPr>
        <w:spacing w:after="0" w:line="360" w:lineRule="auto"/>
        <w:rPr>
          <w:rFonts w:ascii="Tahoma" w:hAnsi="Tahoma" w:cs="Tahoma"/>
          <w:rtl/>
        </w:rPr>
      </w:pPr>
    </w:p>
    <w:p w14:paraId="5CE710DD" w14:textId="77777777" w:rsidR="004F0C8C" w:rsidRDefault="004F0C8C" w:rsidP="002E78CA">
      <w:pPr>
        <w:spacing w:after="0" w:line="360" w:lineRule="auto"/>
        <w:rPr>
          <w:rFonts w:ascii="Tahoma" w:hAnsi="Tahoma" w:cs="Tahoma"/>
          <w:rtl/>
        </w:rPr>
      </w:pPr>
      <w:r w:rsidRPr="004F0C8C">
        <w:rPr>
          <w:rFonts w:ascii="Tahoma" w:hAnsi="Tahoma" w:cs="Tahoma" w:hint="cs"/>
          <w:rtl/>
        </w:rPr>
        <w:t>מאת</w:t>
      </w:r>
      <w:r w:rsidRPr="004F0C8C">
        <w:rPr>
          <w:rFonts w:ascii="Tahoma" w:hAnsi="Tahoma" w:cs="Tahoma"/>
          <w:rtl/>
        </w:rPr>
        <w:t xml:space="preserve"> </w:t>
      </w:r>
      <w:r w:rsidRPr="004F0C8C">
        <w:rPr>
          <w:rFonts w:ascii="Tahoma" w:hAnsi="Tahoma" w:cs="Tahoma"/>
        </w:rPr>
        <w:t>Pollinator he</w:t>
      </w:r>
      <w:r w:rsidRPr="004F0C8C">
        <w:rPr>
          <w:rFonts w:ascii="Tahoma" w:hAnsi="Tahoma" w:cs="Tahoma"/>
          <w:rtl/>
        </w:rPr>
        <w:t xml:space="preserve"> </w:t>
      </w:r>
      <w:r w:rsidRPr="004F0C8C">
        <w:rPr>
          <w:rFonts w:ascii="Tahoma" w:hAnsi="Tahoma" w:cs="Tahoma" w:hint="cs"/>
          <w:rtl/>
        </w:rPr>
        <w:t>בוויקיפדיה</w:t>
      </w:r>
      <w:r w:rsidRPr="004F0C8C">
        <w:rPr>
          <w:rFonts w:ascii="Tahoma" w:hAnsi="Tahoma" w:cs="Tahoma"/>
          <w:rtl/>
        </w:rPr>
        <w:t xml:space="preserve"> </w:t>
      </w:r>
      <w:r w:rsidRPr="004F0C8C">
        <w:rPr>
          <w:rFonts w:ascii="Tahoma" w:hAnsi="Tahoma" w:cs="Tahoma" w:hint="cs"/>
          <w:rtl/>
        </w:rPr>
        <w:t>האנגלית</w:t>
      </w:r>
      <w:r w:rsidRPr="004F0C8C">
        <w:rPr>
          <w:rFonts w:ascii="Tahoma" w:hAnsi="Tahoma" w:cs="Tahoma"/>
          <w:rtl/>
        </w:rPr>
        <w:t xml:space="preserve">, </w:t>
      </w:r>
      <w:r w:rsidRPr="004F0C8C">
        <w:rPr>
          <w:rFonts w:ascii="Tahoma" w:hAnsi="Tahoma" w:cs="Tahoma"/>
        </w:rPr>
        <w:t xml:space="preserve">CC BY-SA 3.0, </w:t>
      </w:r>
      <w:hyperlink r:id="rId9" w:history="1">
        <w:r w:rsidRPr="00AC2D9A">
          <w:rPr>
            <w:rStyle w:val="Hyperlink"/>
            <w:rFonts w:ascii="Tahoma" w:hAnsi="Tahoma" w:cs="Tahoma"/>
          </w:rPr>
          <w:t>https://commons.wikimedia.org/w/index.php?curid=1293306</w:t>
        </w:r>
      </w:hyperlink>
    </w:p>
    <w:p w14:paraId="277EE400" w14:textId="77777777" w:rsidR="004F0C8C" w:rsidRDefault="004F0C8C" w:rsidP="002E78CA">
      <w:pPr>
        <w:spacing w:after="0" w:line="360" w:lineRule="auto"/>
        <w:rPr>
          <w:rFonts w:ascii="Tahoma" w:hAnsi="Tahoma" w:cs="Tahoma"/>
          <w:rtl/>
        </w:rPr>
      </w:pPr>
    </w:p>
    <w:p w14:paraId="6544AFA7" w14:textId="5DDA8102" w:rsidR="002E78CA" w:rsidRDefault="002E78CA" w:rsidP="009D5764">
      <w:pPr>
        <w:spacing w:after="0" w:line="360" w:lineRule="auto"/>
        <w:rPr>
          <w:rFonts w:ascii="Tahoma" w:hAnsi="Tahoma" w:cs="Tahoma"/>
          <w:rtl/>
        </w:rPr>
      </w:pPr>
      <w:r>
        <w:rPr>
          <w:rFonts w:ascii="Tahoma" w:hAnsi="Tahoma" w:cs="Tahoma" w:hint="cs"/>
          <w:rtl/>
        </w:rPr>
        <w:lastRenderedPageBreak/>
        <w:t xml:space="preserve">מחלות צמחים לא גורמות רק לפגיעה כלכלית, בעבר היו מקרים שבהם מגפה בצמחים </w:t>
      </w:r>
      <w:r w:rsidR="009D5764">
        <w:rPr>
          <w:rFonts w:ascii="Tahoma" w:hAnsi="Tahoma" w:cs="Tahoma" w:hint="cs"/>
          <w:rtl/>
        </w:rPr>
        <w:t xml:space="preserve">גרמה </w:t>
      </w:r>
      <w:r>
        <w:rPr>
          <w:rFonts w:ascii="Tahoma" w:hAnsi="Tahoma" w:cs="Tahoma" w:hint="cs"/>
          <w:rtl/>
        </w:rPr>
        <w:t xml:space="preserve">לרעב המוני, מוות ואף </w:t>
      </w:r>
      <w:r w:rsidR="006426D4">
        <w:rPr>
          <w:rFonts w:ascii="Tahoma" w:hAnsi="Tahoma" w:cs="Tahoma" w:hint="cs"/>
          <w:rtl/>
        </w:rPr>
        <w:t>ל</w:t>
      </w:r>
      <w:r>
        <w:rPr>
          <w:rFonts w:ascii="Tahoma" w:hAnsi="Tahoma" w:cs="Tahoma" w:hint="cs"/>
          <w:rtl/>
        </w:rPr>
        <w:t xml:space="preserve">שינוי </w:t>
      </w:r>
      <w:r w:rsidR="006426D4">
        <w:rPr>
          <w:rFonts w:ascii="Tahoma" w:hAnsi="Tahoma" w:cs="Tahoma" w:hint="cs"/>
          <w:rtl/>
        </w:rPr>
        <w:t>ההיסטוריה</w:t>
      </w:r>
      <w:r>
        <w:rPr>
          <w:rFonts w:ascii="Tahoma" w:hAnsi="Tahoma" w:cs="Tahoma" w:hint="cs"/>
          <w:rtl/>
        </w:rPr>
        <w:t xml:space="preserve"> האנושית</w:t>
      </w:r>
      <w:r w:rsidR="00950BCD">
        <w:rPr>
          <w:rFonts w:ascii="Tahoma" w:hAnsi="Tahoma" w:cs="Tahoma" w:hint="cs"/>
          <w:rtl/>
        </w:rPr>
        <w:t>.</w:t>
      </w:r>
      <w:r>
        <w:rPr>
          <w:rFonts w:ascii="Tahoma" w:hAnsi="Tahoma" w:cs="Tahoma" w:hint="cs"/>
          <w:rtl/>
        </w:rPr>
        <w:t xml:space="preserve"> </w:t>
      </w:r>
    </w:p>
    <w:p w14:paraId="68CCD68C" w14:textId="77777777" w:rsidR="00950BCD" w:rsidRDefault="006426D4" w:rsidP="00950BCD">
      <w:pPr>
        <w:spacing w:after="0" w:line="360" w:lineRule="auto"/>
      </w:pPr>
      <w:r>
        <w:rPr>
          <w:rFonts w:ascii="Tahoma" w:hAnsi="Tahoma" w:cs="Tahoma" w:hint="cs"/>
          <w:rtl/>
        </w:rPr>
        <w:t xml:space="preserve">כזאת היא מחלת </w:t>
      </w:r>
      <w:commentRangeStart w:id="0"/>
      <w:r>
        <w:rPr>
          <w:rFonts w:ascii="Tahoma" w:hAnsi="Tahoma" w:cs="Tahoma" w:hint="cs"/>
          <w:rtl/>
        </w:rPr>
        <w:t>הכימשון</w:t>
      </w:r>
      <w:commentRangeEnd w:id="0"/>
      <w:r w:rsidR="007A288A">
        <w:rPr>
          <w:rStyle w:val="CommentReference"/>
          <w:rtl/>
        </w:rPr>
        <w:commentReference w:id="0"/>
      </w:r>
      <w:r>
        <w:rPr>
          <w:rFonts w:ascii="Tahoma" w:hAnsi="Tahoma" w:cs="Tahoma" w:hint="cs"/>
          <w:rtl/>
        </w:rPr>
        <w:t xml:space="preserve"> שתקפה</w:t>
      </w:r>
      <w:r w:rsidR="00950BCD">
        <w:rPr>
          <w:rFonts w:ascii="Tahoma" w:hAnsi="Tahoma" w:cs="Tahoma" w:hint="cs"/>
          <w:rtl/>
        </w:rPr>
        <w:t xml:space="preserve"> את תפוחי האדמה באירלנד במאה ה- 19</w:t>
      </w:r>
      <w:r>
        <w:rPr>
          <w:rFonts w:ascii="Tahoma" w:hAnsi="Tahoma" w:cs="Tahoma" w:hint="cs"/>
          <w:rtl/>
        </w:rPr>
        <w:t xml:space="preserve"> והביאה למותם של כמיליון בני אדם ברעב ומחלות ולהגירה גדולה לארה"ב. </w:t>
      </w:r>
    </w:p>
    <w:p w14:paraId="17138618" w14:textId="154F98EC" w:rsidR="002E78CA" w:rsidRDefault="00EB42E5" w:rsidP="00950BCD">
      <w:pPr>
        <w:spacing w:after="0" w:line="360" w:lineRule="auto"/>
        <w:rPr>
          <w:rFonts w:ascii="Tahoma" w:hAnsi="Tahoma" w:cs="Tahoma"/>
          <w:rtl/>
        </w:rPr>
      </w:pPr>
      <w:hyperlink r:id="rId12" w:history="1">
        <w:r w:rsidR="002E78CA" w:rsidRPr="002E78CA">
          <w:rPr>
            <w:rStyle w:val="Hyperlink"/>
            <w:rFonts w:ascii="Tahoma" w:hAnsi="Tahoma" w:cs="Tahoma" w:hint="cs"/>
            <w:rtl/>
          </w:rPr>
          <w:t>אירלנד בתקופת הרעב הגדול</w:t>
        </w:r>
      </w:hyperlink>
      <w:r w:rsidR="002E78CA">
        <w:rPr>
          <w:rFonts w:ascii="Tahoma" w:hAnsi="Tahoma" w:cs="Tahoma" w:hint="cs"/>
          <w:rtl/>
        </w:rPr>
        <w:t xml:space="preserve"> </w:t>
      </w:r>
    </w:p>
    <w:p w14:paraId="630BF3D3" w14:textId="334DE97A" w:rsidR="006426D4" w:rsidRDefault="00D558A5" w:rsidP="006426D4">
      <w:pPr>
        <w:spacing w:after="0" w:line="360" w:lineRule="auto"/>
        <w:rPr>
          <w:rFonts w:ascii="Tahoma" w:hAnsi="Tahoma" w:cs="Tahoma"/>
          <w:rtl/>
        </w:rPr>
      </w:pPr>
      <w:r>
        <w:rPr>
          <w:rFonts w:ascii="Tahoma" w:hAnsi="Tahoma" w:cs="Tahoma" w:hint="cs"/>
          <w:rtl/>
        </w:rPr>
        <w:t xml:space="preserve">בעולם המודרני של היום, </w:t>
      </w:r>
      <w:r w:rsidR="002E78CA">
        <w:rPr>
          <w:rFonts w:ascii="Tahoma" w:hAnsi="Tahoma" w:cs="Tahoma" w:hint="cs"/>
          <w:rtl/>
        </w:rPr>
        <w:t xml:space="preserve">למחלות צמחים יש השפעה פחות דרמטית </w:t>
      </w:r>
      <w:r w:rsidR="006426D4">
        <w:rPr>
          <w:rFonts w:ascii="Tahoma" w:hAnsi="Tahoma" w:cs="Tahoma" w:hint="cs"/>
          <w:rtl/>
        </w:rPr>
        <w:t>על בטחון תזונתי.</w:t>
      </w:r>
    </w:p>
    <w:p w14:paraId="5C95CCD4" w14:textId="77777777" w:rsidR="006426D4" w:rsidRDefault="006426D4" w:rsidP="006426D4">
      <w:pPr>
        <w:spacing w:after="0" w:line="360" w:lineRule="auto"/>
        <w:rPr>
          <w:rFonts w:ascii="Tahoma" w:hAnsi="Tahoma" w:cs="Tahoma"/>
          <w:rtl/>
        </w:rPr>
      </w:pPr>
      <w:r w:rsidRPr="006426D4">
        <w:rPr>
          <w:rFonts w:ascii="Tahoma" w:hAnsi="Tahoma" w:cs="Tahoma" w:hint="cs"/>
          <w:highlight w:val="yellow"/>
          <w:rtl/>
        </w:rPr>
        <w:t>?</w:t>
      </w:r>
      <w:r>
        <w:rPr>
          <w:rFonts w:ascii="Tahoma" w:hAnsi="Tahoma" w:cs="Tahoma" w:hint="cs"/>
          <w:rtl/>
        </w:rPr>
        <w:t xml:space="preserve"> מדוע?</w:t>
      </w:r>
    </w:p>
    <w:p w14:paraId="2294055E" w14:textId="77777777" w:rsidR="009D5764" w:rsidRDefault="009D5764" w:rsidP="006426D4">
      <w:pPr>
        <w:spacing w:after="0" w:line="360" w:lineRule="auto"/>
        <w:rPr>
          <w:rFonts w:ascii="Tahoma" w:hAnsi="Tahoma" w:cs="Tahoma"/>
          <w:rtl/>
        </w:rPr>
      </w:pPr>
    </w:p>
    <w:p w14:paraId="79DFBF6C" w14:textId="4F02B9E5" w:rsidR="006426D4" w:rsidRDefault="00E3604F" w:rsidP="00D558A5">
      <w:pPr>
        <w:spacing w:after="0" w:line="360" w:lineRule="auto"/>
        <w:rPr>
          <w:rFonts w:ascii="Tahoma" w:hAnsi="Tahoma" w:cs="Tahoma"/>
          <w:rtl/>
        </w:rPr>
      </w:pPr>
      <w:r w:rsidRPr="006426D4">
        <w:rPr>
          <w:rFonts w:ascii="Tahoma" w:hAnsi="Tahoma" w:cs="Tahoma" w:hint="cs"/>
          <w:highlight w:val="yellow"/>
          <w:rtl/>
        </w:rPr>
        <w:t>?</w:t>
      </w:r>
      <w:r w:rsidR="00D558A5">
        <w:rPr>
          <w:rFonts w:ascii="Tahoma" w:hAnsi="Tahoma" w:cs="Tahoma" w:hint="cs"/>
          <w:rtl/>
        </w:rPr>
        <w:t xml:space="preserve">  </w:t>
      </w:r>
      <w:r w:rsidR="006426D4">
        <w:rPr>
          <w:rFonts w:ascii="Tahoma" w:hAnsi="Tahoma" w:cs="Tahoma" w:hint="cs"/>
          <w:rtl/>
        </w:rPr>
        <w:t>יחד עם זאת סיכוי</w:t>
      </w:r>
      <w:r w:rsidR="00D558A5">
        <w:rPr>
          <w:rFonts w:ascii="Tahoma" w:hAnsi="Tahoma" w:cs="Tahoma" w:hint="cs"/>
          <w:rtl/>
        </w:rPr>
        <w:t>י</w:t>
      </w:r>
      <w:r w:rsidR="006426D4">
        <w:rPr>
          <w:rFonts w:ascii="Tahoma" w:hAnsi="Tahoma" w:cs="Tahoma" w:hint="cs"/>
          <w:rtl/>
        </w:rPr>
        <w:t xml:space="preserve"> התפשטות של</w:t>
      </w:r>
      <w:r w:rsidR="007A288A">
        <w:rPr>
          <w:rFonts w:ascii="Tahoma" w:hAnsi="Tahoma" w:cs="Tahoma" w:hint="cs"/>
          <w:rtl/>
        </w:rPr>
        <w:t xml:space="preserve"> מחלות צמחים כמו גם מחלות של בעלי חיים, </w:t>
      </w:r>
      <w:r w:rsidR="006426D4">
        <w:rPr>
          <w:rFonts w:ascii="Tahoma" w:hAnsi="Tahoma" w:cs="Tahoma" w:hint="cs"/>
          <w:rtl/>
        </w:rPr>
        <w:t xml:space="preserve"> גדול יותר</w:t>
      </w:r>
      <w:r w:rsidR="007A288A">
        <w:rPr>
          <w:rFonts w:ascii="Tahoma" w:hAnsi="Tahoma" w:cs="Tahoma" w:hint="cs"/>
          <w:rtl/>
        </w:rPr>
        <w:t xml:space="preserve"> בעולם המודרני</w:t>
      </w:r>
      <w:r w:rsidR="006426D4">
        <w:rPr>
          <w:rFonts w:ascii="Tahoma" w:hAnsi="Tahoma" w:cs="Tahoma" w:hint="cs"/>
          <w:rtl/>
        </w:rPr>
        <w:t>.</w:t>
      </w:r>
      <w:r>
        <w:rPr>
          <w:rFonts w:ascii="Tahoma" w:hAnsi="Tahoma" w:cs="Tahoma" w:hint="cs"/>
          <w:rtl/>
        </w:rPr>
        <w:t xml:space="preserve"> הסבירו מדוע.</w:t>
      </w:r>
    </w:p>
    <w:p w14:paraId="7C6977A9" w14:textId="77777777" w:rsidR="00E3604F" w:rsidRDefault="00E3604F" w:rsidP="006426D4">
      <w:pPr>
        <w:spacing w:after="0" w:line="360" w:lineRule="auto"/>
        <w:rPr>
          <w:rFonts w:ascii="Tahoma" w:hAnsi="Tahoma" w:cs="Tahoma"/>
          <w:rtl/>
        </w:rPr>
      </w:pPr>
    </w:p>
    <w:p w14:paraId="4C187965" w14:textId="77777777" w:rsidR="00183D38" w:rsidRDefault="00183D38" w:rsidP="006426D4">
      <w:pPr>
        <w:spacing w:after="0" w:line="360" w:lineRule="auto"/>
        <w:rPr>
          <w:rFonts w:ascii="Tahoma" w:hAnsi="Tahoma" w:cs="Tahoma"/>
          <w:rtl/>
        </w:rPr>
      </w:pPr>
    </w:p>
    <w:p w14:paraId="0283C47E" w14:textId="77777777" w:rsidR="00052D59" w:rsidRDefault="00052D59" w:rsidP="006426D4">
      <w:pPr>
        <w:spacing w:after="0" w:line="360" w:lineRule="auto"/>
        <w:rPr>
          <w:rFonts w:ascii="Tahoma" w:hAnsi="Tahoma" w:cs="Tahoma"/>
          <w:rtl/>
        </w:rPr>
      </w:pPr>
    </w:p>
    <w:p w14:paraId="1415C2F5" w14:textId="77777777" w:rsidR="00052D59" w:rsidRDefault="00052D59" w:rsidP="006426D4">
      <w:pPr>
        <w:spacing w:after="0" w:line="360" w:lineRule="auto"/>
        <w:rPr>
          <w:rFonts w:ascii="Tahoma" w:hAnsi="Tahoma" w:cs="Tahoma"/>
          <w:rtl/>
        </w:rPr>
      </w:pPr>
    </w:p>
    <w:p w14:paraId="1139F61F" w14:textId="09F22C08" w:rsidR="002E78CA" w:rsidRPr="00E3604F" w:rsidRDefault="002E78CA" w:rsidP="002E78CA">
      <w:pPr>
        <w:spacing w:after="0" w:line="360" w:lineRule="auto"/>
        <w:rPr>
          <w:rFonts w:ascii="Tahoma" w:hAnsi="Tahoma" w:cs="Tahoma"/>
          <w:b/>
          <w:bCs/>
          <w:rtl/>
        </w:rPr>
      </w:pPr>
      <w:r w:rsidRPr="00E3604F">
        <w:rPr>
          <w:rFonts w:ascii="Tahoma" w:hAnsi="Tahoma" w:cs="Tahoma" w:hint="cs"/>
          <w:b/>
          <w:bCs/>
          <w:rtl/>
        </w:rPr>
        <w:t xml:space="preserve">דוגמאות למחלות צמחים </w:t>
      </w:r>
      <w:r w:rsidR="00E3604F">
        <w:rPr>
          <w:rFonts w:ascii="Tahoma" w:hAnsi="Tahoma" w:cs="Tahoma" w:hint="cs"/>
          <w:b/>
          <w:bCs/>
          <w:rtl/>
        </w:rPr>
        <w:t xml:space="preserve">שגרמו לנזק כלכלי </w:t>
      </w:r>
      <w:r w:rsidRPr="00E3604F">
        <w:rPr>
          <w:rFonts w:ascii="Tahoma" w:hAnsi="Tahoma" w:cs="Tahoma" w:hint="cs"/>
          <w:b/>
          <w:bCs/>
          <w:rtl/>
        </w:rPr>
        <w:t>בשנים האחרונות בישראל</w:t>
      </w:r>
      <w:r w:rsidR="00E3604F">
        <w:rPr>
          <w:rFonts w:ascii="Tahoma" w:hAnsi="Tahoma" w:cs="Tahoma" w:hint="cs"/>
          <w:b/>
          <w:bCs/>
          <w:rtl/>
        </w:rPr>
        <w:t>:</w:t>
      </w:r>
    </w:p>
    <w:p w14:paraId="77A3B3E3" w14:textId="77777777" w:rsidR="007330C9" w:rsidRDefault="007330C9" w:rsidP="0038707E">
      <w:pPr>
        <w:rPr>
          <w:rtl/>
        </w:rPr>
      </w:pPr>
      <w:r>
        <w:rPr>
          <w:rFonts w:hint="cs"/>
          <w:rtl/>
        </w:rPr>
        <w:t>מחלות מתוך</w:t>
      </w:r>
      <w:r w:rsidR="007A288A">
        <w:rPr>
          <w:rFonts w:hint="cs"/>
          <w:rtl/>
        </w:rPr>
        <w:t xml:space="preserve"> (כנס שנערך במכון וולקני בנושא מחלות צמחים)</w:t>
      </w:r>
    </w:p>
    <w:p w14:paraId="7FBE3F36" w14:textId="0A96BCFE" w:rsidR="00EB42E5" w:rsidRDefault="00EB42E5" w:rsidP="00C22EBC">
      <w:pPr>
        <w:spacing w:after="0" w:line="360" w:lineRule="auto"/>
      </w:pPr>
      <w:hyperlink r:id="rId13" w:history="1">
        <w:r w:rsidRPr="00C12286">
          <w:rPr>
            <w:rStyle w:val="Hyperlink"/>
          </w:rPr>
          <w:t>http://phytopathology.org.il/wp-content/uploads/2017/11/kenes-2015.pdf</w:t>
        </w:r>
      </w:hyperlink>
    </w:p>
    <w:p w14:paraId="53DD10A6" w14:textId="77777777" w:rsidR="00EB42E5" w:rsidRDefault="00EB42E5" w:rsidP="00C22EBC">
      <w:pPr>
        <w:spacing w:after="0" w:line="360" w:lineRule="auto"/>
      </w:pPr>
    </w:p>
    <w:p w14:paraId="4CD7D86C" w14:textId="408BFDBE" w:rsidR="007330C9" w:rsidRPr="00EB42E5" w:rsidRDefault="00D903DA" w:rsidP="00EB42E5">
      <w:pPr>
        <w:pStyle w:val="ListParagraph"/>
        <w:numPr>
          <w:ilvl w:val="0"/>
          <w:numId w:val="19"/>
        </w:numPr>
        <w:spacing w:line="360" w:lineRule="auto"/>
        <w:rPr>
          <w:rFonts w:ascii="Tahoma" w:hAnsi="Tahoma" w:cs="Tahoma"/>
          <w:rtl/>
        </w:rPr>
      </w:pPr>
      <w:r w:rsidRPr="00EB42E5">
        <w:rPr>
          <w:rFonts w:ascii="Tahoma" w:hAnsi="Tahoma" w:cs="Tahoma"/>
          <w:rtl/>
        </w:rPr>
        <w:t xml:space="preserve">במהלך קיץ 2014 נתגלתה מחלה הפוגעת באופן קשה במקשות אבטיחים בבקעת הירדן ובעמק בית שאן. תסמיני המחלה כללו </w:t>
      </w:r>
      <w:proofErr w:type="spellStart"/>
      <w:r w:rsidRPr="00EB42E5">
        <w:rPr>
          <w:rFonts w:ascii="Tahoma" w:hAnsi="Tahoma" w:cs="Tahoma"/>
          <w:rtl/>
        </w:rPr>
        <w:t>נקרוזות</w:t>
      </w:r>
      <w:proofErr w:type="spellEnd"/>
      <w:r w:rsidRPr="00EB42E5">
        <w:rPr>
          <w:rFonts w:ascii="Tahoma" w:hAnsi="Tahoma" w:cs="Tahoma"/>
          <w:rtl/>
        </w:rPr>
        <w:t xml:space="preserve"> </w:t>
      </w:r>
      <w:r w:rsidR="00C22EBC" w:rsidRPr="00EB42E5">
        <w:rPr>
          <w:rFonts w:ascii="Tahoma" w:hAnsi="Tahoma" w:cs="Tahoma" w:hint="cs"/>
          <w:rtl/>
        </w:rPr>
        <w:t>על גבי ה</w:t>
      </w:r>
      <w:r w:rsidRPr="00EB42E5">
        <w:rPr>
          <w:rFonts w:ascii="Tahoma" w:hAnsi="Tahoma" w:cs="Tahoma"/>
          <w:rtl/>
        </w:rPr>
        <w:t>עלים ו</w:t>
      </w:r>
      <w:r w:rsidR="00C22EBC" w:rsidRPr="00EB42E5">
        <w:rPr>
          <w:rFonts w:ascii="Tahoma" w:hAnsi="Tahoma" w:cs="Tahoma" w:hint="cs"/>
          <w:rtl/>
        </w:rPr>
        <w:t>ה</w:t>
      </w:r>
      <w:r w:rsidRPr="00EB42E5">
        <w:rPr>
          <w:rFonts w:ascii="Tahoma" w:hAnsi="Tahoma" w:cs="Tahoma"/>
          <w:rtl/>
        </w:rPr>
        <w:t xml:space="preserve">גבעולים ולעיתים נראתה </w:t>
      </w:r>
      <w:r w:rsidRPr="00EB42E5">
        <w:rPr>
          <w:rFonts w:ascii="Tahoma" w:hAnsi="Tahoma" w:cs="Tahoma"/>
          <w:rtl/>
        </w:rPr>
        <w:lastRenderedPageBreak/>
        <w:t>תמותה של הצמחים המתחילה מקדקוד הצימוח</w:t>
      </w:r>
      <w:r w:rsidRPr="00EB42E5">
        <w:rPr>
          <w:rFonts w:ascii="Tahoma" w:hAnsi="Tahoma" w:cs="Tahoma"/>
        </w:rPr>
        <w:t>.</w:t>
      </w:r>
    </w:p>
    <w:p w14:paraId="025183B6" w14:textId="77777777" w:rsidR="00950BCD" w:rsidRPr="00EB42E5" w:rsidRDefault="00950BCD" w:rsidP="00950BCD">
      <w:pPr>
        <w:spacing w:after="0" w:line="360" w:lineRule="auto"/>
        <w:rPr>
          <w:rFonts w:ascii="Tahoma" w:hAnsi="Tahoma" w:cs="Tahoma"/>
          <w:rtl/>
        </w:rPr>
      </w:pPr>
    </w:p>
    <w:p w14:paraId="1DEFD1D8" w14:textId="1A260400" w:rsidR="00950BCD" w:rsidRPr="00EB42E5" w:rsidRDefault="00F77F0B" w:rsidP="00EB42E5">
      <w:pPr>
        <w:pStyle w:val="ListParagraph"/>
        <w:numPr>
          <w:ilvl w:val="0"/>
          <w:numId w:val="19"/>
        </w:numPr>
        <w:spacing w:line="360" w:lineRule="auto"/>
        <w:rPr>
          <w:rFonts w:ascii="Tahoma" w:hAnsi="Tahoma" w:cs="Tahoma"/>
          <w:rtl/>
        </w:rPr>
      </w:pPr>
      <w:r w:rsidRPr="00EB42E5">
        <w:rPr>
          <w:rFonts w:ascii="Tahoma" w:hAnsi="Tahoma" w:cs="Tahoma"/>
          <w:rtl/>
        </w:rPr>
        <w:t>בשנים האחרונות אנחנו עדים להתפרצות מחלה נגיפית הפוגעת בעצים של הזן "אור</w:t>
      </w:r>
      <w:r w:rsidRPr="00EB42E5">
        <w:rPr>
          <w:rFonts w:ascii="Tahoma" w:hAnsi="Tahoma" w:cs="Tahoma"/>
        </w:rPr>
        <w:t>"</w:t>
      </w:r>
      <w:r w:rsidR="009D5764" w:rsidRPr="00EB42E5">
        <w:rPr>
          <w:rFonts w:ascii="Tahoma" w:hAnsi="Tahoma" w:cs="Tahoma" w:hint="cs"/>
          <w:rtl/>
        </w:rPr>
        <w:t xml:space="preserve"> </w:t>
      </w:r>
      <w:r w:rsidRPr="00EB42E5">
        <w:rPr>
          <w:rFonts w:ascii="Tahoma" w:hAnsi="Tahoma" w:cs="Tahoma"/>
          <w:rtl/>
        </w:rPr>
        <w:t xml:space="preserve">בפרדסים בארץ. בהשוואה לעצים בריאים, העצים הנגועים נראים חלשים וננסיים, עם עלים בדרך כלל </w:t>
      </w:r>
      <w:proofErr w:type="spellStart"/>
      <w:r w:rsidRPr="00EB42E5">
        <w:rPr>
          <w:rFonts w:ascii="Tahoma" w:hAnsi="Tahoma" w:cs="Tahoma"/>
          <w:rtl/>
        </w:rPr>
        <w:t>כלורוטיים</w:t>
      </w:r>
      <w:proofErr w:type="spellEnd"/>
      <w:r w:rsidR="00C22EBC" w:rsidRPr="00EB42E5">
        <w:rPr>
          <w:rFonts w:ascii="Tahoma" w:hAnsi="Tahoma" w:cs="Tahoma" w:hint="cs"/>
          <w:rtl/>
        </w:rPr>
        <w:t>.</w:t>
      </w:r>
      <w:r w:rsidR="00950BCD" w:rsidRPr="00EB42E5">
        <w:rPr>
          <w:rFonts w:ascii="Tahoma" w:hAnsi="Tahoma" w:cs="Tahoma"/>
        </w:rPr>
        <w:t xml:space="preserve"> </w:t>
      </w:r>
    </w:p>
    <w:p w14:paraId="2447898B" w14:textId="77777777" w:rsidR="00950BCD" w:rsidRPr="00EB42E5" w:rsidRDefault="00950BCD" w:rsidP="00950BCD">
      <w:pPr>
        <w:spacing w:after="0" w:line="360" w:lineRule="auto"/>
        <w:rPr>
          <w:rFonts w:ascii="Tahoma" w:hAnsi="Tahoma" w:cs="Tahoma"/>
        </w:rPr>
      </w:pPr>
    </w:p>
    <w:p w14:paraId="4C66FF88" w14:textId="2D4046F4" w:rsidR="001C5D82" w:rsidRPr="00EB42E5" w:rsidRDefault="001C5D82" w:rsidP="00EB42E5">
      <w:pPr>
        <w:pStyle w:val="ListParagraph"/>
        <w:numPr>
          <w:ilvl w:val="0"/>
          <w:numId w:val="19"/>
        </w:numPr>
        <w:spacing w:line="360" w:lineRule="auto"/>
        <w:rPr>
          <w:rFonts w:ascii="Tahoma" w:hAnsi="Tahoma" w:cs="Tahoma"/>
          <w:rtl/>
        </w:rPr>
      </w:pPr>
      <w:r w:rsidRPr="00EB42E5">
        <w:rPr>
          <w:rFonts w:ascii="Tahoma" w:hAnsi="Tahoma" w:cs="Tahoma"/>
          <w:rtl/>
        </w:rPr>
        <w:t xml:space="preserve">נגיף המשתייך לסוג </w:t>
      </w:r>
      <w:proofErr w:type="spellStart"/>
      <w:r w:rsidRPr="00EB42E5">
        <w:rPr>
          <w:rFonts w:ascii="Tahoma" w:hAnsi="Tahoma" w:cs="Tahoma"/>
          <w:rtl/>
        </w:rPr>
        <w:t>טובמווירוס</w:t>
      </w:r>
      <w:proofErr w:type="spellEnd"/>
      <w:r w:rsidRPr="00EB42E5">
        <w:rPr>
          <w:rFonts w:ascii="Tahoma" w:hAnsi="Tahoma" w:cs="Tahoma"/>
        </w:rPr>
        <w:t xml:space="preserve"> </w:t>
      </w:r>
      <w:r w:rsidR="00950BCD" w:rsidRPr="00EB42E5">
        <w:rPr>
          <w:rFonts w:ascii="Tahoma" w:hAnsi="Tahoma" w:cs="Tahoma"/>
        </w:rPr>
        <w:t>,</w:t>
      </w:r>
      <w:r w:rsidRPr="00EB42E5">
        <w:rPr>
          <w:rFonts w:ascii="Tahoma" w:hAnsi="Tahoma" w:cs="Tahoma"/>
        </w:rPr>
        <w:t>(</w:t>
      </w:r>
      <w:proofErr w:type="spellStart"/>
      <w:r w:rsidRPr="00EB42E5">
        <w:rPr>
          <w:rFonts w:ascii="Tahoma" w:hAnsi="Tahoma" w:cs="Tahoma"/>
        </w:rPr>
        <w:t>Tobamovirus</w:t>
      </w:r>
      <w:proofErr w:type="spellEnd"/>
      <w:r w:rsidR="00280009" w:rsidRPr="00EB42E5">
        <w:rPr>
          <w:rFonts w:ascii="Tahoma" w:hAnsi="Tahoma" w:cs="Tahoma"/>
        </w:rPr>
        <w:t>)</w:t>
      </w:r>
      <w:r w:rsidRPr="00EB42E5">
        <w:rPr>
          <w:rFonts w:ascii="Tahoma" w:hAnsi="Tahoma" w:cs="Tahoma"/>
        </w:rPr>
        <w:t xml:space="preserve"> </w:t>
      </w:r>
      <w:r w:rsidRPr="00EB42E5">
        <w:rPr>
          <w:rFonts w:ascii="Tahoma" w:hAnsi="Tahoma" w:cs="Tahoma"/>
          <w:rtl/>
        </w:rPr>
        <w:t xml:space="preserve">פוגע בצורה קשה בגידולי דלועיים בארץ ובעולם. נגיפים מסוג זה ידועים </w:t>
      </w:r>
      <w:r w:rsidRPr="00EB42E5">
        <w:rPr>
          <w:rFonts w:ascii="Tahoma" w:hAnsi="Tahoma" w:cs="Tahoma"/>
          <w:rtl/>
        </w:rPr>
        <w:lastRenderedPageBreak/>
        <w:t>ביציבותם הרבה, ועשויים להשתמר לפרקי זמן ממושכים בקרקעות, בשאריות צמחים ובזרעים</w:t>
      </w:r>
      <w:r w:rsidRPr="00EB42E5">
        <w:rPr>
          <w:rFonts w:ascii="Tahoma" w:hAnsi="Tahoma" w:cs="Tahoma"/>
        </w:rPr>
        <w:t>.</w:t>
      </w:r>
    </w:p>
    <w:p w14:paraId="14521D71" w14:textId="77777777" w:rsidR="00950BCD" w:rsidRPr="00950BCD" w:rsidRDefault="00950BCD" w:rsidP="00950BCD">
      <w:pPr>
        <w:spacing w:after="0" w:line="360" w:lineRule="auto"/>
        <w:rPr>
          <w:rFonts w:ascii="Tahoma" w:hAnsi="Tahoma" w:cs="Tahoma"/>
          <w:color w:val="FF0000"/>
          <w:rtl/>
        </w:rPr>
      </w:pPr>
    </w:p>
    <w:p w14:paraId="2665EAD6" w14:textId="0BCEA381" w:rsidR="00B442CA" w:rsidRPr="00EB42E5" w:rsidRDefault="00B442CA" w:rsidP="00EB42E5">
      <w:pPr>
        <w:pStyle w:val="ListParagraph"/>
        <w:numPr>
          <w:ilvl w:val="0"/>
          <w:numId w:val="19"/>
        </w:numPr>
        <w:spacing w:line="360" w:lineRule="auto"/>
        <w:rPr>
          <w:rFonts w:ascii="Tahoma" w:hAnsi="Tahoma" w:cs="Tahoma"/>
          <w:rtl/>
        </w:rPr>
      </w:pPr>
      <w:r w:rsidRPr="00EB42E5">
        <w:rPr>
          <w:rFonts w:ascii="Tahoma" w:hAnsi="Tahoma" w:cs="Tahoma"/>
          <w:rtl/>
        </w:rPr>
        <w:t xml:space="preserve">מחלת </w:t>
      </w:r>
      <w:proofErr w:type="spellStart"/>
      <w:r w:rsidRPr="00EB42E5">
        <w:rPr>
          <w:rFonts w:ascii="Tahoma" w:hAnsi="Tahoma" w:cs="Tahoma"/>
          <w:rtl/>
        </w:rPr>
        <w:t>הכשותית</w:t>
      </w:r>
      <w:proofErr w:type="spellEnd"/>
      <w:r w:rsidRPr="00EB42E5">
        <w:rPr>
          <w:rFonts w:ascii="Tahoma" w:hAnsi="Tahoma" w:cs="Tahoma"/>
          <w:rtl/>
        </w:rPr>
        <w:t xml:space="preserve"> </w:t>
      </w:r>
      <w:proofErr w:type="spellStart"/>
      <w:r w:rsidRPr="00EB42E5">
        <w:rPr>
          <w:rFonts w:ascii="Tahoma" w:hAnsi="Tahoma" w:cs="Tahoma"/>
          <w:rtl/>
        </w:rPr>
        <w:t>בבזיל</w:t>
      </w:r>
      <w:proofErr w:type="spellEnd"/>
      <w:r w:rsidRPr="00EB42E5">
        <w:rPr>
          <w:rFonts w:ascii="Tahoma" w:hAnsi="Tahoma" w:cs="Tahoma"/>
          <w:rtl/>
        </w:rPr>
        <w:t xml:space="preserve"> </w:t>
      </w:r>
      <w:r w:rsidR="00280009" w:rsidRPr="00EB42E5">
        <w:rPr>
          <w:rFonts w:ascii="Tahoma" w:hAnsi="Tahoma" w:cs="Tahoma"/>
          <w:rtl/>
        </w:rPr>
        <w:t xml:space="preserve">(ריחן) </w:t>
      </w:r>
      <w:r w:rsidRPr="00EB42E5">
        <w:rPr>
          <w:rFonts w:ascii="Tahoma" w:hAnsi="Tahoma" w:cs="Tahoma"/>
          <w:rtl/>
        </w:rPr>
        <w:t>הנגרמת ע"י</w:t>
      </w:r>
      <w:r w:rsidRPr="00EB42E5">
        <w:rPr>
          <w:rFonts w:ascii="Tahoma" w:hAnsi="Tahoma" w:cs="Tahoma"/>
        </w:rPr>
        <w:t xml:space="preserve"> </w:t>
      </w:r>
      <w:r w:rsidR="00280009" w:rsidRPr="00EB42E5">
        <w:rPr>
          <w:rFonts w:ascii="Tahoma" w:hAnsi="Tahoma" w:cs="Tahoma"/>
          <w:rtl/>
        </w:rPr>
        <w:t>פטריה</w:t>
      </w:r>
      <w:r w:rsidR="00950BCD" w:rsidRPr="00EB42E5">
        <w:rPr>
          <w:rFonts w:ascii="Tahoma" w:hAnsi="Tahoma" w:cs="Tahoma" w:hint="cs"/>
          <w:rtl/>
        </w:rPr>
        <w:t>,</w:t>
      </w:r>
      <w:r w:rsidR="00280009" w:rsidRPr="00EB42E5">
        <w:rPr>
          <w:rFonts w:ascii="Tahoma" w:hAnsi="Tahoma" w:cs="Tahoma"/>
          <w:rtl/>
        </w:rPr>
        <w:t xml:space="preserve"> </w:t>
      </w:r>
      <w:r w:rsidRPr="00EB42E5">
        <w:rPr>
          <w:rFonts w:ascii="Tahoma" w:hAnsi="Tahoma" w:cs="Tahoma"/>
        </w:rPr>
        <w:t xml:space="preserve"> </w:t>
      </w:r>
      <w:r w:rsidRPr="00EB42E5">
        <w:rPr>
          <w:rFonts w:ascii="Tahoma" w:hAnsi="Tahoma" w:cs="Tahoma"/>
          <w:rtl/>
        </w:rPr>
        <w:t>גורמת לנזקים חמורים מאז הופיעה לראשונה בארצנו בסוף</w:t>
      </w:r>
      <w:r w:rsidR="00653948" w:rsidRPr="00EB42E5">
        <w:rPr>
          <w:rFonts w:ascii="Tahoma" w:hAnsi="Tahoma" w:cs="Tahoma"/>
          <w:rtl/>
        </w:rPr>
        <w:t xml:space="preserve"> </w:t>
      </w:r>
      <w:r w:rsidR="00280009" w:rsidRPr="00EB42E5">
        <w:rPr>
          <w:rFonts w:ascii="Tahoma" w:hAnsi="Tahoma" w:cs="Tahoma"/>
          <w:rtl/>
        </w:rPr>
        <w:t xml:space="preserve">2012 </w:t>
      </w:r>
      <w:r w:rsidRPr="00EB42E5">
        <w:rPr>
          <w:rFonts w:ascii="Tahoma" w:hAnsi="Tahoma" w:cs="Tahoma"/>
          <w:rtl/>
        </w:rPr>
        <w:t>.</w:t>
      </w:r>
      <w:r w:rsidR="002F4E9A" w:rsidRPr="00EB42E5">
        <w:rPr>
          <w:rFonts w:ascii="Tahoma" w:hAnsi="Tahoma" w:cs="Tahoma" w:hint="cs"/>
          <w:rtl/>
        </w:rPr>
        <w:t xml:space="preserve"> </w:t>
      </w:r>
      <w:r w:rsidRPr="00EB42E5">
        <w:rPr>
          <w:rFonts w:ascii="Tahoma" w:hAnsi="Tahoma" w:cs="Tahoma"/>
          <w:rtl/>
        </w:rPr>
        <w:t>החקלאים משתמשים בריסוסים תכופים ב</w:t>
      </w:r>
      <w:r w:rsidR="002F4E9A" w:rsidRPr="00EB42E5">
        <w:rPr>
          <w:rFonts w:ascii="Tahoma" w:hAnsi="Tahoma" w:cs="Tahoma" w:hint="cs"/>
          <w:rtl/>
        </w:rPr>
        <w:t>חומרי הדברה נגד פטריות (</w:t>
      </w:r>
      <w:proofErr w:type="spellStart"/>
      <w:r w:rsidRPr="00EB42E5">
        <w:rPr>
          <w:rFonts w:ascii="Tahoma" w:hAnsi="Tahoma" w:cs="Tahoma"/>
          <w:rtl/>
        </w:rPr>
        <w:t>פונגיצידים</w:t>
      </w:r>
      <w:proofErr w:type="spellEnd"/>
      <w:r w:rsidR="002F4E9A" w:rsidRPr="00EB42E5">
        <w:rPr>
          <w:rFonts w:ascii="Tahoma" w:hAnsi="Tahoma" w:cs="Tahoma" w:hint="cs"/>
          <w:rtl/>
        </w:rPr>
        <w:t>)</w:t>
      </w:r>
      <w:r w:rsidRPr="00EB42E5">
        <w:rPr>
          <w:rFonts w:ascii="Tahoma" w:hAnsi="Tahoma" w:cs="Tahoma"/>
          <w:rtl/>
        </w:rPr>
        <w:t xml:space="preserve"> </w:t>
      </w:r>
      <w:proofErr w:type="spellStart"/>
      <w:r w:rsidRPr="00EB42E5">
        <w:rPr>
          <w:rFonts w:ascii="Tahoma" w:hAnsi="Tahoma" w:cs="Tahoma"/>
          <w:rtl/>
        </w:rPr>
        <w:t>להדברתה</w:t>
      </w:r>
      <w:proofErr w:type="spellEnd"/>
      <w:r w:rsidRPr="00EB42E5">
        <w:rPr>
          <w:rFonts w:ascii="Tahoma" w:hAnsi="Tahoma" w:cs="Tahoma"/>
          <w:rtl/>
        </w:rPr>
        <w:t xml:space="preserve">. </w:t>
      </w:r>
      <w:r w:rsidR="002F4E9A" w:rsidRPr="00EB42E5">
        <w:rPr>
          <w:rFonts w:ascii="Tahoma" w:hAnsi="Tahoma" w:cs="Tahoma" w:hint="cs"/>
          <w:rtl/>
        </w:rPr>
        <w:t xml:space="preserve">אך גם </w:t>
      </w:r>
      <w:proofErr w:type="spellStart"/>
      <w:r w:rsidRPr="00EB42E5">
        <w:rPr>
          <w:rFonts w:ascii="Tahoma" w:hAnsi="Tahoma" w:cs="Tahoma"/>
          <w:rtl/>
        </w:rPr>
        <w:t>הפונגיציד</w:t>
      </w:r>
      <w:proofErr w:type="spellEnd"/>
      <w:r w:rsidRPr="00EB42E5">
        <w:rPr>
          <w:rFonts w:ascii="Tahoma" w:hAnsi="Tahoma" w:cs="Tahoma"/>
          <w:rtl/>
        </w:rPr>
        <w:t xml:space="preserve"> </w:t>
      </w:r>
      <w:r w:rsidR="002F4E9A" w:rsidRPr="00EB42E5">
        <w:rPr>
          <w:rFonts w:ascii="Tahoma" w:hAnsi="Tahoma" w:cs="Tahoma" w:hint="cs"/>
          <w:rtl/>
        </w:rPr>
        <w:t xml:space="preserve">שנמצא בעבר כיעיל ביותר נגדה, איבד </w:t>
      </w:r>
      <w:r w:rsidRPr="00EB42E5">
        <w:rPr>
          <w:rFonts w:ascii="Tahoma" w:hAnsi="Tahoma" w:cs="Tahoma"/>
          <w:rtl/>
        </w:rPr>
        <w:t>מיעילותו עקב הופעת גזעים עמידים לתכשיר</w:t>
      </w:r>
      <w:r w:rsidRPr="00EB42E5">
        <w:rPr>
          <w:rFonts w:ascii="Tahoma" w:hAnsi="Tahoma" w:cs="Tahoma"/>
        </w:rPr>
        <w:t>.</w:t>
      </w:r>
    </w:p>
    <w:p w14:paraId="02BDC8DB" w14:textId="77777777" w:rsidR="00950BCD" w:rsidRPr="00950BCD" w:rsidRDefault="00950BCD" w:rsidP="00950BCD">
      <w:pPr>
        <w:spacing w:after="0" w:line="360" w:lineRule="auto"/>
        <w:rPr>
          <w:rFonts w:ascii="Tahoma" w:hAnsi="Tahoma" w:cs="Tahoma"/>
          <w:color w:val="FF0000"/>
          <w:rtl/>
        </w:rPr>
      </w:pPr>
    </w:p>
    <w:p w14:paraId="2EEED2D5" w14:textId="01765684" w:rsidR="003C3F2E" w:rsidRPr="00EB42E5" w:rsidRDefault="003C3F2E" w:rsidP="00EB42E5">
      <w:pPr>
        <w:pStyle w:val="ListParagraph"/>
        <w:numPr>
          <w:ilvl w:val="0"/>
          <w:numId w:val="19"/>
        </w:numPr>
        <w:spacing w:line="360" w:lineRule="auto"/>
        <w:rPr>
          <w:rFonts w:ascii="Tahoma" w:hAnsi="Tahoma" w:cs="Tahoma"/>
          <w:rtl/>
        </w:rPr>
      </w:pPr>
      <w:r w:rsidRPr="00EB42E5">
        <w:rPr>
          <w:rFonts w:ascii="Tahoma" w:hAnsi="Tahoma" w:cs="Tahoma"/>
          <w:rtl/>
        </w:rPr>
        <w:lastRenderedPageBreak/>
        <w:t>מחלת ריקבון השורשים הלבן, נגרמת ע"י הפטרייה</w:t>
      </w:r>
      <w:r w:rsidRPr="00EB42E5">
        <w:rPr>
          <w:rFonts w:ascii="Tahoma" w:hAnsi="Tahoma" w:cs="Tahoma"/>
        </w:rPr>
        <w:t xml:space="preserve"> </w:t>
      </w:r>
      <w:proofErr w:type="spellStart"/>
      <w:r w:rsidR="002F4E9A" w:rsidRPr="00EB42E5">
        <w:rPr>
          <w:rFonts w:ascii="Tahoma" w:hAnsi="Tahoma" w:cs="Tahoma"/>
        </w:rPr>
        <w:t>Rosellinia</w:t>
      </w:r>
      <w:proofErr w:type="spellEnd"/>
      <w:r w:rsidR="002F4E9A" w:rsidRPr="00EB42E5">
        <w:rPr>
          <w:rFonts w:ascii="Tahoma" w:hAnsi="Tahoma" w:cs="Tahoma"/>
        </w:rPr>
        <w:t xml:space="preserve"> </w:t>
      </w:r>
      <w:proofErr w:type="spellStart"/>
      <w:r w:rsidRPr="00EB42E5">
        <w:rPr>
          <w:rFonts w:ascii="Tahoma" w:hAnsi="Tahoma" w:cs="Tahoma"/>
        </w:rPr>
        <w:t>necatrix</w:t>
      </w:r>
      <w:proofErr w:type="spellEnd"/>
      <w:r w:rsidRPr="00EB42E5">
        <w:rPr>
          <w:rFonts w:ascii="Tahoma" w:hAnsi="Tahoma" w:cs="Tahoma"/>
        </w:rPr>
        <w:t xml:space="preserve"> </w:t>
      </w:r>
      <w:r w:rsidR="00787D1B" w:rsidRPr="00EB42E5">
        <w:rPr>
          <w:rFonts w:ascii="Tahoma" w:hAnsi="Tahoma" w:cs="Tahoma"/>
          <w:rtl/>
        </w:rPr>
        <w:t>ה</w:t>
      </w:r>
      <w:r w:rsidRPr="00EB42E5">
        <w:rPr>
          <w:rFonts w:ascii="Tahoma" w:hAnsi="Tahoma" w:cs="Tahoma"/>
          <w:rtl/>
        </w:rPr>
        <w:t>תוקפת מני עצי פרי רבים, בעיקר תפוח ועצי פרי נשירים נוספים</w:t>
      </w:r>
      <w:r w:rsidRPr="00EB42E5">
        <w:rPr>
          <w:rFonts w:ascii="Tahoma" w:hAnsi="Tahoma" w:cs="Tahoma"/>
        </w:rPr>
        <w:t xml:space="preserve">. </w:t>
      </w:r>
      <w:r w:rsidR="00280009" w:rsidRPr="00EB42E5">
        <w:rPr>
          <w:rFonts w:ascii="Tahoma" w:hAnsi="Tahoma" w:cs="Tahoma"/>
          <w:rtl/>
        </w:rPr>
        <w:t xml:space="preserve"> </w:t>
      </w:r>
      <w:r w:rsidRPr="00EB42E5">
        <w:rPr>
          <w:rFonts w:ascii="Tahoma" w:hAnsi="Tahoma" w:cs="Tahoma"/>
          <w:rtl/>
        </w:rPr>
        <w:t>כיום, נטיעה מחדש על שטח נגוע אינה מעשית והחלקות ננטשות</w:t>
      </w:r>
      <w:r w:rsidRPr="00EB42E5">
        <w:rPr>
          <w:rFonts w:ascii="Tahoma" w:hAnsi="Tahoma" w:cs="Tahoma"/>
        </w:rPr>
        <w:t>.</w:t>
      </w:r>
    </w:p>
    <w:p w14:paraId="45CF3773" w14:textId="77777777" w:rsidR="00950BCD" w:rsidRPr="00950BCD" w:rsidRDefault="00950BCD" w:rsidP="00950BCD">
      <w:pPr>
        <w:spacing w:after="0" w:line="360" w:lineRule="auto"/>
        <w:rPr>
          <w:rFonts w:ascii="Tahoma" w:hAnsi="Tahoma" w:cs="Tahoma"/>
          <w:color w:val="FF0000"/>
          <w:rtl/>
        </w:rPr>
      </w:pPr>
    </w:p>
    <w:p w14:paraId="1B1B0CF9" w14:textId="2E7E97DB" w:rsidR="007C13A8" w:rsidRPr="00EB42E5" w:rsidRDefault="007C13A8" w:rsidP="00EB42E5">
      <w:pPr>
        <w:pStyle w:val="ListParagraph"/>
        <w:numPr>
          <w:ilvl w:val="0"/>
          <w:numId w:val="19"/>
        </w:numPr>
        <w:spacing w:line="360" w:lineRule="auto"/>
        <w:rPr>
          <w:rFonts w:ascii="Tahoma" w:hAnsi="Tahoma" w:cs="Tahoma"/>
          <w:rtl/>
        </w:rPr>
      </w:pPr>
      <w:r w:rsidRPr="00EB42E5">
        <w:rPr>
          <w:rFonts w:ascii="Tahoma" w:hAnsi="Tahoma" w:cs="Tahoma"/>
          <w:rtl/>
        </w:rPr>
        <w:t>מחלת הכתם השחור בפירות אפרסמון נגרמת על ידי הפטרייה</w:t>
      </w:r>
      <w:r w:rsidRPr="00EB42E5">
        <w:rPr>
          <w:rFonts w:ascii="Tahoma" w:hAnsi="Tahoma" w:cs="Tahoma"/>
        </w:rPr>
        <w:t xml:space="preserve"> </w:t>
      </w:r>
      <w:proofErr w:type="spellStart"/>
      <w:r w:rsidR="002F4E9A" w:rsidRPr="00EB42E5">
        <w:rPr>
          <w:rFonts w:ascii="Tahoma" w:hAnsi="Tahoma" w:cs="Tahoma"/>
        </w:rPr>
        <w:t>Alternaria</w:t>
      </w:r>
      <w:proofErr w:type="spellEnd"/>
      <w:r w:rsidR="002F4E9A" w:rsidRPr="00EB42E5">
        <w:rPr>
          <w:rFonts w:ascii="Tahoma" w:hAnsi="Tahoma" w:cs="Tahoma"/>
        </w:rPr>
        <w:t xml:space="preserve"> </w:t>
      </w:r>
      <w:proofErr w:type="spellStart"/>
      <w:r w:rsidRPr="00EB42E5">
        <w:rPr>
          <w:rFonts w:ascii="Tahoma" w:hAnsi="Tahoma" w:cs="Tahoma"/>
        </w:rPr>
        <w:t>alternata</w:t>
      </w:r>
      <w:proofErr w:type="spellEnd"/>
      <w:r w:rsidRPr="00EB42E5">
        <w:rPr>
          <w:rFonts w:ascii="Tahoma" w:hAnsi="Tahoma" w:cs="Tahoma"/>
        </w:rPr>
        <w:t xml:space="preserve"> </w:t>
      </w:r>
      <w:r w:rsidR="00EB42E5">
        <w:rPr>
          <w:rFonts w:ascii="Tahoma" w:hAnsi="Tahoma" w:cs="Tahoma" w:hint="cs"/>
          <w:rtl/>
        </w:rPr>
        <w:t xml:space="preserve">. </w:t>
      </w:r>
      <w:r w:rsidRPr="00EB42E5">
        <w:rPr>
          <w:rFonts w:ascii="Tahoma" w:hAnsi="Tahoma" w:cs="Tahoma"/>
          <w:rtl/>
        </w:rPr>
        <w:t>הפטרייה חודרת לסדקים הנמצאים בבסיס הפרי, מתחת לעלי הגביע, ומתפתחת תוך כדי פגיעה בפרי</w:t>
      </w:r>
      <w:r w:rsidR="002F4E9A" w:rsidRPr="00EB42E5">
        <w:rPr>
          <w:rFonts w:ascii="Tahoma" w:hAnsi="Tahoma" w:cs="Tahoma" w:hint="cs"/>
          <w:rtl/>
        </w:rPr>
        <w:t>. הפגיעה</w:t>
      </w:r>
      <w:r w:rsidRPr="00EB42E5">
        <w:rPr>
          <w:rFonts w:ascii="Tahoma" w:hAnsi="Tahoma" w:cs="Tahoma"/>
          <w:rtl/>
        </w:rPr>
        <w:t xml:space="preserve"> מתבטאת בכתם שחור</w:t>
      </w:r>
      <w:r w:rsidR="002F4E9A" w:rsidRPr="00EB42E5">
        <w:rPr>
          <w:rFonts w:ascii="Tahoma" w:hAnsi="Tahoma" w:cs="Tahoma" w:hint="cs"/>
          <w:rtl/>
        </w:rPr>
        <w:t>,</w:t>
      </w:r>
      <w:r w:rsidRPr="00EB42E5">
        <w:rPr>
          <w:rFonts w:ascii="Tahoma" w:hAnsi="Tahoma" w:cs="Tahoma"/>
          <w:rtl/>
        </w:rPr>
        <w:t xml:space="preserve"> שאינו מאפשר את שיווק הפרי. </w:t>
      </w:r>
      <w:r w:rsidR="00787D1B" w:rsidRPr="00EB42E5">
        <w:rPr>
          <w:rFonts w:ascii="Tahoma" w:hAnsi="Tahoma" w:cs="Tahoma"/>
          <w:rtl/>
        </w:rPr>
        <w:t xml:space="preserve">יצוא </w:t>
      </w:r>
      <w:r w:rsidR="002F4E9A" w:rsidRPr="00EB42E5">
        <w:rPr>
          <w:rFonts w:ascii="Tahoma" w:hAnsi="Tahoma" w:cs="Tahoma" w:hint="cs"/>
          <w:rtl/>
        </w:rPr>
        <w:lastRenderedPageBreak/>
        <w:t>האפרסמון, שצריך לעמוד ב</w:t>
      </w:r>
      <w:r w:rsidRPr="00EB42E5">
        <w:rPr>
          <w:rFonts w:ascii="Tahoma" w:hAnsi="Tahoma" w:cs="Tahoma"/>
          <w:rtl/>
        </w:rPr>
        <w:t>סטנדרטים גבוהים</w:t>
      </w:r>
      <w:r w:rsidR="002F4E9A" w:rsidRPr="00EB42E5">
        <w:rPr>
          <w:rFonts w:ascii="Tahoma" w:hAnsi="Tahoma" w:cs="Tahoma" w:hint="cs"/>
          <w:rtl/>
        </w:rPr>
        <w:t>,</w:t>
      </w:r>
      <w:r w:rsidR="00787D1B" w:rsidRPr="00EB42E5">
        <w:rPr>
          <w:rFonts w:ascii="Tahoma" w:hAnsi="Tahoma" w:cs="Tahoma"/>
          <w:rtl/>
        </w:rPr>
        <w:t xml:space="preserve"> נפגע מאד ממחלה זאת</w:t>
      </w:r>
      <w:r w:rsidR="00C22EBC" w:rsidRPr="00EB42E5">
        <w:rPr>
          <w:rFonts w:ascii="Tahoma" w:hAnsi="Tahoma" w:cs="Tahoma" w:hint="cs"/>
          <w:rtl/>
        </w:rPr>
        <w:t>.</w:t>
      </w:r>
    </w:p>
    <w:p w14:paraId="40B123BF" w14:textId="77777777" w:rsidR="00950BCD" w:rsidRDefault="00950BCD" w:rsidP="00950BCD">
      <w:pPr>
        <w:spacing w:after="0" w:line="360" w:lineRule="auto"/>
        <w:jc w:val="both"/>
        <w:rPr>
          <w:rFonts w:ascii="Tahoma" w:hAnsi="Tahoma" w:cs="Tahoma"/>
          <w:color w:val="FF0000"/>
          <w:rtl/>
        </w:rPr>
      </w:pPr>
    </w:p>
    <w:p w14:paraId="49CEE1B0" w14:textId="1DFF3933" w:rsidR="00312503" w:rsidRPr="00EB42E5" w:rsidRDefault="00787D1B" w:rsidP="00EB42E5">
      <w:pPr>
        <w:pStyle w:val="ListParagraph"/>
        <w:numPr>
          <w:ilvl w:val="0"/>
          <w:numId w:val="19"/>
        </w:numPr>
        <w:spacing w:line="360" w:lineRule="auto"/>
        <w:jc w:val="both"/>
        <w:rPr>
          <w:rFonts w:ascii="Tahoma" w:hAnsi="Tahoma" w:cs="Tahoma"/>
          <w:rtl/>
        </w:rPr>
      </w:pPr>
      <w:r w:rsidRPr="00EB42E5">
        <w:rPr>
          <w:rFonts w:ascii="Tahoma" w:hAnsi="Tahoma" w:cs="Tahoma"/>
          <w:rtl/>
        </w:rPr>
        <w:t xml:space="preserve">נמטודה מסוג - </w:t>
      </w:r>
      <w:r w:rsidR="00312503" w:rsidRPr="00EB42E5">
        <w:rPr>
          <w:rFonts w:ascii="Tahoma" w:hAnsi="Tahoma" w:cs="Tahoma"/>
          <w:rtl/>
        </w:rPr>
        <w:t>נימית עפצים</w:t>
      </w:r>
      <w:r w:rsidR="00312503" w:rsidRPr="00EB42E5">
        <w:rPr>
          <w:rFonts w:ascii="Tahoma" w:hAnsi="Tahoma" w:cs="Tahoma"/>
        </w:rPr>
        <w:t xml:space="preserve"> </w:t>
      </w:r>
      <w:proofErr w:type="spellStart"/>
      <w:r w:rsidR="002F4E9A" w:rsidRPr="00EB42E5">
        <w:rPr>
          <w:rFonts w:ascii="Tahoma" w:hAnsi="Tahoma" w:cs="Tahoma"/>
        </w:rPr>
        <w:t>Meloidogyne</w:t>
      </w:r>
      <w:proofErr w:type="spellEnd"/>
      <w:r w:rsidR="002F4E9A" w:rsidRPr="00EB42E5">
        <w:rPr>
          <w:rFonts w:ascii="Tahoma" w:hAnsi="Tahoma" w:cs="Tahoma"/>
        </w:rPr>
        <w:t xml:space="preserve"> </w:t>
      </w:r>
      <w:r w:rsidR="00312503" w:rsidRPr="00EB42E5">
        <w:rPr>
          <w:rFonts w:ascii="Tahoma" w:hAnsi="Tahoma" w:cs="Tahoma"/>
        </w:rPr>
        <w:t xml:space="preserve">incognita </w:t>
      </w:r>
      <w:r w:rsidR="00312503" w:rsidRPr="00EB42E5">
        <w:rPr>
          <w:rFonts w:ascii="Tahoma" w:hAnsi="Tahoma" w:cs="Tahoma"/>
          <w:rtl/>
        </w:rPr>
        <w:t>נחשבת לאחת ממיני ה</w:t>
      </w:r>
      <w:r w:rsidRPr="00EB42E5">
        <w:rPr>
          <w:rFonts w:ascii="Tahoma" w:hAnsi="Tahoma" w:cs="Tahoma"/>
          <w:rtl/>
        </w:rPr>
        <w:t xml:space="preserve">נמטודות </w:t>
      </w:r>
      <w:r w:rsidR="00312503" w:rsidRPr="00EB42E5">
        <w:rPr>
          <w:rFonts w:ascii="Tahoma" w:hAnsi="Tahoma" w:cs="Tahoma"/>
          <w:rtl/>
        </w:rPr>
        <w:t xml:space="preserve"> ההרסניים ביותר</w:t>
      </w:r>
      <w:r w:rsidR="002F4E9A" w:rsidRPr="00EB42E5">
        <w:rPr>
          <w:rFonts w:ascii="Tahoma" w:hAnsi="Tahoma" w:cs="Tahoma" w:hint="cs"/>
          <w:rtl/>
        </w:rPr>
        <w:t xml:space="preserve">. היא פוגעת </w:t>
      </w:r>
      <w:r w:rsidR="00312503" w:rsidRPr="00EB42E5">
        <w:rPr>
          <w:rFonts w:ascii="Tahoma" w:hAnsi="Tahoma" w:cs="Tahoma"/>
          <w:rtl/>
        </w:rPr>
        <w:t xml:space="preserve">במגוון </w:t>
      </w:r>
      <w:r w:rsidR="002F4E9A" w:rsidRPr="00EB42E5">
        <w:rPr>
          <w:rFonts w:ascii="Tahoma" w:hAnsi="Tahoma" w:cs="Tahoma" w:hint="cs"/>
          <w:rtl/>
        </w:rPr>
        <w:t>גדולים בישראל (</w:t>
      </w:r>
      <w:r w:rsidR="002F4E9A" w:rsidRPr="00EB42E5">
        <w:rPr>
          <w:rFonts w:ascii="Tahoma" w:hAnsi="Tahoma" w:cs="Tahoma"/>
          <w:rtl/>
        </w:rPr>
        <w:t>בעיקר בגידולי הפלפל והעגבנייה</w:t>
      </w:r>
      <w:r w:rsidR="002F4E9A" w:rsidRPr="00EB42E5">
        <w:rPr>
          <w:rFonts w:ascii="Tahoma" w:hAnsi="Tahoma" w:cs="Tahoma" w:hint="cs"/>
          <w:rtl/>
        </w:rPr>
        <w:t>) ו</w:t>
      </w:r>
      <w:r w:rsidR="00312503" w:rsidRPr="00EB42E5">
        <w:rPr>
          <w:rFonts w:ascii="Tahoma" w:hAnsi="Tahoma" w:cs="Tahoma"/>
          <w:rtl/>
        </w:rPr>
        <w:t>גורמת לפחיתה ביבול ולפגיעה כלכלית רבה. הנימיות מאכלסות את השורשים גם בעומק הקרקע, עובדה המאפשרת את הישרדותן ומקשה מאוד על הדברתן</w:t>
      </w:r>
      <w:r w:rsidR="00312503" w:rsidRPr="00EB42E5">
        <w:rPr>
          <w:rFonts w:ascii="Tahoma" w:hAnsi="Tahoma" w:cs="Tahoma"/>
        </w:rPr>
        <w:t>.</w:t>
      </w:r>
    </w:p>
    <w:p w14:paraId="0CE9E398" w14:textId="77777777" w:rsidR="00EB42E5" w:rsidRDefault="00EB42E5" w:rsidP="00950BCD">
      <w:pPr>
        <w:spacing w:after="0" w:line="360" w:lineRule="auto"/>
        <w:jc w:val="both"/>
        <w:rPr>
          <w:rFonts w:ascii="Tahoma" w:eastAsia="Times New Roman" w:hAnsi="Tahoma" w:cs="Tahoma"/>
          <w:sz w:val="24"/>
          <w:szCs w:val="24"/>
          <w:rtl/>
          <w:lang w:eastAsia="he-IL"/>
        </w:rPr>
      </w:pPr>
    </w:p>
    <w:p w14:paraId="20B4E638" w14:textId="6F843D45" w:rsidR="00312503" w:rsidRPr="00EB42E5" w:rsidRDefault="006A115E" w:rsidP="00052D59">
      <w:pPr>
        <w:pStyle w:val="ListParagraph"/>
        <w:numPr>
          <w:ilvl w:val="0"/>
          <w:numId w:val="19"/>
        </w:numPr>
        <w:spacing w:line="360" w:lineRule="auto"/>
        <w:jc w:val="both"/>
        <w:rPr>
          <w:rFonts w:ascii="Tahoma" w:hAnsi="Tahoma" w:cs="Tahoma"/>
          <w:rtl/>
        </w:rPr>
      </w:pPr>
      <w:r w:rsidRPr="00EB42E5">
        <w:rPr>
          <w:rFonts w:ascii="Tahoma" w:hAnsi="Tahoma" w:cs="Tahoma"/>
          <w:rtl/>
        </w:rPr>
        <w:lastRenderedPageBreak/>
        <w:t xml:space="preserve">בשנים האחרונות זוהו בנטיעות חדשות של עצי פרי נשירים </w:t>
      </w:r>
      <w:r w:rsidR="00950BCD" w:rsidRPr="00EB42E5">
        <w:rPr>
          <w:rFonts w:ascii="Tahoma" w:hAnsi="Tahoma" w:cs="Tahoma" w:hint="cs"/>
          <w:rtl/>
        </w:rPr>
        <w:t>(</w:t>
      </w:r>
      <w:r w:rsidRPr="00EB42E5">
        <w:rPr>
          <w:rFonts w:ascii="Tahoma" w:hAnsi="Tahoma" w:cs="Tahoma"/>
          <w:rtl/>
        </w:rPr>
        <w:t>משמש, אפרסק, נקטרינה ושזיף</w:t>
      </w:r>
      <w:r w:rsidRPr="00EB42E5">
        <w:rPr>
          <w:rFonts w:ascii="Tahoma" w:hAnsi="Tahoma" w:cs="Tahoma"/>
        </w:rPr>
        <w:t>(</w:t>
      </w:r>
      <w:r w:rsidR="00EB42E5">
        <w:rPr>
          <w:rFonts w:ascii="Tahoma" w:hAnsi="Tahoma" w:cs="Tahoma" w:hint="cs"/>
          <w:rtl/>
        </w:rPr>
        <w:t xml:space="preserve"> </w:t>
      </w:r>
      <w:r w:rsidR="00950BCD" w:rsidRPr="00EB42E5">
        <w:rPr>
          <w:rFonts w:ascii="Tahoma" w:hAnsi="Tahoma" w:cs="Tahoma" w:hint="cs"/>
          <w:rtl/>
        </w:rPr>
        <w:t xml:space="preserve">סימני </w:t>
      </w:r>
      <w:r w:rsidRPr="00EB42E5">
        <w:rPr>
          <w:rFonts w:ascii="Tahoma" w:hAnsi="Tahoma" w:cs="Tahoma"/>
          <w:rtl/>
        </w:rPr>
        <w:t>התייבשות של ענפים ובמקרים חמורים אף התמוטטות ותמותה של עצים. בשנתיים</w:t>
      </w:r>
      <w:r w:rsidRPr="00EB42E5">
        <w:rPr>
          <w:rFonts w:ascii="Tahoma" w:hAnsi="Tahoma" w:cs="Tahoma"/>
        </w:rPr>
        <w:t xml:space="preserve">- </w:t>
      </w:r>
      <w:r w:rsidRPr="00EB42E5">
        <w:rPr>
          <w:rFonts w:ascii="Tahoma" w:hAnsi="Tahoma" w:cs="Tahoma"/>
          <w:rtl/>
        </w:rPr>
        <w:t xml:space="preserve">שלוש האחרונות </w:t>
      </w:r>
      <w:r w:rsidR="00950BCD" w:rsidRPr="00EB42E5">
        <w:rPr>
          <w:rFonts w:ascii="Tahoma" w:hAnsi="Tahoma" w:cs="Tahoma" w:hint="cs"/>
          <w:rtl/>
        </w:rPr>
        <w:t xml:space="preserve">דיווחו </w:t>
      </w:r>
      <w:r w:rsidRPr="00EB42E5">
        <w:rPr>
          <w:rFonts w:ascii="Tahoma" w:hAnsi="Tahoma" w:cs="Tahoma"/>
          <w:rtl/>
        </w:rPr>
        <w:t>על התייבשות ותמותה שהגיעו לכ-30</w:t>
      </w:r>
      <w:r w:rsidR="00950BCD" w:rsidRPr="00EB42E5">
        <w:rPr>
          <w:rFonts w:ascii="Tahoma" w:hAnsi="Tahoma" w:cs="Tahoma"/>
          <w:rtl/>
        </w:rPr>
        <w:t>%</w:t>
      </w:r>
      <w:r w:rsidRPr="00EB42E5">
        <w:rPr>
          <w:rFonts w:ascii="Tahoma" w:hAnsi="Tahoma" w:cs="Tahoma"/>
          <w:rtl/>
        </w:rPr>
        <w:t xml:space="preserve"> מהשתילים ויותר</w:t>
      </w:r>
      <w:r w:rsidR="00052D59">
        <w:rPr>
          <w:rFonts w:ascii="Tahoma" w:hAnsi="Tahoma" w:cs="Tahoma" w:hint="cs"/>
          <w:rtl/>
        </w:rPr>
        <w:t xml:space="preserve"> </w:t>
      </w:r>
      <w:r w:rsidR="00052D59">
        <w:rPr>
          <w:rFonts w:ascii="Tahoma" w:hAnsi="Tahoma" w:cs="Tahoma" w:hint="cs"/>
          <w:rtl/>
        </w:rPr>
        <w:t>ב</w:t>
      </w:r>
      <w:r w:rsidR="00052D59" w:rsidRPr="00EB42E5">
        <w:rPr>
          <w:rFonts w:ascii="Tahoma" w:hAnsi="Tahoma" w:cs="Tahoma" w:hint="cs"/>
          <w:rtl/>
        </w:rPr>
        <w:t>חלקות רבות</w:t>
      </w:r>
      <w:r w:rsidRPr="00EB42E5">
        <w:rPr>
          <w:rFonts w:ascii="Tahoma" w:hAnsi="Tahoma" w:cs="Tahoma"/>
          <w:rtl/>
        </w:rPr>
        <w:t xml:space="preserve">. מרקמות צמחיות </w:t>
      </w:r>
      <w:r w:rsidR="00950BCD" w:rsidRPr="00EB42E5">
        <w:rPr>
          <w:rFonts w:ascii="Tahoma" w:hAnsi="Tahoma" w:cs="Tahoma" w:hint="cs"/>
          <w:rtl/>
        </w:rPr>
        <w:t xml:space="preserve">שהראו סימני מחלה, </w:t>
      </w:r>
      <w:r w:rsidRPr="00EB42E5">
        <w:rPr>
          <w:rFonts w:ascii="Tahoma" w:hAnsi="Tahoma" w:cs="Tahoma"/>
          <w:rtl/>
        </w:rPr>
        <w:t>בודדו ברוב המקרים פטריות המשתייכות למין</w:t>
      </w:r>
      <w:r w:rsidRPr="00EB42E5">
        <w:rPr>
          <w:rFonts w:ascii="Tahoma" w:hAnsi="Tahoma" w:cs="Tahoma"/>
        </w:rPr>
        <w:t xml:space="preserve"> </w:t>
      </w:r>
      <w:r w:rsidR="00C22EBC" w:rsidRPr="00EB42E5">
        <w:rPr>
          <w:rFonts w:ascii="Tahoma" w:hAnsi="Tahoma" w:cs="Tahoma"/>
        </w:rPr>
        <w:t>.</w:t>
      </w:r>
      <w:proofErr w:type="spellStart"/>
      <w:r w:rsidRPr="00EB42E5">
        <w:rPr>
          <w:rFonts w:ascii="Tahoma" w:hAnsi="Tahoma" w:cs="Tahoma"/>
        </w:rPr>
        <w:t>Botryosphaeria</w:t>
      </w:r>
      <w:proofErr w:type="spellEnd"/>
      <w:r w:rsidR="00950BCD" w:rsidRPr="00EB42E5">
        <w:rPr>
          <w:rFonts w:ascii="Tahoma" w:hAnsi="Tahoma" w:cs="Tahoma"/>
        </w:rPr>
        <w:t xml:space="preserve"> </w:t>
      </w:r>
    </w:p>
    <w:p w14:paraId="584BF666" w14:textId="77777777" w:rsidR="00950BCD" w:rsidRPr="00EB42E5" w:rsidRDefault="00950BCD" w:rsidP="00950BCD">
      <w:pPr>
        <w:spacing w:after="0" w:line="360" w:lineRule="auto"/>
        <w:jc w:val="both"/>
        <w:rPr>
          <w:rFonts w:ascii="Tahoma" w:eastAsia="Times New Roman" w:hAnsi="Tahoma" w:cs="Tahoma"/>
          <w:sz w:val="24"/>
          <w:szCs w:val="24"/>
          <w:rtl/>
          <w:lang w:eastAsia="he-IL"/>
        </w:rPr>
      </w:pPr>
    </w:p>
    <w:p w14:paraId="56F0BE8B" w14:textId="64597ED2" w:rsidR="006A115E" w:rsidRPr="00052D59" w:rsidRDefault="006A115E" w:rsidP="00052D59">
      <w:pPr>
        <w:pStyle w:val="ListParagraph"/>
        <w:numPr>
          <w:ilvl w:val="0"/>
          <w:numId w:val="19"/>
        </w:numPr>
        <w:spacing w:line="360" w:lineRule="auto"/>
        <w:jc w:val="both"/>
        <w:rPr>
          <w:rFonts w:ascii="Tahoma" w:hAnsi="Tahoma" w:cs="Tahoma"/>
          <w:rtl/>
        </w:rPr>
      </w:pPr>
      <w:r w:rsidRPr="00052D59">
        <w:rPr>
          <w:rFonts w:ascii="Tahoma" w:hAnsi="Tahoma" w:cs="Tahoma"/>
          <w:rtl/>
        </w:rPr>
        <w:t xml:space="preserve">באפריל </w:t>
      </w:r>
      <w:r w:rsidR="00787D1B" w:rsidRPr="00052D59">
        <w:rPr>
          <w:rFonts w:ascii="Tahoma" w:hAnsi="Tahoma" w:cs="Tahoma"/>
          <w:rtl/>
        </w:rPr>
        <w:t>2012</w:t>
      </w:r>
      <w:r w:rsidRPr="00052D59">
        <w:rPr>
          <w:rFonts w:ascii="Tahoma" w:hAnsi="Tahoma" w:cs="Tahoma"/>
          <w:rtl/>
        </w:rPr>
        <w:t xml:space="preserve"> הופסק יצוא אשכולית אדומה לסין עקב מציאת מחלת ריקבון חום בפרי האשכולית הנגרמת ע"י </w:t>
      </w:r>
      <w:proofErr w:type="spellStart"/>
      <w:r w:rsidRPr="00052D59">
        <w:rPr>
          <w:rFonts w:ascii="Tahoma" w:hAnsi="Tahoma" w:cs="Tahoma"/>
          <w:rtl/>
        </w:rPr>
        <w:t>פתוגן</w:t>
      </w:r>
      <w:proofErr w:type="spellEnd"/>
      <w:r w:rsidR="00052D59">
        <w:rPr>
          <w:rFonts w:ascii="Tahoma" w:hAnsi="Tahoma" w:cs="Tahoma" w:hint="cs"/>
          <w:rtl/>
        </w:rPr>
        <w:t xml:space="preserve"> (גורם מחלה)</w:t>
      </w:r>
      <w:r w:rsidR="00950BCD" w:rsidRPr="00052D59">
        <w:rPr>
          <w:rFonts w:ascii="Tahoma" w:hAnsi="Tahoma" w:cs="Tahoma"/>
        </w:rPr>
        <w:t xml:space="preserve"> </w:t>
      </w:r>
      <w:r w:rsidR="00A523A8" w:rsidRPr="00052D59">
        <w:rPr>
          <w:rFonts w:ascii="Tahoma" w:hAnsi="Tahoma" w:cs="Tahoma" w:hint="cs"/>
          <w:rtl/>
        </w:rPr>
        <w:lastRenderedPageBreak/>
        <w:t xml:space="preserve">מקבוצת </w:t>
      </w:r>
      <w:proofErr w:type="spellStart"/>
      <w:r w:rsidR="00A523A8" w:rsidRPr="00052D59">
        <w:rPr>
          <w:rFonts w:ascii="Tahoma" w:hAnsi="Tahoma" w:cs="Tahoma" w:hint="cs"/>
          <w:rtl/>
        </w:rPr>
        <w:t>ה</w:t>
      </w:r>
      <w:r w:rsidR="00950BCD" w:rsidRPr="00052D59">
        <w:rPr>
          <w:rFonts w:ascii="Tahoma" w:hAnsi="Tahoma" w:cs="Tahoma" w:hint="cs"/>
          <w:rtl/>
        </w:rPr>
        <w:t>אואומציט</w:t>
      </w:r>
      <w:proofErr w:type="spellEnd"/>
      <w:r w:rsidR="00950BCD" w:rsidRPr="00052D59">
        <w:rPr>
          <w:rFonts w:ascii="Tahoma" w:hAnsi="Tahoma" w:cs="Tahoma" w:hint="cs"/>
          <w:rtl/>
        </w:rPr>
        <w:t xml:space="preserve"> (דומה </w:t>
      </w:r>
      <w:proofErr w:type="spellStart"/>
      <w:r w:rsidR="00950BCD" w:rsidRPr="00052D59">
        <w:rPr>
          <w:rFonts w:ascii="Tahoma" w:hAnsi="Tahoma" w:cs="Tahoma" w:hint="cs"/>
          <w:rtl/>
        </w:rPr>
        <w:t>לפטריה</w:t>
      </w:r>
      <w:proofErr w:type="spellEnd"/>
      <w:r w:rsidR="00950BCD" w:rsidRPr="00052D59">
        <w:rPr>
          <w:rFonts w:ascii="Tahoma" w:hAnsi="Tahoma" w:cs="Tahoma" w:hint="cs"/>
          <w:rtl/>
        </w:rPr>
        <w:t>)</w:t>
      </w:r>
      <w:r w:rsidR="00052D59">
        <w:rPr>
          <w:rFonts w:ascii="Tahoma" w:hAnsi="Tahoma" w:cs="Tahoma" w:hint="cs"/>
          <w:rtl/>
        </w:rPr>
        <w:t>.</w:t>
      </w:r>
      <w:r w:rsidR="00A523A8" w:rsidRPr="00052D59">
        <w:rPr>
          <w:rFonts w:ascii="Tahoma" w:hAnsi="Tahoma" w:cs="Tahoma"/>
        </w:rPr>
        <w:t xml:space="preserve"> </w:t>
      </w:r>
      <w:r w:rsidR="00052D59">
        <w:rPr>
          <w:rFonts w:ascii="Tahoma" w:hAnsi="Tahoma" w:cs="Tahoma" w:hint="cs"/>
          <w:rtl/>
        </w:rPr>
        <w:t xml:space="preserve"> </w:t>
      </w:r>
      <w:r w:rsidRPr="00052D59">
        <w:rPr>
          <w:rFonts w:ascii="Tahoma" w:hAnsi="Tahoma" w:cs="Tahoma"/>
          <w:rtl/>
        </w:rPr>
        <w:t xml:space="preserve">עד </w:t>
      </w:r>
      <w:r w:rsidR="00A523A8" w:rsidRPr="00052D59">
        <w:rPr>
          <w:rFonts w:ascii="Tahoma" w:hAnsi="Tahoma" w:cs="Tahoma" w:hint="cs"/>
          <w:rtl/>
        </w:rPr>
        <w:t xml:space="preserve">לשנה זאת כלל לא היה ידוע על קיום </w:t>
      </w:r>
      <w:proofErr w:type="spellStart"/>
      <w:r w:rsidR="00A523A8" w:rsidRPr="00052D59">
        <w:rPr>
          <w:rFonts w:ascii="Tahoma" w:hAnsi="Tahoma" w:cs="Tahoma" w:hint="cs"/>
          <w:rtl/>
        </w:rPr>
        <w:t>הפתוגן</w:t>
      </w:r>
      <w:proofErr w:type="spellEnd"/>
      <w:r w:rsidR="00A523A8" w:rsidRPr="00052D59">
        <w:rPr>
          <w:rFonts w:ascii="Tahoma" w:hAnsi="Tahoma" w:cs="Tahoma" w:hint="cs"/>
          <w:rtl/>
        </w:rPr>
        <w:t xml:space="preserve"> </w:t>
      </w:r>
      <w:r w:rsidRPr="00052D59">
        <w:rPr>
          <w:rFonts w:ascii="Tahoma" w:hAnsi="Tahoma" w:cs="Tahoma"/>
          <w:rtl/>
        </w:rPr>
        <w:t>בארץ. כדי לחדש את היצוא לסין נערכו השירותים להגנת הצומח מחדש הן בממשק הריסוסים והפעילות האגרוטכנית בפרדס, והן ברמת הזיהוי המעבדתי</w:t>
      </w:r>
      <w:r w:rsidRPr="00052D59">
        <w:rPr>
          <w:rFonts w:ascii="Tahoma" w:hAnsi="Tahoma" w:cs="Tahoma"/>
        </w:rPr>
        <w:t>.</w:t>
      </w:r>
    </w:p>
    <w:p w14:paraId="6CCAD048" w14:textId="77777777" w:rsidR="00FC422B" w:rsidRPr="00EB42E5" w:rsidRDefault="00FC422B" w:rsidP="00950BCD">
      <w:pPr>
        <w:spacing w:after="0" w:line="360" w:lineRule="auto"/>
        <w:jc w:val="both"/>
        <w:rPr>
          <w:rFonts w:ascii="Tahoma" w:eastAsia="Times New Roman" w:hAnsi="Tahoma" w:cs="Tahoma"/>
          <w:sz w:val="24"/>
          <w:szCs w:val="24"/>
          <w:rtl/>
          <w:lang w:eastAsia="he-IL"/>
        </w:rPr>
      </w:pPr>
    </w:p>
    <w:p w14:paraId="3BA548AD" w14:textId="1E0FB4DD" w:rsidR="00FC422B" w:rsidRPr="00052D59" w:rsidRDefault="00FC422B" w:rsidP="00052D59">
      <w:pPr>
        <w:pStyle w:val="ListParagraph"/>
        <w:numPr>
          <w:ilvl w:val="0"/>
          <w:numId w:val="19"/>
        </w:numPr>
        <w:spacing w:line="360" w:lineRule="auto"/>
        <w:jc w:val="both"/>
        <w:rPr>
          <w:rFonts w:ascii="Tahoma" w:hAnsi="Tahoma" w:cs="Tahoma"/>
          <w:rtl/>
        </w:rPr>
      </w:pPr>
      <w:r w:rsidRPr="00052D59">
        <w:rPr>
          <w:rFonts w:ascii="Tahoma" w:hAnsi="Tahoma" w:cs="Tahoma"/>
          <w:rtl/>
        </w:rPr>
        <w:t>החיידק</w:t>
      </w:r>
      <w:r w:rsidRPr="00052D59">
        <w:rPr>
          <w:rFonts w:ascii="Tahoma" w:hAnsi="Tahoma" w:cs="Tahoma"/>
        </w:rPr>
        <w:t xml:space="preserve"> </w:t>
      </w:r>
      <w:r w:rsidR="00950BCD" w:rsidRPr="00052D59">
        <w:rPr>
          <w:rFonts w:ascii="Tahoma" w:hAnsi="Tahoma" w:cs="Tahoma" w:hint="cs"/>
          <w:rtl/>
        </w:rPr>
        <w:t xml:space="preserve"> </w:t>
      </w:r>
      <w:proofErr w:type="spellStart"/>
      <w:r w:rsidR="00950BCD" w:rsidRPr="00052D59">
        <w:rPr>
          <w:rFonts w:ascii="Tahoma" w:hAnsi="Tahoma" w:cs="Tahoma"/>
        </w:rPr>
        <w:t>Acidovorax</w:t>
      </w:r>
      <w:proofErr w:type="spellEnd"/>
      <w:r w:rsidR="00950BCD" w:rsidRPr="00052D59">
        <w:rPr>
          <w:rFonts w:ascii="Tahoma" w:hAnsi="Tahoma" w:cs="Tahoma"/>
        </w:rPr>
        <w:t xml:space="preserve"> </w:t>
      </w:r>
      <w:proofErr w:type="spellStart"/>
      <w:r w:rsidR="00950BCD" w:rsidRPr="00052D59">
        <w:rPr>
          <w:rFonts w:ascii="Tahoma" w:hAnsi="Tahoma" w:cs="Tahoma"/>
        </w:rPr>
        <w:t>citrulli</w:t>
      </w:r>
      <w:proofErr w:type="spellEnd"/>
      <w:r w:rsidR="00950BCD" w:rsidRPr="00052D59">
        <w:rPr>
          <w:rFonts w:ascii="Tahoma" w:hAnsi="Tahoma" w:cs="Tahoma"/>
          <w:rtl/>
        </w:rPr>
        <w:t xml:space="preserve"> </w:t>
      </w:r>
      <w:r w:rsidRPr="00052D59">
        <w:rPr>
          <w:rFonts w:ascii="Tahoma" w:hAnsi="Tahoma" w:cs="Tahoma"/>
          <w:rtl/>
        </w:rPr>
        <w:t>גורם למחלת כתם גדול חיידקי בדלועיים</w:t>
      </w:r>
      <w:r w:rsidR="00787D1B" w:rsidRPr="00052D59">
        <w:rPr>
          <w:rFonts w:ascii="Tahoma" w:hAnsi="Tahoma" w:cs="Tahoma"/>
          <w:rtl/>
        </w:rPr>
        <w:t xml:space="preserve">. המחלה גורמת </w:t>
      </w:r>
      <w:r w:rsidRPr="00052D59">
        <w:rPr>
          <w:rFonts w:ascii="Tahoma" w:hAnsi="Tahoma" w:cs="Tahoma"/>
          <w:rtl/>
        </w:rPr>
        <w:t xml:space="preserve"> </w:t>
      </w:r>
      <w:r w:rsidR="00787D1B" w:rsidRPr="00052D59">
        <w:rPr>
          <w:rFonts w:ascii="Tahoma" w:hAnsi="Tahoma" w:cs="Tahoma"/>
          <w:rtl/>
        </w:rPr>
        <w:t>ול</w:t>
      </w:r>
      <w:r w:rsidRPr="00052D59">
        <w:rPr>
          <w:rFonts w:ascii="Tahoma" w:hAnsi="Tahoma" w:cs="Tahoma"/>
          <w:rtl/>
        </w:rPr>
        <w:t xml:space="preserve">הפסדים קשים ביבול של אבטיחים ומלונים </w:t>
      </w:r>
      <w:r w:rsidR="00787D1B" w:rsidRPr="00052D59">
        <w:rPr>
          <w:rFonts w:ascii="Tahoma" w:hAnsi="Tahoma" w:cs="Tahoma"/>
          <w:rtl/>
        </w:rPr>
        <w:t>ו</w:t>
      </w:r>
      <w:r w:rsidRPr="00052D59">
        <w:rPr>
          <w:rFonts w:ascii="Tahoma" w:hAnsi="Tahoma" w:cs="Tahoma"/>
          <w:rtl/>
        </w:rPr>
        <w:t>מהווה איום רציני על תעשיית הדלועיים</w:t>
      </w:r>
      <w:r w:rsidRPr="00052D59">
        <w:rPr>
          <w:rFonts w:ascii="Tahoma" w:hAnsi="Tahoma" w:cs="Tahoma"/>
        </w:rPr>
        <w:t>.</w:t>
      </w:r>
    </w:p>
    <w:p w14:paraId="4EE1EBB0" w14:textId="77777777" w:rsidR="002A26AD" w:rsidRDefault="002A26AD" w:rsidP="00787D1B">
      <w:pPr>
        <w:jc w:val="both"/>
        <w:rPr>
          <w:rFonts w:ascii="Tahoma" w:eastAsia="Times New Roman" w:hAnsi="Tahoma" w:cs="Tahoma"/>
          <w:sz w:val="24"/>
          <w:szCs w:val="24"/>
          <w:rtl/>
          <w:lang w:eastAsia="he-IL"/>
        </w:rPr>
      </w:pPr>
    </w:p>
    <w:p w14:paraId="78013A28" w14:textId="77777777" w:rsidR="00052D59" w:rsidRDefault="00052D59" w:rsidP="00787D1B">
      <w:pPr>
        <w:jc w:val="both"/>
        <w:rPr>
          <w:rFonts w:ascii="Tahoma" w:eastAsia="Times New Roman" w:hAnsi="Tahoma" w:cs="Tahoma"/>
          <w:sz w:val="24"/>
          <w:szCs w:val="24"/>
          <w:rtl/>
          <w:lang w:eastAsia="he-IL"/>
        </w:rPr>
      </w:pPr>
    </w:p>
    <w:p w14:paraId="622110A8" w14:textId="5B502B1B" w:rsidR="00052D59" w:rsidRPr="00052D59" w:rsidRDefault="00052D59" w:rsidP="00052D59">
      <w:pPr>
        <w:jc w:val="both"/>
        <w:rPr>
          <w:rFonts w:ascii="Tahoma" w:eastAsia="Times New Roman" w:hAnsi="Tahoma" w:cs="Tahoma"/>
          <w:sz w:val="24"/>
          <w:szCs w:val="24"/>
          <w:u w:val="single"/>
          <w:rtl/>
          <w:lang w:eastAsia="he-IL"/>
        </w:rPr>
      </w:pPr>
      <w:r w:rsidRPr="00052D59">
        <w:rPr>
          <w:rFonts w:ascii="Tahoma" w:eastAsia="Times New Roman" w:hAnsi="Tahoma" w:cs="Tahoma" w:hint="cs"/>
          <w:sz w:val="24"/>
          <w:szCs w:val="24"/>
          <w:u w:val="single"/>
          <w:rtl/>
          <w:lang w:eastAsia="he-IL"/>
        </w:rPr>
        <w:lastRenderedPageBreak/>
        <w:t xml:space="preserve">עוד על </w:t>
      </w:r>
      <w:r w:rsidRPr="00052D59">
        <w:rPr>
          <w:rFonts w:ascii="Tahoma" w:hAnsi="Tahoma" w:cs="Tahoma"/>
          <w:u w:val="single"/>
          <w:rtl/>
        </w:rPr>
        <w:t>מחלות בצמחים</w:t>
      </w:r>
    </w:p>
    <w:p w14:paraId="2DADF32C" w14:textId="1EC2097B" w:rsidR="00244559" w:rsidRDefault="00EB42E5" w:rsidP="00052D59">
      <w:pPr>
        <w:jc w:val="both"/>
        <w:rPr>
          <w:rFonts w:ascii="Tahoma" w:hAnsi="Tahoma" w:cs="Tahoma"/>
          <w:color w:val="FF0000"/>
          <w:rtl/>
        </w:rPr>
      </w:pPr>
      <w:hyperlink r:id="rId14" w:history="1">
        <w:r w:rsidR="00244559" w:rsidRPr="00010058">
          <w:rPr>
            <w:rStyle w:val="Hyperlink"/>
            <w:rFonts w:ascii="Tahoma" w:hAnsi="Tahoma" w:cs="Tahoma"/>
            <w:rtl/>
          </w:rPr>
          <w:t>סרטונים ב</w:t>
        </w:r>
        <w:r w:rsidR="00244559" w:rsidRPr="00010058">
          <w:rPr>
            <w:rStyle w:val="Hyperlink"/>
            <w:rFonts w:ascii="Tahoma" w:hAnsi="Tahoma" w:cs="Tahoma"/>
            <w:rtl/>
          </w:rPr>
          <w:t>ע</w:t>
        </w:r>
        <w:r w:rsidR="00244559" w:rsidRPr="00010058">
          <w:rPr>
            <w:rStyle w:val="Hyperlink"/>
            <w:rFonts w:ascii="Tahoma" w:hAnsi="Tahoma" w:cs="Tahoma"/>
            <w:rtl/>
          </w:rPr>
          <w:t>ברית</w:t>
        </w:r>
      </w:hyperlink>
      <w:r w:rsidR="00244559" w:rsidRPr="00010058">
        <w:rPr>
          <w:rFonts w:ascii="Tahoma" w:hAnsi="Tahoma" w:cs="Tahoma"/>
          <w:color w:val="FF0000"/>
          <w:rtl/>
        </w:rPr>
        <w:t xml:space="preserve"> </w:t>
      </w:r>
    </w:p>
    <w:p w14:paraId="4C1BACC8" w14:textId="77777777" w:rsidR="002A26AD" w:rsidRPr="00010058" w:rsidRDefault="00EB42E5" w:rsidP="00787D1B">
      <w:pPr>
        <w:jc w:val="both"/>
        <w:rPr>
          <w:rFonts w:ascii="Tahoma" w:hAnsi="Tahoma" w:cs="Tahoma"/>
          <w:color w:val="FF0000"/>
          <w:rtl/>
        </w:rPr>
      </w:pPr>
      <w:hyperlink r:id="rId15" w:history="1">
        <w:r w:rsidR="002A26AD" w:rsidRPr="00010058">
          <w:rPr>
            <w:rStyle w:val="Hyperlink"/>
            <w:rFonts w:ascii="Tahoma" w:hAnsi="Tahoma" w:cs="Tahoma"/>
            <w:rtl/>
          </w:rPr>
          <w:t>מחלה בעצי הזית</w:t>
        </w:r>
        <w:r w:rsidR="002A26AD" w:rsidRPr="00010058">
          <w:rPr>
            <w:rStyle w:val="Hyperlink"/>
            <w:rFonts w:ascii="Tahoma" w:hAnsi="Tahoma" w:cs="Tahoma"/>
            <w:rtl/>
          </w:rPr>
          <w:t xml:space="preserve"> </w:t>
        </w:r>
        <w:r w:rsidR="002A26AD" w:rsidRPr="00010058">
          <w:rPr>
            <w:rStyle w:val="Hyperlink"/>
            <w:rFonts w:ascii="Tahoma" w:hAnsi="Tahoma" w:cs="Tahoma"/>
            <w:rtl/>
          </w:rPr>
          <w:t>באטליה</w:t>
        </w:r>
      </w:hyperlink>
      <w:r w:rsidR="002A26AD" w:rsidRPr="00010058">
        <w:rPr>
          <w:rFonts w:ascii="Tahoma" w:hAnsi="Tahoma" w:cs="Tahoma"/>
          <w:color w:val="FF0000"/>
          <w:rtl/>
        </w:rPr>
        <w:t xml:space="preserve"> </w:t>
      </w:r>
      <w:r w:rsidR="002A26AD" w:rsidRPr="00052D59">
        <w:rPr>
          <w:rFonts w:ascii="Tahoma" w:hAnsi="Tahoma" w:cs="Tahoma"/>
          <w:rtl/>
        </w:rPr>
        <w:t>שמשנה שם את התרבות</w:t>
      </w:r>
      <w:r w:rsidR="002A26AD" w:rsidRPr="00010058">
        <w:rPr>
          <w:rFonts w:ascii="Tahoma" w:hAnsi="Tahoma" w:cs="Tahoma"/>
          <w:color w:val="FF0000"/>
          <w:rtl/>
        </w:rPr>
        <w:t xml:space="preserve">- </w:t>
      </w:r>
      <w:r w:rsidR="002A26AD" w:rsidRPr="00010058">
        <w:rPr>
          <w:rFonts w:ascii="Tahoma" w:hAnsi="Tahoma" w:cs="Tahoma"/>
          <w:color w:val="000000"/>
          <w:sz w:val="21"/>
          <w:szCs w:val="21"/>
          <w:rtl/>
        </w:rPr>
        <w:t>איך חיידק, שהוא יצור פרימיטיבי בגודל של אלפית מילימטר, יכול להביס עצי ענק בני מאות שנים</w:t>
      </w:r>
      <w:r w:rsidR="002A26AD" w:rsidRPr="00010058">
        <w:rPr>
          <w:rFonts w:ascii="Tahoma" w:hAnsi="Tahoma" w:cs="Tahoma"/>
          <w:color w:val="000000"/>
          <w:sz w:val="21"/>
          <w:szCs w:val="21"/>
        </w:rPr>
        <w:t>?</w:t>
      </w:r>
    </w:p>
    <w:p w14:paraId="0C1017B0" w14:textId="44335E26" w:rsidR="00E5672C" w:rsidRPr="00E5672C" w:rsidRDefault="00EB42E5" w:rsidP="00052D59">
      <w:pPr>
        <w:spacing w:after="0" w:line="360" w:lineRule="auto"/>
        <w:rPr>
          <w:rFonts w:ascii="Tahoma" w:hAnsi="Tahoma" w:cs="Tahoma"/>
          <w:rtl/>
        </w:rPr>
      </w:pPr>
      <w:hyperlink r:id="rId16" w:history="1">
        <w:r w:rsidR="00E5672C" w:rsidRPr="00E5672C">
          <w:rPr>
            <w:rStyle w:val="Hyperlink"/>
            <w:rFonts w:ascii="Tahoma" w:hAnsi="Tahoma" w:cs="Tahoma"/>
            <w:rtl/>
          </w:rPr>
          <w:t>מאגר</w:t>
        </w:r>
        <w:r w:rsidR="00E5672C" w:rsidRPr="00E5672C">
          <w:rPr>
            <w:rStyle w:val="Hyperlink"/>
            <w:rFonts w:ascii="Tahoma" w:hAnsi="Tahoma" w:cs="Tahoma"/>
            <w:rtl/>
          </w:rPr>
          <w:t xml:space="preserve"> </w:t>
        </w:r>
        <w:r w:rsidR="00E5672C" w:rsidRPr="00E5672C">
          <w:rPr>
            <w:rStyle w:val="Hyperlink"/>
            <w:rFonts w:ascii="Tahoma" w:hAnsi="Tahoma" w:cs="Tahoma"/>
            <w:rtl/>
          </w:rPr>
          <w:t>מחלות צמחים</w:t>
        </w:r>
      </w:hyperlink>
      <w:r w:rsidR="00E5672C" w:rsidRPr="00E5672C">
        <w:rPr>
          <w:rFonts w:ascii="Tahoma" w:hAnsi="Tahoma" w:cs="Tahoma"/>
          <w:rtl/>
        </w:rPr>
        <w:t>- המשרד לפיתוח הכפר</w:t>
      </w:r>
    </w:p>
    <w:p w14:paraId="606974B5" w14:textId="2A5E6635" w:rsidR="00E5672C" w:rsidRPr="00E5672C" w:rsidRDefault="00EB42E5" w:rsidP="00052D59">
      <w:pPr>
        <w:spacing w:after="0" w:line="360" w:lineRule="auto"/>
        <w:rPr>
          <w:rFonts w:ascii="Tahoma" w:hAnsi="Tahoma" w:cs="Tahoma"/>
          <w:rtl/>
        </w:rPr>
      </w:pPr>
      <w:hyperlink r:id="rId17" w:history="1">
        <w:r w:rsidR="00E5672C" w:rsidRPr="00E5672C">
          <w:rPr>
            <w:rStyle w:val="Hyperlink"/>
            <w:rFonts w:ascii="Tahoma" w:hAnsi="Tahoma" w:cs="Tahoma"/>
            <w:rtl/>
          </w:rPr>
          <w:t>וירוס</w:t>
        </w:r>
        <w:r w:rsidR="00E5672C" w:rsidRPr="00E5672C">
          <w:rPr>
            <w:rStyle w:val="Hyperlink"/>
            <w:rFonts w:ascii="Tahoma" w:hAnsi="Tahoma" w:cs="Tahoma"/>
            <w:rtl/>
          </w:rPr>
          <w:t xml:space="preserve"> </w:t>
        </w:r>
        <w:proofErr w:type="spellStart"/>
        <w:r w:rsidR="00E5672C" w:rsidRPr="00E5672C">
          <w:rPr>
            <w:rStyle w:val="Hyperlink"/>
            <w:rFonts w:ascii="Tahoma" w:hAnsi="Tahoma" w:cs="Tahoma"/>
            <w:rtl/>
          </w:rPr>
          <w:t>צהבון</w:t>
        </w:r>
        <w:proofErr w:type="spellEnd"/>
        <w:r w:rsidR="00E5672C" w:rsidRPr="00E5672C">
          <w:rPr>
            <w:rStyle w:val="Hyperlink"/>
            <w:rFonts w:ascii="Tahoma" w:hAnsi="Tahoma" w:cs="Tahoma"/>
            <w:rtl/>
          </w:rPr>
          <w:t xml:space="preserve"> האמיר</w:t>
        </w:r>
      </w:hyperlink>
      <w:r w:rsidR="00E5672C" w:rsidRPr="00E5672C">
        <w:rPr>
          <w:rFonts w:ascii="Tahoma" w:hAnsi="Tahoma" w:cs="Tahoma"/>
          <w:rtl/>
        </w:rPr>
        <w:t xml:space="preserve"> </w:t>
      </w:r>
      <w:r w:rsidR="00052D59">
        <w:rPr>
          <w:rFonts w:ascii="Tahoma" w:hAnsi="Tahoma" w:cs="Tahoma" w:hint="cs"/>
          <w:rtl/>
        </w:rPr>
        <w:t xml:space="preserve">- </w:t>
      </w:r>
      <w:r w:rsidR="00052D59">
        <w:rPr>
          <w:rtl/>
        </w:rPr>
        <w:t xml:space="preserve">מחלת וירוס </w:t>
      </w:r>
      <w:proofErr w:type="spellStart"/>
      <w:r w:rsidR="00052D59">
        <w:rPr>
          <w:rtl/>
        </w:rPr>
        <w:t>צהבון</w:t>
      </w:r>
      <w:proofErr w:type="spellEnd"/>
      <w:r w:rsidR="00052D59">
        <w:rPr>
          <w:rtl/>
        </w:rPr>
        <w:t xml:space="preserve"> האמיר של העגבני</w:t>
      </w:r>
      <w:r w:rsidR="00052D59">
        <w:rPr>
          <w:rFonts w:hint="cs"/>
          <w:rtl/>
        </w:rPr>
        <w:t>י</w:t>
      </w:r>
      <w:r w:rsidR="00052D59">
        <w:rPr>
          <w:rtl/>
        </w:rPr>
        <w:t>ה בשעועית משה לפידות, לידיה כהן, רחל בן-יוסף, שלמה כהן</w:t>
      </w:r>
      <w:r w:rsidR="00052D59">
        <w:rPr>
          <w:rFonts w:hint="cs"/>
          <w:rtl/>
        </w:rPr>
        <w:t>,</w:t>
      </w:r>
      <w:r w:rsidR="00052D59">
        <w:t xml:space="preserve"> </w:t>
      </w:r>
      <w:r w:rsidR="00052D59">
        <w:rPr>
          <w:rtl/>
        </w:rPr>
        <w:t xml:space="preserve">המחלקה </w:t>
      </w:r>
      <w:proofErr w:type="spellStart"/>
      <w:r w:rsidR="00052D59">
        <w:rPr>
          <w:rtl/>
        </w:rPr>
        <w:t>לוירולוגיה</w:t>
      </w:r>
      <w:proofErr w:type="spellEnd"/>
      <w:r w:rsidR="00052D59">
        <w:rPr>
          <w:rtl/>
        </w:rPr>
        <w:t>, מנהל המחקר החקלאי</w:t>
      </w:r>
      <w:r w:rsidR="00052D59">
        <w:rPr>
          <w:rFonts w:hint="cs"/>
          <w:rtl/>
        </w:rPr>
        <w:t xml:space="preserve"> מכון וולקני.</w:t>
      </w:r>
    </w:p>
    <w:p w14:paraId="01AFC042" w14:textId="77777777" w:rsidR="00052D59" w:rsidRDefault="00052D59" w:rsidP="00E5672C">
      <w:pPr>
        <w:spacing w:after="0" w:line="360" w:lineRule="auto"/>
        <w:rPr>
          <w:rtl/>
        </w:rPr>
      </w:pPr>
    </w:p>
    <w:p w14:paraId="23C0AD63" w14:textId="31C87F5D" w:rsidR="00052D59" w:rsidRDefault="00052D59" w:rsidP="00E5672C">
      <w:pPr>
        <w:spacing w:after="0" w:line="360" w:lineRule="auto"/>
        <w:rPr>
          <w:rStyle w:val="Hyperlink"/>
          <w:rFonts w:ascii="Tahoma" w:hAnsi="Tahoma" w:cs="Tahoma"/>
          <w:rtl/>
        </w:rPr>
      </w:pPr>
      <w:hyperlink r:id="rId18" w:history="1">
        <w:r w:rsidRPr="00E5672C">
          <w:rPr>
            <w:rStyle w:val="Hyperlink"/>
            <w:rFonts w:ascii="Tahoma" w:hAnsi="Tahoma" w:cs="Tahoma"/>
            <w:rtl/>
          </w:rPr>
          <w:t>מח</w:t>
        </w:r>
        <w:r w:rsidRPr="00E5672C">
          <w:rPr>
            <w:rStyle w:val="Hyperlink"/>
            <w:rFonts w:ascii="Tahoma" w:hAnsi="Tahoma" w:cs="Tahoma"/>
            <w:rtl/>
          </w:rPr>
          <w:t>ל</w:t>
        </w:r>
        <w:r w:rsidRPr="00E5672C">
          <w:rPr>
            <w:rStyle w:val="Hyperlink"/>
            <w:rFonts w:ascii="Tahoma" w:hAnsi="Tahoma" w:cs="Tahoma"/>
            <w:rtl/>
          </w:rPr>
          <w:t>ו</w:t>
        </w:r>
        <w:r w:rsidRPr="00E5672C">
          <w:rPr>
            <w:rStyle w:val="Hyperlink"/>
            <w:rFonts w:ascii="Tahoma" w:hAnsi="Tahoma" w:cs="Tahoma"/>
            <w:rtl/>
          </w:rPr>
          <w:t>ת בצמחים</w:t>
        </w:r>
      </w:hyperlink>
    </w:p>
    <w:p w14:paraId="73CAE8CD" w14:textId="77777777" w:rsidR="00052D59" w:rsidRPr="00E5672C" w:rsidRDefault="00052D59" w:rsidP="00E5672C">
      <w:pPr>
        <w:spacing w:after="0" w:line="360" w:lineRule="auto"/>
        <w:rPr>
          <w:rFonts w:ascii="Tahoma" w:hAnsi="Tahoma" w:cs="Tahoma"/>
          <w:rtl/>
        </w:rPr>
      </w:pPr>
    </w:p>
    <w:p w14:paraId="3FC7B33F" w14:textId="77777777" w:rsidR="00EB42E5" w:rsidRDefault="00EB42E5" w:rsidP="00EB42E5">
      <w:pPr>
        <w:spacing w:after="0" w:line="360" w:lineRule="auto"/>
        <w:rPr>
          <w:rFonts w:ascii="Tahoma" w:hAnsi="Tahoma" w:cs="Tahoma"/>
          <w:rtl/>
        </w:rPr>
      </w:pPr>
    </w:p>
    <w:p w14:paraId="5CC0596F" w14:textId="77777777" w:rsidR="002A26AD" w:rsidRDefault="002A26AD" w:rsidP="00787D1B">
      <w:pPr>
        <w:jc w:val="both"/>
        <w:rPr>
          <w:rFonts w:ascii="Tahoma" w:hAnsi="Tahoma" w:cs="Tahoma"/>
          <w:color w:val="FF0000"/>
          <w:rtl/>
        </w:rPr>
      </w:pPr>
    </w:p>
    <w:p w14:paraId="74757814" w14:textId="77777777" w:rsidR="00EA2303" w:rsidRDefault="00EA2303" w:rsidP="00787D1B">
      <w:pPr>
        <w:jc w:val="both"/>
        <w:rPr>
          <w:rFonts w:ascii="Tahoma" w:hAnsi="Tahoma" w:cs="Tahoma"/>
          <w:color w:val="FF0000"/>
          <w:rtl/>
        </w:rPr>
      </w:pPr>
    </w:p>
    <w:p w14:paraId="7F2EC445" w14:textId="402C9995" w:rsidR="00EA2303" w:rsidRPr="00E3604F" w:rsidRDefault="00EA2303" w:rsidP="00EA2303">
      <w:pPr>
        <w:spacing w:after="0" w:line="360" w:lineRule="auto"/>
        <w:jc w:val="center"/>
        <w:rPr>
          <w:rFonts w:ascii="Tahoma" w:hAnsi="Tahoma" w:cs="Tahoma"/>
          <w:b/>
          <w:bCs/>
          <w:color w:val="171717"/>
          <w:shd w:val="clear" w:color="auto" w:fill="FFFFFF"/>
          <w:rtl/>
        </w:rPr>
      </w:pPr>
      <w:r w:rsidRPr="00E3604F">
        <w:rPr>
          <w:rFonts w:ascii="Tahoma" w:hAnsi="Tahoma" w:cs="Tahoma" w:hint="cs"/>
          <w:b/>
          <w:bCs/>
          <w:color w:val="171717"/>
          <w:shd w:val="clear" w:color="auto" w:fill="FFFFFF"/>
          <w:rtl/>
        </w:rPr>
        <w:t>גורמי מחלות בצמחים</w:t>
      </w:r>
    </w:p>
    <w:p w14:paraId="598C8748" w14:textId="77777777" w:rsidR="00EA2303" w:rsidRPr="00010058" w:rsidRDefault="00EA2303" w:rsidP="00787D1B">
      <w:pPr>
        <w:jc w:val="both"/>
        <w:rPr>
          <w:rFonts w:ascii="Tahoma" w:hAnsi="Tahoma" w:cs="Tahoma"/>
          <w:color w:val="FF0000"/>
          <w:rtl/>
        </w:rPr>
      </w:pPr>
    </w:p>
    <w:p w14:paraId="37FE4279" w14:textId="273823A2" w:rsidR="00EF654B" w:rsidRPr="00EF654B" w:rsidRDefault="0018660C" w:rsidP="00244559">
      <w:pPr>
        <w:spacing w:after="0" w:line="360" w:lineRule="auto"/>
        <w:rPr>
          <w:rFonts w:ascii="Tahoma" w:hAnsi="Tahoma" w:cs="Tahoma"/>
          <w:color w:val="171717"/>
          <w:shd w:val="clear" w:color="auto" w:fill="FFFFFF"/>
          <w:rtl/>
        </w:rPr>
      </w:pPr>
      <w:r w:rsidRPr="00EF654B">
        <w:rPr>
          <w:rFonts w:ascii="Tahoma" w:hAnsi="Tahoma" w:cs="Tahoma"/>
          <w:color w:val="171717"/>
          <w:shd w:val="clear" w:color="auto" w:fill="FFFFFF"/>
          <w:rtl/>
        </w:rPr>
        <w:t>כפי ש</w:t>
      </w:r>
      <w:r w:rsidR="00244559">
        <w:rPr>
          <w:rFonts w:ascii="Tahoma" w:hAnsi="Tahoma" w:cs="Tahoma" w:hint="cs"/>
          <w:color w:val="171717"/>
          <w:shd w:val="clear" w:color="auto" w:fill="FFFFFF"/>
          <w:rtl/>
        </w:rPr>
        <w:t>למדתם</w:t>
      </w:r>
      <w:r w:rsidRPr="00EF654B">
        <w:rPr>
          <w:rFonts w:ascii="Tahoma" w:hAnsi="Tahoma" w:cs="Tahoma"/>
          <w:color w:val="171717"/>
          <w:shd w:val="clear" w:color="auto" w:fill="FFFFFF"/>
          <w:rtl/>
        </w:rPr>
        <w:t xml:space="preserve"> מהקטעים </w:t>
      </w:r>
      <w:r w:rsidR="00F678C2" w:rsidRPr="00EF654B">
        <w:rPr>
          <w:rFonts w:ascii="Tahoma" w:hAnsi="Tahoma" w:cs="Tahoma" w:hint="cs"/>
          <w:color w:val="171717"/>
          <w:shd w:val="clear" w:color="auto" w:fill="FFFFFF"/>
          <w:rtl/>
        </w:rPr>
        <w:t>לעיל</w:t>
      </w:r>
      <w:r w:rsidRPr="00EF654B">
        <w:rPr>
          <w:rFonts w:ascii="Tahoma" w:hAnsi="Tahoma" w:cs="Tahoma"/>
          <w:color w:val="171717"/>
          <w:shd w:val="clear" w:color="auto" w:fill="FFFFFF"/>
          <w:rtl/>
        </w:rPr>
        <w:t xml:space="preserve"> </w:t>
      </w:r>
      <w:r w:rsidR="00C22EBC">
        <w:rPr>
          <w:rFonts w:ascii="Tahoma" w:hAnsi="Tahoma" w:cs="Tahoma" w:hint="cs"/>
          <w:color w:val="171717"/>
          <w:shd w:val="clear" w:color="auto" w:fill="FFFFFF"/>
          <w:rtl/>
        </w:rPr>
        <w:t xml:space="preserve">- </w:t>
      </w:r>
      <w:r w:rsidR="00475754" w:rsidRPr="00EF654B">
        <w:rPr>
          <w:rFonts w:ascii="Tahoma" w:hAnsi="Tahoma" w:cs="Tahoma"/>
          <w:color w:val="171717"/>
          <w:shd w:val="clear" w:color="auto" w:fill="FFFFFF"/>
          <w:rtl/>
        </w:rPr>
        <w:t>בדיוק כמו</w:t>
      </w:r>
      <w:r w:rsidR="00475754" w:rsidRPr="00EF654B">
        <w:rPr>
          <w:rFonts w:ascii="Tahoma" w:hAnsi="Tahoma" w:cs="Tahoma"/>
          <w:color w:val="171717"/>
          <w:shd w:val="clear" w:color="auto" w:fill="FFFFFF"/>
        </w:rPr>
        <w:t> </w:t>
      </w:r>
      <w:r w:rsidR="00475754" w:rsidRPr="00EF654B">
        <w:rPr>
          <w:rFonts w:ascii="Tahoma" w:hAnsi="Tahoma" w:cs="Tahoma"/>
          <w:color w:val="171717"/>
          <w:shd w:val="clear" w:color="auto" w:fill="FFFFFF"/>
          <w:rtl/>
        </w:rPr>
        <w:t>בני אדם ובעלי חיים, גם צמחים יכולים ללקות במחלות</w:t>
      </w:r>
      <w:r w:rsidR="00AB6526" w:rsidRPr="00EF654B">
        <w:rPr>
          <w:rFonts w:ascii="Tahoma" w:hAnsi="Tahoma" w:cs="Tahoma"/>
          <w:color w:val="171717"/>
          <w:shd w:val="clear" w:color="auto" w:fill="FFFFFF"/>
          <w:rtl/>
        </w:rPr>
        <w:t xml:space="preserve">. </w:t>
      </w:r>
      <w:r w:rsidR="00EF654B" w:rsidRPr="00EF654B">
        <w:rPr>
          <w:rFonts w:ascii="Tahoma" w:hAnsi="Tahoma" w:cs="Tahoma"/>
          <w:color w:val="171717"/>
          <w:shd w:val="clear" w:color="auto" w:fill="FFFFFF"/>
          <w:rtl/>
        </w:rPr>
        <w:t>ידועים מאות גורמי מחלה בצמחים ומספרם עולה</w:t>
      </w:r>
      <w:r w:rsidR="00C875E8">
        <w:rPr>
          <w:rFonts w:ascii="Tahoma" w:hAnsi="Tahoma" w:cs="Tahoma" w:hint="cs"/>
          <w:color w:val="171717"/>
          <w:shd w:val="clear" w:color="auto" w:fill="FFFFFF"/>
          <w:rtl/>
        </w:rPr>
        <w:t xml:space="preserve"> בכל שנה</w:t>
      </w:r>
      <w:r w:rsidR="00EF654B" w:rsidRPr="00EF654B">
        <w:rPr>
          <w:rFonts w:ascii="Tahoma" w:hAnsi="Tahoma" w:cs="Tahoma"/>
          <w:color w:val="171717"/>
          <w:shd w:val="clear" w:color="auto" w:fill="FFFFFF"/>
          <w:rtl/>
        </w:rPr>
        <w:t>.</w:t>
      </w:r>
    </w:p>
    <w:p w14:paraId="78045140" w14:textId="77777777" w:rsidR="00AB6526" w:rsidRPr="00EF654B" w:rsidRDefault="00AB6526" w:rsidP="00EF654B">
      <w:pPr>
        <w:spacing w:after="0" w:line="360" w:lineRule="auto"/>
        <w:rPr>
          <w:rFonts w:ascii="Tahoma" w:hAnsi="Tahoma" w:cs="Tahoma"/>
          <w:color w:val="171717"/>
          <w:shd w:val="clear" w:color="auto" w:fill="FFFFFF"/>
          <w:rtl/>
        </w:rPr>
      </w:pPr>
      <w:r w:rsidRPr="00EF654B">
        <w:rPr>
          <w:rFonts w:ascii="Tahoma" w:hAnsi="Tahoma" w:cs="Tahoma"/>
          <w:color w:val="171717"/>
          <w:shd w:val="clear" w:color="auto" w:fill="FFFFFF"/>
          <w:rtl/>
        </w:rPr>
        <w:t>להזכירכם מחלה היא מצב של חוסר איזון בגוף, המתאפיין בסימנים ידועים ומורגשים.</w:t>
      </w:r>
    </w:p>
    <w:p w14:paraId="7B98D22D" w14:textId="77777777" w:rsidR="00C875E8" w:rsidRDefault="00AB6526" w:rsidP="00E3604F">
      <w:pPr>
        <w:spacing w:after="0" w:line="360" w:lineRule="auto"/>
        <w:rPr>
          <w:rFonts w:ascii="Tahoma" w:hAnsi="Tahoma" w:cs="Tahoma"/>
          <w:color w:val="171717"/>
          <w:shd w:val="clear" w:color="auto" w:fill="FFFFFF"/>
          <w:rtl/>
        </w:rPr>
      </w:pPr>
      <w:r w:rsidRPr="00EF654B">
        <w:rPr>
          <w:rFonts w:ascii="Tahoma" w:hAnsi="Tahoma" w:cs="Tahoma"/>
          <w:color w:val="171717"/>
          <w:shd w:val="clear" w:color="auto" w:fill="FFFFFF"/>
          <w:rtl/>
        </w:rPr>
        <w:t xml:space="preserve">מחלות אלו </w:t>
      </w:r>
      <w:r w:rsidR="00475754" w:rsidRPr="00EF654B">
        <w:rPr>
          <w:rFonts w:ascii="Tahoma" w:hAnsi="Tahoma" w:cs="Tahoma"/>
          <w:color w:val="171717"/>
          <w:shd w:val="clear" w:color="auto" w:fill="FFFFFF"/>
          <w:rtl/>
        </w:rPr>
        <w:t>יזיקו ויפגעו בצמח עצמו ו/או עלולות לפגוע ביבול ו</w:t>
      </w:r>
      <w:r w:rsidRPr="00EF654B">
        <w:rPr>
          <w:rFonts w:ascii="Tahoma" w:hAnsi="Tahoma" w:cs="Tahoma"/>
          <w:color w:val="171717"/>
          <w:shd w:val="clear" w:color="auto" w:fill="FFFFFF"/>
          <w:rtl/>
        </w:rPr>
        <w:t xml:space="preserve">כמובן </w:t>
      </w:r>
      <w:r w:rsidR="00475754" w:rsidRPr="00EF654B">
        <w:rPr>
          <w:rFonts w:ascii="Tahoma" w:hAnsi="Tahoma" w:cs="Tahoma"/>
          <w:color w:val="171717"/>
          <w:shd w:val="clear" w:color="auto" w:fill="FFFFFF"/>
          <w:rtl/>
        </w:rPr>
        <w:t xml:space="preserve">ברווחי החקלאי. </w:t>
      </w:r>
    </w:p>
    <w:p w14:paraId="735BD1E3" w14:textId="3F74351D" w:rsidR="00C875E8" w:rsidRDefault="00C875E8" w:rsidP="00C875E8">
      <w:pPr>
        <w:spacing w:after="0" w:line="360" w:lineRule="auto"/>
        <w:rPr>
          <w:rFonts w:ascii="Tahoma" w:hAnsi="Tahoma" w:cs="Tahoma"/>
          <w:color w:val="171717"/>
          <w:shd w:val="clear" w:color="auto" w:fill="FFFFFF"/>
          <w:rtl/>
        </w:rPr>
      </w:pPr>
      <w:r>
        <w:rPr>
          <w:rFonts w:ascii="Tahoma" w:hAnsi="Tahoma" w:cs="Tahoma" w:hint="cs"/>
          <w:color w:val="171717"/>
          <w:shd w:val="clear" w:color="auto" w:fill="FFFFFF"/>
          <w:rtl/>
        </w:rPr>
        <w:t>גם אם מצליחים להדביר את המחלה בצמח, יש מקרים שגורמי המחלה נשארים בקרקע ועלולים לפגוע במחזור ג</w:t>
      </w:r>
      <w:r w:rsidR="009D5764">
        <w:rPr>
          <w:rFonts w:ascii="Tahoma" w:hAnsi="Tahoma" w:cs="Tahoma" w:hint="cs"/>
          <w:color w:val="171717"/>
          <w:shd w:val="clear" w:color="auto" w:fill="FFFFFF"/>
          <w:rtl/>
        </w:rPr>
        <w:t>י</w:t>
      </w:r>
      <w:r>
        <w:rPr>
          <w:rFonts w:ascii="Tahoma" w:hAnsi="Tahoma" w:cs="Tahoma" w:hint="cs"/>
          <w:color w:val="171717"/>
          <w:shd w:val="clear" w:color="auto" w:fill="FFFFFF"/>
          <w:rtl/>
        </w:rPr>
        <w:t>דול חדש.</w:t>
      </w:r>
    </w:p>
    <w:p w14:paraId="7A679D3B" w14:textId="77777777" w:rsidR="004970E8" w:rsidRDefault="004970E8" w:rsidP="00C875E8">
      <w:pPr>
        <w:spacing w:after="0" w:line="360" w:lineRule="auto"/>
        <w:rPr>
          <w:rFonts w:ascii="Tahoma" w:hAnsi="Tahoma" w:cs="Tahoma"/>
          <w:b/>
          <w:bCs/>
          <w:color w:val="171717"/>
          <w:u w:val="single"/>
          <w:shd w:val="clear" w:color="auto" w:fill="FFFFFF"/>
          <w:rtl/>
        </w:rPr>
      </w:pPr>
    </w:p>
    <w:p w14:paraId="7407CD87" w14:textId="77777777" w:rsidR="004970E8" w:rsidRDefault="004970E8" w:rsidP="00C875E8">
      <w:pPr>
        <w:spacing w:after="0" w:line="360" w:lineRule="auto"/>
        <w:rPr>
          <w:rFonts w:ascii="Tahoma" w:hAnsi="Tahoma" w:cs="Tahoma"/>
          <w:b/>
          <w:bCs/>
          <w:color w:val="171717"/>
          <w:u w:val="single"/>
          <w:shd w:val="clear" w:color="auto" w:fill="FFFFFF"/>
          <w:rtl/>
        </w:rPr>
      </w:pPr>
    </w:p>
    <w:p w14:paraId="1D171F86" w14:textId="608D0E7B" w:rsidR="004970E8" w:rsidRPr="004970E8" w:rsidRDefault="004970E8" w:rsidP="00C875E8">
      <w:pPr>
        <w:spacing w:after="0" w:line="360" w:lineRule="auto"/>
        <w:rPr>
          <w:rFonts w:ascii="Tahoma" w:hAnsi="Tahoma" w:cs="Tahoma"/>
          <w:b/>
          <w:bCs/>
          <w:color w:val="171717"/>
          <w:u w:val="single"/>
          <w:shd w:val="clear" w:color="auto" w:fill="FFFFFF"/>
          <w:rtl/>
        </w:rPr>
      </w:pPr>
      <w:r w:rsidRPr="004970E8">
        <w:rPr>
          <w:rFonts w:ascii="Tahoma" w:hAnsi="Tahoma" w:cs="Tahoma" w:hint="cs"/>
          <w:b/>
          <w:bCs/>
          <w:color w:val="171717"/>
          <w:u w:val="single"/>
          <w:shd w:val="clear" w:color="auto" w:fill="FFFFFF"/>
          <w:rtl/>
        </w:rPr>
        <w:t>מיקרואורגניזמים- גורמי מחלות בצמחים</w:t>
      </w:r>
    </w:p>
    <w:p w14:paraId="62D22E20" w14:textId="248FF7D0" w:rsidR="00653948" w:rsidRPr="00EF654B" w:rsidRDefault="00475754" w:rsidP="00C875E8">
      <w:pPr>
        <w:spacing w:after="0" w:line="360" w:lineRule="auto"/>
        <w:rPr>
          <w:rFonts w:ascii="Tahoma" w:hAnsi="Tahoma" w:cs="Tahoma"/>
          <w:color w:val="171717"/>
          <w:shd w:val="clear" w:color="auto" w:fill="FFFFFF"/>
          <w:rtl/>
        </w:rPr>
      </w:pPr>
      <w:r w:rsidRPr="00EF654B">
        <w:rPr>
          <w:rFonts w:ascii="Tahoma" w:hAnsi="Tahoma" w:cs="Tahoma"/>
          <w:color w:val="171717"/>
          <w:shd w:val="clear" w:color="auto" w:fill="FFFFFF"/>
          <w:rtl/>
        </w:rPr>
        <w:t xml:space="preserve">מחלות </w:t>
      </w:r>
      <w:r w:rsidR="00AB6526" w:rsidRPr="00EF654B">
        <w:rPr>
          <w:rFonts w:ascii="Tahoma" w:hAnsi="Tahoma" w:cs="Tahoma"/>
          <w:color w:val="171717"/>
          <w:shd w:val="clear" w:color="auto" w:fill="FFFFFF"/>
          <w:rtl/>
        </w:rPr>
        <w:t xml:space="preserve">צמחים </w:t>
      </w:r>
      <w:r w:rsidRPr="00EF654B">
        <w:rPr>
          <w:rFonts w:ascii="Tahoma" w:hAnsi="Tahoma" w:cs="Tahoma"/>
          <w:color w:val="171717"/>
          <w:shd w:val="clear" w:color="auto" w:fill="FFFFFF"/>
          <w:rtl/>
        </w:rPr>
        <w:t>יכולות להיווצר ממיקרואורגניזמים כמו</w:t>
      </w:r>
      <w:r w:rsidR="00AB6526" w:rsidRPr="00EF654B">
        <w:rPr>
          <w:rFonts w:ascii="Tahoma" w:hAnsi="Tahoma" w:cs="Tahoma"/>
          <w:color w:val="171717"/>
          <w:shd w:val="clear" w:color="auto" w:fill="FFFFFF"/>
          <w:rtl/>
        </w:rPr>
        <w:t xml:space="preserve">: </w:t>
      </w:r>
      <w:r w:rsidRPr="00EF654B">
        <w:rPr>
          <w:rFonts w:ascii="Tahoma" w:hAnsi="Tahoma" w:cs="Tahoma"/>
          <w:color w:val="171717"/>
          <w:shd w:val="clear" w:color="auto" w:fill="FFFFFF"/>
          <w:rtl/>
        </w:rPr>
        <w:t xml:space="preserve">חיידקים, </w:t>
      </w:r>
      <w:proofErr w:type="spellStart"/>
      <w:r w:rsidR="00653948" w:rsidRPr="00EF654B">
        <w:rPr>
          <w:rFonts w:ascii="Tahoma" w:hAnsi="Tahoma" w:cs="Tahoma"/>
          <w:color w:val="171717"/>
          <w:shd w:val="clear" w:color="auto" w:fill="FFFFFF"/>
          <w:rtl/>
        </w:rPr>
        <w:t>מיקופלסמה</w:t>
      </w:r>
      <w:proofErr w:type="spellEnd"/>
      <w:r w:rsidR="00653948" w:rsidRPr="00EF654B">
        <w:rPr>
          <w:rFonts w:ascii="Tahoma" w:hAnsi="Tahoma" w:cs="Tahoma"/>
          <w:color w:val="171717"/>
          <w:shd w:val="clear" w:color="auto" w:fill="FFFFFF"/>
          <w:rtl/>
        </w:rPr>
        <w:t>,</w:t>
      </w:r>
      <w:r w:rsidR="00E3604F">
        <w:rPr>
          <w:rFonts w:ascii="Tahoma" w:hAnsi="Tahoma" w:cs="Tahoma" w:hint="cs"/>
          <w:color w:val="171717"/>
          <w:shd w:val="clear" w:color="auto" w:fill="FFFFFF"/>
          <w:rtl/>
        </w:rPr>
        <w:t xml:space="preserve"> </w:t>
      </w:r>
      <w:r w:rsidRPr="00EF654B">
        <w:rPr>
          <w:rFonts w:ascii="Tahoma" w:hAnsi="Tahoma" w:cs="Tahoma"/>
          <w:color w:val="171717"/>
          <w:shd w:val="clear" w:color="auto" w:fill="FFFFFF"/>
          <w:rtl/>
        </w:rPr>
        <w:t xml:space="preserve">וירוסים, פטריות פתוגניות  וכן </w:t>
      </w:r>
      <w:r w:rsidR="00653948" w:rsidRPr="00EF654B">
        <w:rPr>
          <w:rFonts w:ascii="Tahoma" w:hAnsi="Tahoma" w:cs="Tahoma"/>
          <w:color w:val="171717"/>
          <w:shd w:val="clear" w:color="auto" w:fill="FFFFFF"/>
          <w:rtl/>
        </w:rPr>
        <w:t xml:space="preserve">כתוצאה מפגיעה של </w:t>
      </w:r>
      <w:r w:rsidRPr="00EF654B">
        <w:rPr>
          <w:rFonts w:ascii="Tahoma" w:hAnsi="Tahoma" w:cs="Tahoma"/>
          <w:color w:val="171717"/>
          <w:shd w:val="clear" w:color="auto" w:fill="FFFFFF"/>
          <w:rtl/>
        </w:rPr>
        <w:t xml:space="preserve">מזיקים כמו </w:t>
      </w:r>
      <w:r w:rsidR="00670539" w:rsidRPr="00EF654B">
        <w:rPr>
          <w:rFonts w:ascii="Tahoma" w:hAnsi="Tahoma" w:cs="Tahoma"/>
          <w:color w:val="171717"/>
          <w:shd w:val="clear" w:color="auto" w:fill="FFFFFF"/>
          <w:rtl/>
        </w:rPr>
        <w:t xml:space="preserve">חרקים (עש, כנימות..), </w:t>
      </w:r>
      <w:r w:rsidRPr="00EF654B">
        <w:rPr>
          <w:rFonts w:ascii="Tahoma" w:hAnsi="Tahoma" w:cs="Tahoma"/>
          <w:color w:val="171717"/>
          <w:shd w:val="clear" w:color="auto" w:fill="FFFFFF"/>
          <w:rtl/>
        </w:rPr>
        <w:t xml:space="preserve">נמטודות, </w:t>
      </w:r>
      <w:proofErr w:type="spellStart"/>
      <w:r w:rsidR="00AB6526" w:rsidRPr="00EF654B">
        <w:rPr>
          <w:rFonts w:ascii="Tahoma" w:hAnsi="Tahoma" w:cs="Tahoma"/>
          <w:color w:val="171717"/>
          <w:shd w:val="clear" w:color="auto" w:fill="FFFFFF"/>
          <w:rtl/>
        </w:rPr>
        <w:t>עכבשניים</w:t>
      </w:r>
      <w:proofErr w:type="spellEnd"/>
      <w:r w:rsidR="00AB6526" w:rsidRPr="00EF654B">
        <w:rPr>
          <w:rFonts w:ascii="Tahoma" w:hAnsi="Tahoma" w:cs="Tahoma"/>
          <w:color w:val="171717"/>
          <w:shd w:val="clear" w:color="auto" w:fill="FFFFFF"/>
          <w:rtl/>
        </w:rPr>
        <w:t xml:space="preserve"> (</w:t>
      </w:r>
      <w:proofErr w:type="spellStart"/>
      <w:r w:rsidR="00AB6526" w:rsidRPr="00EF654B">
        <w:rPr>
          <w:rFonts w:ascii="Tahoma" w:hAnsi="Tahoma" w:cs="Tahoma"/>
          <w:color w:val="171717"/>
          <w:shd w:val="clear" w:color="auto" w:fill="FFFFFF"/>
          <w:rtl/>
        </w:rPr>
        <w:t>אקריות</w:t>
      </w:r>
      <w:proofErr w:type="spellEnd"/>
      <w:r w:rsidR="00AB6526" w:rsidRPr="00EF654B">
        <w:rPr>
          <w:rFonts w:ascii="Tahoma" w:hAnsi="Tahoma" w:cs="Tahoma"/>
          <w:color w:val="171717"/>
          <w:shd w:val="clear" w:color="auto" w:fill="FFFFFF"/>
          <w:rtl/>
        </w:rPr>
        <w:t xml:space="preserve">), </w:t>
      </w:r>
      <w:r w:rsidR="00653948" w:rsidRPr="00EF654B">
        <w:rPr>
          <w:rFonts w:ascii="Tahoma" w:hAnsi="Tahoma" w:cs="Tahoma"/>
          <w:color w:val="171717"/>
          <w:shd w:val="clear" w:color="auto" w:fill="FFFFFF"/>
          <w:rtl/>
        </w:rPr>
        <w:t>מזיקים אילו גורמים לפגיעה ישירה וכן מאפשרים חדירת גורמי מחלה נוספים באזור הפגיעה.</w:t>
      </w:r>
    </w:p>
    <w:p w14:paraId="58AE0CFE" w14:textId="04983A92" w:rsidR="00AB6526" w:rsidRDefault="00475754" w:rsidP="00EF654B">
      <w:pPr>
        <w:spacing w:after="0" w:line="360" w:lineRule="auto"/>
        <w:rPr>
          <w:rFonts w:ascii="Tahoma" w:hAnsi="Tahoma" w:cs="Tahoma"/>
          <w:color w:val="171717"/>
          <w:shd w:val="clear" w:color="auto" w:fill="FFFFFF"/>
          <w:rtl/>
        </w:rPr>
      </w:pPr>
      <w:r w:rsidRPr="00EF654B">
        <w:rPr>
          <w:rFonts w:ascii="Tahoma" w:hAnsi="Tahoma" w:cs="Tahoma"/>
          <w:color w:val="171717"/>
          <w:shd w:val="clear" w:color="auto" w:fill="FFFFFF"/>
          <w:rtl/>
        </w:rPr>
        <w:t>לכל אחת מה</w:t>
      </w:r>
      <w:r w:rsidR="00653948" w:rsidRPr="00EF654B">
        <w:rPr>
          <w:rFonts w:ascii="Tahoma" w:hAnsi="Tahoma" w:cs="Tahoma"/>
          <w:color w:val="171717"/>
          <w:shd w:val="clear" w:color="auto" w:fill="FFFFFF"/>
          <w:rtl/>
        </w:rPr>
        <w:t xml:space="preserve">מחלות </w:t>
      </w:r>
      <w:r w:rsidRPr="00EF654B">
        <w:rPr>
          <w:rFonts w:ascii="Tahoma" w:hAnsi="Tahoma" w:cs="Tahoma"/>
          <w:color w:val="171717"/>
          <w:shd w:val="clear" w:color="auto" w:fill="FFFFFF"/>
          <w:rtl/>
        </w:rPr>
        <w:t xml:space="preserve"> יש תסמינים </w:t>
      </w:r>
      <w:r w:rsidR="00AB6526" w:rsidRPr="00EF654B">
        <w:rPr>
          <w:rFonts w:ascii="Tahoma" w:hAnsi="Tahoma" w:cs="Tahoma"/>
          <w:color w:val="171717"/>
          <w:shd w:val="clear" w:color="auto" w:fill="FFFFFF"/>
          <w:rtl/>
        </w:rPr>
        <w:t>שמתבטאים ב</w:t>
      </w:r>
      <w:r w:rsidRPr="00EF654B">
        <w:rPr>
          <w:rFonts w:ascii="Tahoma" w:hAnsi="Tahoma" w:cs="Tahoma"/>
          <w:color w:val="171717"/>
          <w:shd w:val="clear" w:color="auto" w:fill="FFFFFF"/>
          <w:rtl/>
        </w:rPr>
        <w:t xml:space="preserve">צמח. </w:t>
      </w:r>
      <w:r w:rsidR="00AB6526" w:rsidRPr="00EF654B">
        <w:rPr>
          <w:rFonts w:ascii="Tahoma" w:hAnsi="Tahoma" w:cs="Tahoma"/>
          <w:color w:val="171717"/>
          <w:shd w:val="clear" w:color="auto" w:fill="FFFFFF"/>
          <w:rtl/>
        </w:rPr>
        <w:t xml:space="preserve">זיהוי גורם המחלה מאפשר טיפול </w:t>
      </w:r>
      <w:r w:rsidR="00A67639" w:rsidRPr="00EF654B">
        <w:rPr>
          <w:rFonts w:ascii="Tahoma" w:hAnsi="Tahoma" w:cs="Tahoma"/>
          <w:color w:val="171717"/>
          <w:shd w:val="clear" w:color="auto" w:fill="FFFFFF"/>
          <w:rtl/>
        </w:rPr>
        <w:t xml:space="preserve">בה </w:t>
      </w:r>
      <w:r w:rsidR="00AB6526" w:rsidRPr="00EF654B">
        <w:rPr>
          <w:rFonts w:ascii="Tahoma" w:hAnsi="Tahoma" w:cs="Tahoma"/>
          <w:color w:val="171717"/>
          <w:shd w:val="clear" w:color="auto" w:fill="FFFFFF"/>
          <w:rtl/>
        </w:rPr>
        <w:t>והחזרת הצמח לאיזון.</w:t>
      </w:r>
    </w:p>
    <w:p w14:paraId="575601BB" w14:textId="77777777" w:rsidR="00EA2303" w:rsidRDefault="00EA2303" w:rsidP="00EF654B">
      <w:pPr>
        <w:spacing w:after="0" w:line="360" w:lineRule="auto"/>
        <w:rPr>
          <w:rFonts w:ascii="Tahoma" w:hAnsi="Tahoma" w:cs="Tahoma"/>
          <w:color w:val="171717"/>
          <w:shd w:val="clear" w:color="auto" w:fill="FFFFFF"/>
          <w:rtl/>
        </w:rPr>
      </w:pPr>
    </w:p>
    <w:p w14:paraId="02AF0AEC" w14:textId="2956E0E4" w:rsidR="00295249" w:rsidRDefault="00E3604F" w:rsidP="004970E8">
      <w:pPr>
        <w:rPr>
          <w:rFonts w:ascii="Tahoma" w:hAnsi="Tahoma" w:cs="Tahoma"/>
          <w:color w:val="171717"/>
          <w:shd w:val="clear" w:color="auto" w:fill="FFFFFF"/>
          <w:rtl/>
        </w:rPr>
      </w:pPr>
      <w:r w:rsidRPr="00E3604F">
        <w:rPr>
          <w:rFonts w:ascii="Tahoma" w:hAnsi="Tahoma" w:cs="Tahoma"/>
          <w:color w:val="171717"/>
          <w:shd w:val="clear" w:color="auto" w:fill="FFFFFF"/>
          <w:rtl/>
        </w:rPr>
        <w:t xml:space="preserve">חיידקים ווירוסים </w:t>
      </w:r>
      <w:r w:rsidR="004970E8">
        <w:rPr>
          <w:rFonts w:ascii="Tahoma" w:hAnsi="Tahoma" w:cs="Tahoma" w:hint="cs"/>
          <w:color w:val="171717"/>
          <w:shd w:val="clear" w:color="auto" w:fill="FFFFFF"/>
          <w:rtl/>
        </w:rPr>
        <w:t>מסוימים</w:t>
      </w:r>
      <w:r w:rsidR="00EA2303">
        <w:rPr>
          <w:rFonts w:ascii="Tahoma" w:hAnsi="Tahoma" w:cs="Tahoma" w:hint="cs"/>
          <w:color w:val="171717"/>
          <w:shd w:val="clear" w:color="auto" w:fill="FFFFFF"/>
          <w:rtl/>
        </w:rPr>
        <w:t xml:space="preserve"> </w:t>
      </w:r>
      <w:r w:rsidRPr="00E3604F">
        <w:rPr>
          <w:rFonts w:ascii="Tahoma" w:hAnsi="Tahoma" w:cs="Tahoma"/>
          <w:color w:val="171717"/>
          <w:shd w:val="clear" w:color="auto" w:fill="FFFFFF"/>
          <w:rtl/>
        </w:rPr>
        <w:t>פוגעים בצמחים</w:t>
      </w:r>
      <w:r w:rsidR="00EA2303">
        <w:rPr>
          <w:rFonts w:ascii="Tahoma" w:hAnsi="Tahoma" w:cs="Tahoma" w:hint="cs"/>
          <w:color w:val="171717"/>
          <w:shd w:val="clear" w:color="auto" w:fill="FFFFFF"/>
          <w:rtl/>
        </w:rPr>
        <w:t xml:space="preserve">. על וירוסים וחיידקים תוכלו לקרוא </w:t>
      </w:r>
      <w:r w:rsidRPr="00E3604F">
        <w:rPr>
          <w:rFonts w:ascii="Tahoma" w:hAnsi="Tahoma" w:cs="Tahoma"/>
          <w:color w:val="171717"/>
          <w:shd w:val="clear" w:color="auto" w:fill="FFFFFF"/>
          <w:rtl/>
        </w:rPr>
        <w:t xml:space="preserve"> בפעילות "</w:t>
      </w:r>
      <w:hyperlink r:id="rId19" w:history="1">
        <w:r w:rsidRPr="004970E8">
          <w:rPr>
            <w:rStyle w:val="Hyperlink"/>
            <w:rFonts w:ascii="Tahoma" w:hAnsi="Tahoma" w:cs="Tahoma"/>
            <w:shd w:val="clear" w:color="auto" w:fill="FFFFFF"/>
            <w:rtl/>
          </w:rPr>
          <w:t>מח</w:t>
        </w:r>
        <w:r w:rsidRPr="004970E8">
          <w:rPr>
            <w:rStyle w:val="Hyperlink"/>
            <w:rFonts w:ascii="Tahoma" w:hAnsi="Tahoma" w:cs="Tahoma"/>
            <w:shd w:val="clear" w:color="auto" w:fill="FFFFFF"/>
            <w:rtl/>
          </w:rPr>
          <w:t>ל</w:t>
        </w:r>
        <w:r w:rsidRPr="004970E8">
          <w:rPr>
            <w:rStyle w:val="Hyperlink"/>
            <w:rFonts w:ascii="Tahoma" w:hAnsi="Tahoma" w:cs="Tahoma"/>
            <w:shd w:val="clear" w:color="auto" w:fill="FFFFFF"/>
            <w:rtl/>
          </w:rPr>
          <w:t>ת הכלבת</w:t>
        </w:r>
      </w:hyperlink>
      <w:r w:rsidRPr="00E3604F">
        <w:rPr>
          <w:rFonts w:ascii="Tahoma" w:hAnsi="Tahoma" w:cs="Tahoma"/>
          <w:color w:val="171717"/>
          <w:shd w:val="clear" w:color="auto" w:fill="FFFFFF"/>
          <w:rtl/>
        </w:rPr>
        <w:t>"</w:t>
      </w:r>
      <w:r w:rsidR="004970E8">
        <w:rPr>
          <w:rFonts w:ascii="Tahoma" w:hAnsi="Tahoma" w:cs="Tahoma" w:hint="cs"/>
          <w:color w:val="171717"/>
          <w:shd w:val="clear" w:color="auto" w:fill="FFFFFF"/>
          <w:rtl/>
        </w:rPr>
        <w:t>.</w:t>
      </w:r>
      <w:r w:rsidR="00EA2303">
        <w:rPr>
          <w:rFonts w:ascii="Tahoma" w:hAnsi="Tahoma" w:cs="Tahoma" w:hint="cs"/>
          <w:color w:val="171717"/>
          <w:shd w:val="clear" w:color="auto" w:fill="FFFFFF"/>
          <w:rtl/>
        </w:rPr>
        <w:t xml:space="preserve"> </w:t>
      </w:r>
    </w:p>
    <w:p w14:paraId="526F9264" w14:textId="77777777" w:rsidR="00EA2303" w:rsidRDefault="00EA2303" w:rsidP="00EA2303">
      <w:pPr>
        <w:rPr>
          <w:rFonts w:ascii="Tahoma" w:hAnsi="Tahoma" w:cs="Tahoma"/>
          <w:color w:val="171717"/>
          <w:shd w:val="clear" w:color="auto" w:fill="FFFFFF"/>
          <w:rtl/>
        </w:rPr>
      </w:pPr>
    </w:p>
    <w:p w14:paraId="1D4FE4D1" w14:textId="6F553EBE" w:rsidR="00EA2303" w:rsidRDefault="00EA2303" w:rsidP="004970E8">
      <w:pPr>
        <w:rPr>
          <w:rFonts w:ascii="Tahoma" w:hAnsi="Tahoma" w:cs="Tahoma"/>
          <w:color w:val="171717"/>
          <w:shd w:val="clear" w:color="auto" w:fill="FFFFFF"/>
          <w:rtl/>
        </w:rPr>
      </w:pPr>
      <w:r>
        <w:rPr>
          <w:rFonts w:ascii="Tahoma" w:hAnsi="Tahoma" w:cs="Tahoma" w:hint="cs"/>
          <w:color w:val="171717"/>
          <w:shd w:val="clear" w:color="auto" w:fill="FFFFFF"/>
          <w:rtl/>
        </w:rPr>
        <w:t xml:space="preserve">להזכירכם!!! ישנם </w:t>
      </w:r>
      <w:proofErr w:type="spellStart"/>
      <w:r>
        <w:rPr>
          <w:rFonts w:ascii="Tahoma" w:hAnsi="Tahoma" w:cs="Tahoma" w:hint="cs"/>
          <w:color w:val="171717"/>
          <w:shd w:val="clear" w:color="auto" w:fill="FFFFFF"/>
          <w:rtl/>
        </w:rPr>
        <w:t>מיקוראורגניזמיים</w:t>
      </w:r>
      <w:proofErr w:type="spellEnd"/>
      <w:r>
        <w:rPr>
          <w:rFonts w:ascii="Tahoma" w:hAnsi="Tahoma" w:cs="Tahoma" w:hint="cs"/>
          <w:color w:val="171717"/>
          <w:shd w:val="clear" w:color="auto" w:fill="FFFFFF"/>
          <w:rtl/>
        </w:rPr>
        <w:t xml:space="preserve"> חיוניים לצמחים (כפי שיש חיידקים חיוניים בבני אדם ובבעלי חיים). על תפקידם של </w:t>
      </w:r>
      <w:proofErr w:type="spellStart"/>
      <w:r>
        <w:rPr>
          <w:rFonts w:ascii="Tahoma" w:hAnsi="Tahoma" w:cs="Tahoma" w:hint="cs"/>
          <w:color w:val="171717"/>
          <w:shd w:val="clear" w:color="auto" w:fill="FFFFFF"/>
          <w:rtl/>
        </w:rPr>
        <w:t>מיקוראורגניזמיים</w:t>
      </w:r>
      <w:proofErr w:type="spellEnd"/>
      <w:r>
        <w:rPr>
          <w:rFonts w:ascii="Tahoma" w:hAnsi="Tahoma" w:cs="Tahoma" w:hint="cs"/>
          <w:color w:val="171717"/>
          <w:shd w:val="clear" w:color="auto" w:fill="FFFFFF"/>
          <w:rtl/>
        </w:rPr>
        <w:t xml:space="preserve"> בצמחים תוכלו לראות בסרטונים הבאים</w:t>
      </w:r>
      <w:r w:rsidR="004970E8">
        <w:rPr>
          <w:rFonts w:ascii="Tahoma" w:hAnsi="Tahoma" w:cs="Tahoma" w:hint="cs"/>
          <w:color w:val="171717"/>
          <w:shd w:val="clear" w:color="auto" w:fill="FFFFFF"/>
          <w:rtl/>
        </w:rPr>
        <w:t>, (עליכם לבחור בתרגום אוטומטי בעברית)</w:t>
      </w:r>
    </w:p>
    <w:p w14:paraId="5FBA9CE0" w14:textId="77777777" w:rsidR="00EA2303" w:rsidRDefault="00EA2303" w:rsidP="00EA2303">
      <w:pPr>
        <w:rPr>
          <w:rFonts w:ascii="Tahoma" w:hAnsi="Tahoma" w:cs="Tahoma"/>
          <w:color w:val="171717"/>
          <w:shd w:val="clear" w:color="auto" w:fill="FFFFFF"/>
          <w:rtl/>
        </w:rPr>
      </w:pPr>
    </w:p>
    <w:p w14:paraId="21F30C2D" w14:textId="29A33728" w:rsidR="00EA2303" w:rsidRDefault="00630EC1" w:rsidP="00630EC1">
      <w:pPr>
        <w:pStyle w:val="ListParagraph"/>
        <w:numPr>
          <w:ilvl w:val="0"/>
          <w:numId w:val="20"/>
        </w:numPr>
        <w:rPr>
          <w:rFonts w:ascii="Tahoma" w:hAnsi="Tahoma" w:cs="Tahoma"/>
          <w:color w:val="171717"/>
          <w:shd w:val="clear" w:color="auto" w:fill="FFFFFF"/>
        </w:rPr>
      </w:pPr>
      <w:hyperlink r:id="rId20" w:history="1">
        <w:r w:rsidR="00EA2303" w:rsidRPr="00630EC1">
          <w:rPr>
            <w:rStyle w:val="Hyperlink"/>
            <w:rFonts w:ascii="Tahoma" w:hAnsi="Tahoma" w:cs="Tahoma" w:hint="cs"/>
            <w:shd w:val="clear" w:color="auto" w:fill="FFFFFF"/>
            <w:rtl/>
          </w:rPr>
          <w:t>חשיבות חיידקים בקרקע</w:t>
        </w:r>
        <w:r w:rsidRPr="00630EC1">
          <w:rPr>
            <w:rStyle w:val="Hyperlink"/>
            <w:rFonts w:ascii="Tahoma" w:hAnsi="Tahoma" w:cs="Tahoma"/>
            <w:shd w:val="clear" w:color="auto" w:fill="FFFFFF"/>
          </w:rPr>
          <w:t xml:space="preserve">- </w:t>
        </w:r>
        <w:r w:rsidR="00EA2303" w:rsidRPr="00630EC1">
          <w:rPr>
            <w:rStyle w:val="Hyperlink"/>
            <w:rFonts w:ascii="Tahoma" w:hAnsi="Tahoma" w:cs="Tahoma" w:hint="cs"/>
            <w:shd w:val="clear" w:color="auto" w:fill="FFFFFF"/>
            <w:rtl/>
          </w:rPr>
          <w:t xml:space="preserve"> </w:t>
        </w:r>
        <w:r w:rsidR="00EA2303" w:rsidRPr="00630EC1">
          <w:rPr>
            <w:rStyle w:val="Hyperlink"/>
            <w:rFonts w:ascii="Tahoma" w:hAnsi="Tahoma" w:cs="Tahoma"/>
            <w:shd w:val="clear" w:color="auto" w:fill="FFFFFF"/>
          </w:rPr>
          <w:t xml:space="preserve"> </w:t>
        </w:r>
        <w:r w:rsidRPr="00630EC1">
          <w:rPr>
            <w:rStyle w:val="Hyperlink"/>
            <w:rFonts w:ascii="Tahoma" w:hAnsi="Tahoma" w:cs="Tahoma"/>
            <w:shd w:val="clear" w:color="auto" w:fill="FFFFFF"/>
          </w:rPr>
          <w:t>The importance of bacteria in soil</w:t>
        </w:r>
      </w:hyperlink>
    </w:p>
    <w:p w14:paraId="33DC0C3A" w14:textId="77777777" w:rsidR="00630EC1" w:rsidRPr="00630EC1" w:rsidRDefault="00630EC1" w:rsidP="00630EC1">
      <w:pPr>
        <w:rPr>
          <w:rFonts w:ascii="Tahoma" w:hAnsi="Tahoma" w:cs="Tahoma"/>
          <w:color w:val="171717"/>
          <w:shd w:val="clear" w:color="auto" w:fill="FFFFFF"/>
          <w:rtl/>
        </w:rPr>
      </w:pPr>
    </w:p>
    <w:p w14:paraId="303B02A5" w14:textId="17A44A73" w:rsidR="00630EC1" w:rsidRPr="00630EC1" w:rsidRDefault="00630EC1" w:rsidP="00630EC1">
      <w:pPr>
        <w:pStyle w:val="ListParagraph"/>
        <w:numPr>
          <w:ilvl w:val="0"/>
          <w:numId w:val="20"/>
        </w:numPr>
        <w:shd w:val="clear" w:color="auto" w:fill="FFFFFF"/>
        <w:outlineLvl w:val="0"/>
        <w:rPr>
          <w:rStyle w:val="Hyperlink"/>
          <w:rFonts w:ascii="Tahoma" w:hAnsi="Tahoma" w:cs="Tahoma"/>
          <w:kern w:val="36"/>
          <w:rtl/>
          <w:lang w:val="en-GB" w:eastAsia="en-GB"/>
        </w:rPr>
      </w:pPr>
      <w:r w:rsidRPr="00630EC1">
        <w:rPr>
          <w:rFonts w:ascii="Tahoma" w:hAnsi="Tahoma" w:cs="Tahoma"/>
          <w:kern w:val="36"/>
          <w:lang w:val="en-GB" w:eastAsia="en-GB"/>
        </w:rPr>
        <w:fldChar w:fldCharType="begin"/>
      </w:r>
      <w:r w:rsidRPr="00630EC1">
        <w:rPr>
          <w:rFonts w:ascii="Tahoma" w:hAnsi="Tahoma" w:cs="Tahoma"/>
          <w:kern w:val="36"/>
          <w:lang w:val="en-GB" w:eastAsia="en-GB"/>
        </w:rPr>
        <w:instrText xml:space="preserve"> HYPERLINK "https://youtu.be/-dhdUoK7s2s" </w:instrText>
      </w:r>
      <w:r>
        <w:rPr>
          <w:lang w:val="en-GB"/>
        </w:rPr>
      </w:r>
      <w:r w:rsidRPr="00630EC1">
        <w:rPr>
          <w:rFonts w:ascii="Tahoma" w:hAnsi="Tahoma" w:cs="Tahoma"/>
          <w:kern w:val="36"/>
          <w:lang w:val="en-GB" w:eastAsia="en-GB"/>
        </w:rPr>
        <w:fldChar w:fldCharType="separate"/>
      </w:r>
      <w:r w:rsidRPr="00630EC1">
        <w:rPr>
          <w:rStyle w:val="Hyperlink"/>
          <w:rFonts w:ascii="Tahoma" w:hAnsi="Tahoma" w:cs="Tahoma"/>
          <w:kern w:val="36"/>
          <w:lang w:val="en-GB" w:eastAsia="en-GB"/>
        </w:rPr>
        <w:t>The Living Soil: How Unseen Microbes Affect the Food We Eat</w:t>
      </w:r>
    </w:p>
    <w:p w14:paraId="250C9FE7" w14:textId="7D38C1CC" w:rsidR="00630EC1" w:rsidRPr="00630EC1" w:rsidRDefault="00630EC1" w:rsidP="00630EC1">
      <w:pPr>
        <w:shd w:val="clear" w:color="auto" w:fill="FFFFFF"/>
        <w:bidi w:val="0"/>
        <w:spacing w:after="0" w:line="240" w:lineRule="auto"/>
        <w:jc w:val="right"/>
        <w:outlineLvl w:val="0"/>
        <w:rPr>
          <w:rFonts w:ascii="Tahoma" w:eastAsia="Times New Roman" w:hAnsi="Tahoma" w:cs="Tahoma"/>
          <w:kern w:val="36"/>
          <w:rtl/>
          <w:lang w:val="en-GB" w:eastAsia="en-GB"/>
        </w:rPr>
      </w:pPr>
      <w:r w:rsidRPr="00630EC1">
        <w:rPr>
          <w:rStyle w:val="Hyperlink"/>
          <w:rFonts w:ascii="Tahoma" w:eastAsia="Times New Roman" w:hAnsi="Tahoma" w:cs="Tahoma"/>
          <w:kern w:val="36"/>
          <w:lang w:val="en-GB" w:eastAsia="en-GB"/>
        </w:rPr>
        <w:t xml:space="preserve"> – </w:t>
      </w:r>
      <w:r w:rsidRPr="00630EC1">
        <w:rPr>
          <w:rStyle w:val="Hyperlink"/>
          <w:rFonts w:ascii="Tahoma" w:eastAsia="Times New Roman" w:hAnsi="Tahoma" w:cs="Tahoma" w:hint="cs"/>
          <w:kern w:val="36"/>
          <w:rtl/>
          <w:lang w:val="en-GB" w:eastAsia="en-GB"/>
        </w:rPr>
        <w:t>השפעת חיידקים על האוכל שאנחנו אוכלים</w:t>
      </w:r>
      <w:r>
        <w:rPr>
          <w:rFonts w:ascii="Tahoma" w:eastAsia="Times New Roman" w:hAnsi="Tahoma" w:cs="Tahoma"/>
          <w:kern w:val="36"/>
          <w:lang w:val="en-GB" w:eastAsia="en-GB"/>
        </w:rPr>
        <w:fldChar w:fldCharType="end"/>
      </w:r>
      <w:r>
        <w:rPr>
          <w:rFonts w:ascii="Tahoma" w:eastAsia="Times New Roman" w:hAnsi="Tahoma" w:cs="Tahoma" w:hint="cs"/>
          <w:kern w:val="36"/>
          <w:rtl/>
          <w:lang w:val="en-GB" w:eastAsia="en-GB"/>
        </w:rPr>
        <w:t xml:space="preserve">  </w:t>
      </w:r>
    </w:p>
    <w:p w14:paraId="7587AFED" w14:textId="77777777" w:rsidR="00630EC1" w:rsidRDefault="00630EC1" w:rsidP="00224869">
      <w:pPr>
        <w:rPr>
          <w:rFonts w:ascii="Tahoma" w:hAnsi="Tahoma" w:cs="Tahoma"/>
          <w:color w:val="171717"/>
          <w:shd w:val="clear" w:color="auto" w:fill="FFFFFF"/>
          <w:rtl/>
        </w:rPr>
      </w:pPr>
    </w:p>
    <w:p w14:paraId="12BDCB29" w14:textId="78C6EB23" w:rsidR="00630EC1" w:rsidRPr="00630EC1" w:rsidRDefault="00630EC1" w:rsidP="00630EC1">
      <w:pPr>
        <w:pStyle w:val="ListParagraph"/>
        <w:numPr>
          <w:ilvl w:val="0"/>
          <w:numId w:val="21"/>
        </w:numPr>
        <w:rPr>
          <w:rFonts w:ascii="Tahoma" w:hAnsi="Tahoma" w:cs="Tahoma"/>
          <w:kern w:val="36"/>
          <w:lang w:val="en-GB" w:eastAsia="en-GB"/>
        </w:rPr>
      </w:pPr>
      <w:hyperlink r:id="rId21" w:history="1">
        <w:proofErr w:type="spellStart"/>
        <w:r w:rsidRPr="00630EC1">
          <w:rPr>
            <w:rStyle w:val="Hyperlink"/>
            <w:rFonts w:ascii="Tahoma" w:hAnsi="Tahoma" w:cs="Tahoma" w:hint="cs"/>
            <w:shd w:val="clear" w:color="auto" w:fill="FFFFFF"/>
            <w:rtl/>
          </w:rPr>
          <w:t>הריזוספרה</w:t>
        </w:r>
        <w:proofErr w:type="spellEnd"/>
        <w:r w:rsidRPr="00630EC1">
          <w:rPr>
            <w:rStyle w:val="Hyperlink"/>
            <w:rFonts w:ascii="Tahoma" w:hAnsi="Tahoma" w:cs="Tahoma" w:hint="cs"/>
            <w:shd w:val="clear" w:color="auto" w:fill="FFFFFF"/>
            <w:rtl/>
          </w:rPr>
          <w:t xml:space="preserve">- </w:t>
        </w:r>
        <w:r w:rsidRPr="00630EC1">
          <w:rPr>
            <w:rStyle w:val="Hyperlink"/>
            <w:rFonts w:ascii="Tahoma" w:hAnsi="Tahoma" w:cs="Tahoma"/>
            <w:kern w:val="36"/>
            <w:lang w:val="en-GB" w:eastAsia="en-GB"/>
          </w:rPr>
          <w:t>The Rhizosphere: an interaction between plant roots and soil biology</w:t>
        </w:r>
        <w:r w:rsidRPr="00630EC1">
          <w:rPr>
            <w:rStyle w:val="Hyperlink"/>
            <w:rFonts w:ascii="Tahoma" w:hAnsi="Tahoma" w:cs="Tahoma" w:hint="cs"/>
            <w:kern w:val="36"/>
            <w:rtl/>
            <w:lang w:val="en-GB" w:eastAsia="en-GB"/>
          </w:rPr>
          <w:t xml:space="preserve">  </w:t>
        </w:r>
      </w:hyperlink>
    </w:p>
    <w:p w14:paraId="334DFF42" w14:textId="77777777" w:rsidR="00630EC1" w:rsidRPr="00630EC1" w:rsidRDefault="00630EC1" w:rsidP="00224869">
      <w:pPr>
        <w:rPr>
          <w:rFonts w:ascii="Tahoma" w:hAnsi="Tahoma" w:cs="Tahoma"/>
          <w:color w:val="171717"/>
          <w:shd w:val="clear" w:color="auto" w:fill="FFFFFF"/>
          <w:lang w:val="en-GB"/>
        </w:rPr>
      </w:pPr>
    </w:p>
    <w:p w14:paraId="0F4CFD07" w14:textId="77777777" w:rsidR="00005559" w:rsidRPr="00630EC1" w:rsidRDefault="00005559" w:rsidP="005F4D88">
      <w:pPr>
        <w:jc w:val="center"/>
        <w:rPr>
          <w:rFonts w:ascii="Tahoma" w:hAnsi="Tahoma" w:cs="Tahoma"/>
          <w:color w:val="171717"/>
          <w:u w:val="single"/>
          <w:shd w:val="clear" w:color="auto" w:fill="FFFFFF"/>
          <w:rtl/>
          <w:lang w:val="en-GB"/>
        </w:rPr>
      </w:pPr>
    </w:p>
    <w:p w14:paraId="2AF72065" w14:textId="68266D74" w:rsidR="00E3604F" w:rsidRPr="00005559" w:rsidRDefault="005F4D88" w:rsidP="004970E8">
      <w:pPr>
        <w:rPr>
          <w:rFonts w:ascii="Tahoma" w:hAnsi="Tahoma" w:cs="Tahoma"/>
          <w:b/>
          <w:bCs/>
          <w:color w:val="171717"/>
          <w:u w:val="single"/>
          <w:shd w:val="clear" w:color="auto" w:fill="FFFFFF"/>
          <w:rtl/>
        </w:rPr>
      </w:pPr>
      <w:r w:rsidRPr="00005559">
        <w:rPr>
          <w:rFonts w:ascii="Tahoma" w:hAnsi="Tahoma" w:cs="Tahoma" w:hint="cs"/>
          <w:b/>
          <w:bCs/>
          <w:color w:val="171717"/>
          <w:u w:val="single"/>
          <w:shd w:val="clear" w:color="auto" w:fill="FFFFFF"/>
          <w:rtl/>
        </w:rPr>
        <w:lastRenderedPageBreak/>
        <w:t>גורמי מחלות חד תאיים</w:t>
      </w:r>
    </w:p>
    <w:p w14:paraId="587B162E" w14:textId="6A5265EA" w:rsidR="002A423A" w:rsidRPr="005F4D88" w:rsidRDefault="002A423A" w:rsidP="00E3604F">
      <w:pPr>
        <w:rPr>
          <w:rFonts w:ascii="Tahoma" w:hAnsi="Tahoma" w:cs="Tahoma"/>
          <w:b/>
          <w:bCs/>
          <w:color w:val="171717"/>
          <w:shd w:val="clear" w:color="auto" w:fill="FFFFFF"/>
          <w:rtl/>
        </w:rPr>
      </w:pPr>
      <w:proofErr w:type="spellStart"/>
      <w:r w:rsidRPr="005F4D88">
        <w:rPr>
          <w:rFonts w:ascii="Tahoma" w:hAnsi="Tahoma" w:cs="Tahoma" w:hint="cs"/>
          <w:b/>
          <w:bCs/>
          <w:color w:val="171717"/>
          <w:shd w:val="clear" w:color="auto" w:fill="FFFFFF"/>
          <w:rtl/>
        </w:rPr>
        <w:t>פיטריות</w:t>
      </w:r>
      <w:proofErr w:type="spellEnd"/>
    </w:p>
    <w:p w14:paraId="468777FB" w14:textId="77777777" w:rsidR="002A423A" w:rsidRPr="005F4D88" w:rsidRDefault="002A423A" w:rsidP="005F4D88">
      <w:pPr>
        <w:spacing w:after="0" w:line="360" w:lineRule="auto"/>
        <w:jc w:val="both"/>
        <w:rPr>
          <w:rFonts w:ascii="Tahoma" w:hAnsi="Tahoma" w:cs="Tahoma"/>
          <w:rtl/>
        </w:rPr>
      </w:pPr>
      <w:r w:rsidRPr="005F4D88">
        <w:rPr>
          <w:rFonts w:ascii="Tahoma" w:hAnsi="Tahoma" w:cs="Tahoma"/>
          <w:rtl/>
        </w:rPr>
        <w:t>פטריות הן קבוצה של מיקרואורגניזמים חד-תאיים (</w:t>
      </w:r>
      <w:proofErr w:type="spellStart"/>
      <w:r w:rsidRPr="005F4D88">
        <w:rPr>
          <w:rFonts w:ascii="Tahoma" w:hAnsi="Tahoma" w:cs="Tahoma"/>
          <w:rtl/>
        </w:rPr>
        <w:t>אאוקריוטים</w:t>
      </w:r>
      <w:proofErr w:type="spellEnd"/>
      <w:r w:rsidRPr="005F4D88">
        <w:rPr>
          <w:rFonts w:ascii="Tahoma" w:hAnsi="Tahoma" w:cs="Tahoma"/>
          <w:rtl/>
        </w:rPr>
        <w:t>) חסרי תנועתיות, הפטריות בעלות דופן תא מוגדר, חסרות כלורופיל ומתרבות בעזרת נבגים.</w:t>
      </w:r>
    </w:p>
    <w:p w14:paraId="5612B8EA" w14:textId="77777777" w:rsidR="002A423A" w:rsidRPr="005F4D88" w:rsidRDefault="002A423A" w:rsidP="005F4D88">
      <w:pPr>
        <w:spacing w:after="0" w:line="360" w:lineRule="auto"/>
        <w:jc w:val="both"/>
        <w:rPr>
          <w:rFonts w:ascii="Tahoma" w:hAnsi="Tahoma" w:cs="Tahoma"/>
          <w:rtl/>
        </w:rPr>
      </w:pPr>
      <w:r w:rsidRPr="005F4D88">
        <w:rPr>
          <w:rFonts w:ascii="Tahoma" w:hAnsi="Tahoma" w:cs="Tahoma"/>
          <w:rtl/>
        </w:rPr>
        <w:t xml:space="preserve">כל הפטריות הן </w:t>
      </w:r>
      <w:proofErr w:type="spellStart"/>
      <w:r w:rsidRPr="005F4D88">
        <w:rPr>
          <w:rFonts w:ascii="Tahoma" w:hAnsi="Tahoma" w:cs="Tahoma"/>
          <w:rtl/>
        </w:rPr>
        <w:t>הטרוטרופיות</w:t>
      </w:r>
      <w:proofErr w:type="spellEnd"/>
      <w:r w:rsidRPr="005F4D88">
        <w:rPr>
          <w:rFonts w:ascii="Tahoma" w:hAnsi="Tahoma" w:cs="Tahoma"/>
          <w:rtl/>
        </w:rPr>
        <w:t xml:space="preserve"> (</w:t>
      </w:r>
      <w:r w:rsidRPr="005F4D88">
        <w:rPr>
          <w:rFonts w:ascii="Tahoma" w:hAnsi="Tahoma" w:cs="Tahoma"/>
        </w:rPr>
        <w:t>Heterotrophic</w:t>
      </w:r>
      <w:r w:rsidRPr="005F4D88">
        <w:rPr>
          <w:rFonts w:ascii="Tahoma" w:hAnsi="Tahoma" w:cs="Tahoma"/>
          <w:rtl/>
        </w:rPr>
        <w:t xml:space="preserve">), דהיינו, מעכלות את מזונן מחוץ לתא על ידי הפרשת תססים (אנזימים) לסביבתן </w:t>
      </w:r>
      <w:proofErr w:type="spellStart"/>
      <w:r w:rsidRPr="005F4D88">
        <w:rPr>
          <w:rFonts w:ascii="Tahoma" w:hAnsi="Tahoma" w:cs="Tahoma"/>
          <w:rtl/>
        </w:rPr>
        <w:t>המיידית</w:t>
      </w:r>
      <w:proofErr w:type="spellEnd"/>
      <w:r w:rsidRPr="005F4D88">
        <w:rPr>
          <w:rFonts w:ascii="Tahoma" w:hAnsi="Tahoma" w:cs="Tahoma"/>
          <w:rtl/>
        </w:rPr>
        <w:t>, ולאחר מכן סופגות את המזון המעוכל דרך הדופן.</w:t>
      </w:r>
    </w:p>
    <w:p w14:paraId="274CD5F5" w14:textId="77777777" w:rsidR="002A423A" w:rsidRPr="005F4D88" w:rsidRDefault="002A423A" w:rsidP="005F4D88">
      <w:pPr>
        <w:spacing w:after="0" w:line="360" w:lineRule="auto"/>
        <w:jc w:val="both"/>
        <w:rPr>
          <w:rFonts w:ascii="Tahoma" w:hAnsi="Tahoma" w:cs="Tahoma"/>
          <w:rtl/>
        </w:rPr>
      </w:pPr>
      <w:r w:rsidRPr="005F4D88">
        <w:rPr>
          <w:rFonts w:ascii="Tahoma" w:hAnsi="Tahoma" w:cs="Tahoma"/>
          <w:rtl/>
        </w:rPr>
        <w:t>למשפחת הפטריות שייכות פטריות הגורמות למחלות בצמחים (</w:t>
      </w:r>
      <w:r w:rsidRPr="005F4D88">
        <w:rPr>
          <w:rFonts w:ascii="Tahoma" w:hAnsi="Tahoma" w:cs="Tahoma"/>
        </w:rPr>
        <w:t>Rusts, Smuts</w:t>
      </w:r>
      <w:r w:rsidRPr="005F4D88">
        <w:rPr>
          <w:rFonts w:ascii="Tahoma" w:hAnsi="Tahoma" w:cs="Tahoma"/>
          <w:rtl/>
        </w:rPr>
        <w:t xml:space="preserve">). </w:t>
      </w:r>
    </w:p>
    <w:p w14:paraId="49B8CF87" w14:textId="77777777" w:rsidR="002A423A" w:rsidRPr="005F4D88" w:rsidRDefault="002A423A" w:rsidP="005F4D88">
      <w:pPr>
        <w:spacing w:after="0" w:line="360" w:lineRule="auto"/>
        <w:jc w:val="both"/>
        <w:rPr>
          <w:rFonts w:ascii="Tahoma" w:hAnsi="Tahoma" w:cs="Tahoma"/>
          <w:rtl/>
        </w:rPr>
      </w:pPr>
      <w:r w:rsidRPr="005F4D88">
        <w:rPr>
          <w:rFonts w:ascii="Tahoma" w:hAnsi="Tahoma" w:cs="Tahoma"/>
          <w:rtl/>
        </w:rPr>
        <w:t xml:space="preserve">קבוצות רבות של פטריות חיות כטפילות - בעיקר על צמחים ועל בע"ח (ובכלל זה בני אדם). הן מחדירות קורים דרך פתחים בגוף הפונדקאי ויונקות מתוכו את </w:t>
      </w:r>
      <w:r w:rsidRPr="005F4D88">
        <w:rPr>
          <w:rFonts w:ascii="Tahoma" w:hAnsi="Tahoma" w:cs="Tahoma"/>
          <w:rtl/>
        </w:rPr>
        <w:lastRenderedPageBreak/>
        <w:t>החומרים הדרושים להן. תוך כדי כך הן גורמות נזק לפונדקאי, ואף מוות.</w:t>
      </w:r>
    </w:p>
    <w:p w14:paraId="141FA71D" w14:textId="77777777" w:rsidR="005F4D88" w:rsidRDefault="005F4D88" w:rsidP="005F4D88">
      <w:pPr>
        <w:spacing w:after="0" w:line="360" w:lineRule="auto"/>
        <w:rPr>
          <w:rFonts w:ascii="Tahoma" w:hAnsi="Tahoma" w:cs="Tahoma"/>
          <w:color w:val="171717"/>
          <w:shd w:val="clear" w:color="auto" w:fill="FFFFFF"/>
          <w:rtl/>
        </w:rPr>
      </w:pPr>
    </w:p>
    <w:p w14:paraId="4F27DC9B" w14:textId="77777777" w:rsidR="005F4D88" w:rsidRPr="005F4D88" w:rsidRDefault="005F4D88" w:rsidP="005F4D88">
      <w:pPr>
        <w:spacing w:after="0" w:line="360" w:lineRule="auto"/>
        <w:rPr>
          <w:rFonts w:ascii="Tahoma" w:hAnsi="Tahoma" w:cs="Tahoma"/>
          <w:b/>
          <w:bCs/>
          <w:color w:val="171717"/>
          <w:shd w:val="clear" w:color="auto" w:fill="FFFFFF"/>
          <w:rtl/>
        </w:rPr>
      </w:pPr>
      <w:proofErr w:type="spellStart"/>
      <w:r w:rsidRPr="005F4D88">
        <w:rPr>
          <w:rFonts w:ascii="Tahoma" w:hAnsi="Tahoma" w:cs="Tahoma"/>
          <w:b/>
          <w:bCs/>
          <w:color w:val="171717"/>
          <w:shd w:val="clear" w:color="auto" w:fill="FFFFFF"/>
          <w:rtl/>
        </w:rPr>
        <w:t>מ</w:t>
      </w:r>
      <w:r w:rsidRPr="005F4D88">
        <w:rPr>
          <w:rFonts w:ascii="Tahoma" w:hAnsi="Tahoma" w:cs="Tahoma" w:hint="cs"/>
          <w:b/>
          <w:bCs/>
          <w:color w:val="171717"/>
          <w:shd w:val="clear" w:color="auto" w:fill="FFFFFF"/>
          <w:rtl/>
        </w:rPr>
        <w:t>יקופלסמה</w:t>
      </w:r>
      <w:proofErr w:type="spellEnd"/>
    </w:p>
    <w:p w14:paraId="4747034B" w14:textId="22BA867F" w:rsidR="005F4D88" w:rsidRPr="00295249" w:rsidRDefault="005F4D88" w:rsidP="004970E8">
      <w:pPr>
        <w:spacing w:after="0" w:line="360" w:lineRule="auto"/>
        <w:rPr>
          <w:rFonts w:ascii="Tahoma" w:hAnsi="Tahoma" w:cs="Tahoma"/>
          <w:color w:val="171717"/>
          <w:shd w:val="clear" w:color="auto" w:fill="FFFFFF"/>
          <w:rtl/>
        </w:rPr>
      </w:pPr>
      <w:r w:rsidRPr="00295249">
        <w:rPr>
          <w:rFonts w:ascii="Tahoma" w:hAnsi="Tahoma" w:cs="Tahoma"/>
          <w:color w:val="171717"/>
          <w:shd w:val="clear" w:color="auto" w:fill="FFFFFF"/>
          <w:rtl/>
        </w:rPr>
        <w:t xml:space="preserve">מיקרואורגניזם אילו בודדו לראשונה ע"י החוקרים </w:t>
      </w:r>
      <w:proofErr w:type="spellStart"/>
      <w:r w:rsidRPr="00295249">
        <w:rPr>
          <w:rFonts w:ascii="Tahoma" w:hAnsi="Tahoma" w:cs="Tahoma"/>
          <w:color w:val="171717"/>
          <w:shd w:val="clear" w:color="auto" w:fill="FFFFFF"/>
          <w:rtl/>
        </w:rPr>
        <w:t>נוקרד</w:t>
      </w:r>
      <w:proofErr w:type="spellEnd"/>
      <w:r w:rsidRPr="00295249">
        <w:rPr>
          <w:rFonts w:ascii="Tahoma" w:hAnsi="Tahoma" w:cs="Tahoma"/>
          <w:color w:val="171717"/>
          <w:shd w:val="clear" w:color="auto" w:fill="FFFFFF"/>
          <w:rtl/>
        </w:rPr>
        <w:t xml:space="preserve"> </w:t>
      </w:r>
      <w:proofErr w:type="spellStart"/>
      <w:r w:rsidRPr="00295249">
        <w:rPr>
          <w:rFonts w:ascii="Tahoma" w:hAnsi="Tahoma" w:cs="Tahoma"/>
          <w:color w:val="171717"/>
          <w:shd w:val="clear" w:color="auto" w:fill="FFFFFF"/>
          <w:rtl/>
        </w:rPr>
        <w:t>ורו</w:t>
      </w:r>
      <w:proofErr w:type="spellEnd"/>
      <w:r w:rsidRPr="00295249">
        <w:rPr>
          <w:rFonts w:ascii="Tahoma" w:hAnsi="Tahoma" w:cs="Tahoma"/>
          <w:color w:val="171717"/>
          <w:shd w:val="clear" w:color="auto" w:fill="FFFFFF"/>
          <w:rtl/>
        </w:rPr>
        <w:t xml:space="preserve"> בשנת 1898</w:t>
      </w:r>
      <w:r w:rsidR="004970E8">
        <w:rPr>
          <w:rFonts w:ascii="Tahoma" w:hAnsi="Tahoma" w:cs="Tahoma" w:hint="cs"/>
          <w:color w:val="171717"/>
          <w:shd w:val="clear" w:color="auto" w:fill="FFFFFF"/>
          <w:rtl/>
        </w:rPr>
        <w:t xml:space="preserve">        </w:t>
      </w:r>
      <w:r w:rsidRPr="00295249">
        <w:rPr>
          <w:rFonts w:ascii="Tahoma" w:hAnsi="Tahoma" w:cs="Tahoma"/>
          <w:color w:val="171717"/>
          <w:shd w:val="clear" w:color="auto" w:fill="FFFFFF"/>
          <w:rtl/>
        </w:rPr>
        <w:t xml:space="preserve"> </w:t>
      </w:r>
      <w:r w:rsidR="004970E8">
        <w:rPr>
          <w:rFonts w:ascii="Tahoma" w:hAnsi="Tahoma" w:cs="Tahoma"/>
          <w:color w:val="171717"/>
          <w:shd w:val="clear" w:color="auto" w:fill="FFFFFF"/>
        </w:rPr>
        <w:t xml:space="preserve">    </w:t>
      </w:r>
      <w:hyperlink r:id="rId22" w:history="1">
        <w:proofErr w:type="spellStart"/>
        <w:r w:rsidR="004970E8" w:rsidRPr="004970E8">
          <w:rPr>
            <w:rStyle w:val="Hyperlink"/>
            <w:rFonts w:ascii="Arial" w:hAnsi="Arial" w:cs="Arial"/>
            <w:sz w:val="21"/>
            <w:szCs w:val="21"/>
            <w:shd w:val="clear" w:color="auto" w:fill="FFFFFF"/>
          </w:rPr>
          <w:t>Nocard</w:t>
        </w:r>
        <w:proofErr w:type="spellEnd"/>
        <w:r w:rsidR="004970E8" w:rsidRPr="004970E8">
          <w:rPr>
            <w:rStyle w:val="Hyperlink"/>
            <w:rFonts w:ascii="Arial" w:hAnsi="Arial" w:cs="Arial"/>
            <w:sz w:val="21"/>
            <w:szCs w:val="21"/>
            <w:shd w:val="clear" w:color="auto" w:fill="FFFFFF"/>
          </w:rPr>
          <w:t xml:space="preserve"> and Roux</w:t>
        </w:r>
      </w:hyperlink>
      <w:r w:rsidR="004970E8">
        <w:rPr>
          <w:rFonts w:ascii="Arial" w:hAnsi="Arial" w:cs="Arial"/>
          <w:color w:val="222222"/>
          <w:sz w:val="21"/>
          <w:szCs w:val="21"/>
          <w:shd w:val="clear" w:color="auto" w:fill="FFFFFF"/>
        </w:rPr>
        <w:t>)</w:t>
      </w:r>
      <w:r w:rsidR="004970E8">
        <w:rPr>
          <w:rFonts w:ascii="Arial" w:hAnsi="Arial" w:cs="Arial" w:hint="cs"/>
          <w:color w:val="222222"/>
          <w:sz w:val="21"/>
          <w:szCs w:val="21"/>
          <w:shd w:val="clear" w:color="auto" w:fill="FFFFFF"/>
          <w:rtl/>
        </w:rPr>
        <w:t xml:space="preserve">), </w:t>
      </w:r>
      <w:r w:rsidRPr="00295249">
        <w:rPr>
          <w:rFonts w:ascii="Tahoma" w:hAnsi="Tahoma" w:cs="Tahoma"/>
          <w:color w:val="171717"/>
          <w:shd w:val="clear" w:color="auto" w:fill="FFFFFF"/>
          <w:rtl/>
        </w:rPr>
        <w:t xml:space="preserve">שהראו </w:t>
      </w:r>
      <w:r w:rsidR="004970E8">
        <w:rPr>
          <w:rFonts w:ascii="Tahoma" w:hAnsi="Tahoma" w:cs="Tahoma" w:hint="cs"/>
          <w:color w:val="171717"/>
          <w:shd w:val="clear" w:color="auto" w:fill="FFFFFF"/>
          <w:rtl/>
        </w:rPr>
        <w:t xml:space="preserve">את </w:t>
      </w:r>
      <w:r w:rsidRPr="00295249">
        <w:rPr>
          <w:rFonts w:ascii="Tahoma" w:hAnsi="Tahoma" w:cs="Tahoma"/>
          <w:color w:val="171717"/>
          <w:shd w:val="clear" w:color="auto" w:fill="FFFFFF"/>
          <w:rtl/>
        </w:rPr>
        <w:t>חשיבותם כמחוללי זיהומים במחלות אנושיות שונות</w:t>
      </w:r>
      <w:r w:rsidR="004970E8">
        <w:rPr>
          <w:rFonts w:ascii="Tahoma" w:hAnsi="Tahoma" w:cs="Tahoma" w:hint="cs"/>
          <w:color w:val="171717"/>
          <w:shd w:val="clear" w:color="auto" w:fill="FFFFFF"/>
          <w:rtl/>
        </w:rPr>
        <w:t>, דוגמת דלקת ריאות</w:t>
      </w:r>
      <w:r w:rsidRPr="00295249">
        <w:rPr>
          <w:rFonts w:ascii="Tahoma" w:hAnsi="Tahoma" w:cs="Tahoma"/>
          <w:color w:val="171717"/>
          <w:shd w:val="clear" w:color="auto" w:fill="FFFFFF"/>
          <w:rtl/>
        </w:rPr>
        <w:t>. עד שנות ה</w:t>
      </w:r>
      <w:r w:rsidR="004970E8">
        <w:rPr>
          <w:rFonts w:ascii="Tahoma" w:hAnsi="Tahoma" w:cs="Tahoma" w:hint="cs"/>
          <w:color w:val="171717"/>
          <w:shd w:val="clear" w:color="auto" w:fill="FFFFFF"/>
          <w:rtl/>
        </w:rPr>
        <w:t>-</w:t>
      </w:r>
      <w:r w:rsidRPr="00295249">
        <w:rPr>
          <w:rFonts w:ascii="Tahoma" w:hAnsi="Tahoma" w:cs="Tahoma"/>
          <w:color w:val="171717"/>
          <w:shd w:val="clear" w:color="auto" w:fill="FFFFFF"/>
          <w:rtl/>
        </w:rPr>
        <w:t xml:space="preserve">60 של המאה שעברה התקיים ויכוח האם הם שייכים לקבוצת החיידקים או שהם מיקרואורגניזם מקבוצה אחרת. בדיקות </w:t>
      </w:r>
      <w:r w:rsidRPr="00295249">
        <w:rPr>
          <w:rFonts w:ascii="Tahoma" w:hAnsi="Tahoma" w:cs="Tahoma"/>
          <w:color w:val="171717"/>
          <w:shd w:val="clear" w:color="auto" w:fill="FFFFFF"/>
        </w:rPr>
        <w:t>DNA</w:t>
      </w:r>
      <w:r w:rsidRPr="00295249">
        <w:rPr>
          <w:rFonts w:ascii="Tahoma" w:hAnsi="Tahoma" w:cs="Tahoma"/>
          <w:color w:val="171717"/>
          <w:shd w:val="clear" w:color="auto" w:fill="FFFFFF"/>
          <w:rtl/>
        </w:rPr>
        <w:t xml:space="preserve"> הוכיחו שמדובר בקבוצת מיקרואורגניזמים נפרדת מחיידקים ובניגוד לחיידקים מוכרים אחרים קבוצה זאת אינה יכולה לייצר קרום תא</w:t>
      </w:r>
      <w:r w:rsidRPr="00295249">
        <w:rPr>
          <w:rFonts w:ascii="Tahoma" w:hAnsi="Tahoma" w:cs="Tahoma"/>
          <w:color w:val="171717"/>
          <w:shd w:val="clear" w:color="auto" w:fill="FFFFFF"/>
        </w:rPr>
        <w:t>.</w:t>
      </w:r>
      <w:r w:rsidRPr="00295249">
        <w:rPr>
          <w:rFonts w:ascii="Tahoma" w:hAnsi="Tahoma" w:cs="Tahoma"/>
          <w:color w:val="171717"/>
          <w:shd w:val="clear" w:color="auto" w:fill="FFFFFF"/>
          <w:rtl/>
        </w:rPr>
        <w:t xml:space="preserve"> מינים של קבוצה זאת נחשבים  לאורגניזמים </w:t>
      </w:r>
      <w:r w:rsidRPr="00295249">
        <w:rPr>
          <w:rFonts w:ascii="Tahoma" w:hAnsi="Tahoma" w:cs="Tahoma"/>
          <w:color w:val="171717"/>
          <w:shd w:val="clear" w:color="auto" w:fill="FFFFFF"/>
          <w:rtl/>
        </w:rPr>
        <w:lastRenderedPageBreak/>
        <w:t>הקטנים ביותר, הן בגודלם והן בגודל הגנום שלהם, שעדיין שומרים על יכולת חלוקה עצמית</w:t>
      </w:r>
      <w:r w:rsidR="00B00046">
        <w:rPr>
          <w:rFonts w:ascii="Tahoma" w:hAnsi="Tahoma" w:cs="Tahoma" w:hint="cs"/>
          <w:color w:val="171717"/>
          <w:shd w:val="clear" w:color="auto" w:fill="FFFFFF"/>
          <w:rtl/>
        </w:rPr>
        <w:t>.</w:t>
      </w:r>
    </w:p>
    <w:p w14:paraId="0A563E0C" w14:textId="77777777" w:rsidR="005F4D88" w:rsidRDefault="005F4D88" w:rsidP="005F4D88">
      <w:pPr>
        <w:spacing w:after="0" w:line="360" w:lineRule="auto"/>
        <w:rPr>
          <w:rFonts w:ascii="Helvetica" w:hAnsi="Helvetica" w:cs="Helvetica"/>
          <w:color w:val="171717"/>
          <w:shd w:val="clear" w:color="auto" w:fill="FFFFFF"/>
          <w:rtl/>
        </w:rPr>
      </w:pPr>
    </w:p>
    <w:p w14:paraId="2997181F" w14:textId="2541E5C4" w:rsidR="005F4D88" w:rsidRPr="00E07D03" w:rsidRDefault="005F4D88" w:rsidP="004970E8">
      <w:pPr>
        <w:rPr>
          <w:rFonts w:ascii="Tahoma" w:hAnsi="Tahoma" w:cs="Tahoma"/>
          <w:b/>
          <w:bCs/>
          <w:color w:val="171717"/>
          <w:u w:val="single"/>
          <w:shd w:val="clear" w:color="auto" w:fill="FFFFFF"/>
          <w:rtl/>
        </w:rPr>
      </w:pPr>
      <w:r w:rsidRPr="00E07D03">
        <w:rPr>
          <w:rFonts w:ascii="Tahoma" w:hAnsi="Tahoma" w:cs="Tahoma"/>
          <w:b/>
          <w:bCs/>
          <w:color w:val="171717"/>
          <w:u w:val="single"/>
          <w:shd w:val="clear" w:color="auto" w:fill="FFFFFF"/>
          <w:rtl/>
        </w:rPr>
        <w:t>מזיקים רב תאיים</w:t>
      </w:r>
    </w:p>
    <w:p w14:paraId="761CB638" w14:textId="77777777" w:rsidR="002A423A" w:rsidRPr="00E3604F" w:rsidRDefault="002A423A" w:rsidP="00E3604F">
      <w:pPr>
        <w:rPr>
          <w:rFonts w:ascii="Tahoma" w:hAnsi="Tahoma" w:cs="Tahoma"/>
          <w:color w:val="171717"/>
          <w:shd w:val="clear" w:color="auto" w:fill="FFFFFF"/>
          <w:rtl/>
        </w:rPr>
      </w:pPr>
    </w:p>
    <w:p w14:paraId="28355925" w14:textId="77777777" w:rsidR="00953B88" w:rsidRPr="005F4D88" w:rsidRDefault="003E1062" w:rsidP="00953B88">
      <w:pPr>
        <w:rPr>
          <w:rFonts w:ascii="Tahoma" w:hAnsi="Tahoma" w:cs="Tahoma"/>
          <w:b/>
          <w:bCs/>
          <w:color w:val="171717"/>
          <w:shd w:val="clear" w:color="auto" w:fill="FFFFFF"/>
          <w:rtl/>
        </w:rPr>
      </w:pPr>
      <w:r w:rsidRPr="005F4D88">
        <w:rPr>
          <w:rFonts w:ascii="Tahoma" w:hAnsi="Tahoma" w:cs="Tahoma" w:hint="cs"/>
          <w:b/>
          <w:bCs/>
          <w:color w:val="171717"/>
          <w:shd w:val="clear" w:color="auto" w:fill="FFFFFF"/>
          <w:rtl/>
        </w:rPr>
        <w:t>נמטודות</w:t>
      </w:r>
    </w:p>
    <w:p w14:paraId="21A9B75C" w14:textId="3081AA00" w:rsidR="00517422" w:rsidRPr="00295249" w:rsidRDefault="00A8517F" w:rsidP="004106C1">
      <w:pPr>
        <w:spacing w:after="0" w:line="360" w:lineRule="auto"/>
        <w:rPr>
          <w:rFonts w:ascii="Tahoma" w:hAnsi="Tahoma" w:cs="Tahoma"/>
          <w:color w:val="171717"/>
          <w:shd w:val="clear" w:color="auto" w:fill="FFFFFF"/>
          <w:rtl/>
        </w:rPr>
      </w:pPr>
      <w:r w:rsidRPr="004106C1">
        <w:rPr>
          <w:rFonts w:ascii="Tahoma" w:hAnsi="Tahoma" w:cs="Tahoma"/>
          <w:color w:val="171717"/>
          <w:shd w:val="clear" w:color="auto" w:fill="FFFFFF"/>
          <w:rtl/>
        </w:rPr>
        <w:t xml:space="preserve">נמטודות הן יצורים רב-תאיים חסרי חוליות, מין תולעים קטנטנות דמויות חוט, ומכאן שמן (ביוונית </w:t>
      </w:r>
      <w:r w:rsidR="009D5764">
        <w:rPr>
          <w:rFonts w:ascii="Tahoma" w:hAnsi="Tahoma" w:cs="Tahoma"/>
          <w:color w:val="171717"/>
          <w:shd w:val="clear" w:color="auto" w:fill="FFFFFF"/>
          <w:rtl/>
        </w:rPr>
        <w:t>"</w:t>
      </w:r>
      <w:proofErr w:type="spellStart"/>
      <w:r w:rsidR="009D5764">
        <w:rPr>
          <w:rFonts w:ascii="Tahoma" w:hAnsi="Tahoma" w:cs="Tahoma"/>
          <w:color w:val="171717"/>
          <w:shd w:val="clear" w:color="auto" w:fill="FFFFFF"/>
          <w:rtl/>
        </w:rPr>
        <w:t>נמטואיד</w:t>
      </w:r>
      <w:proofErr w:type="spellEnd"/>
      <w:r w:rsidR="009D5764">
        <w:rPr>
          <w:rFonts w:ascii="Tahoma" w:hAnsi="Tahoma" w:cs="Tahoma"/>
          <w:color w:val="171717"/>
          <w:shd w:val="clear" w:color="auto" w:fill="FFFFFF"/>
          <w:rtl/>
        </w:rPr>
        <w:t>" פירושו "דמוי חוט").</w:t>
      </w:r>
      <w:r w:rsidR="009D5764">
        <w:rPr>
          <w:rFonts w:ascii="Tahoma" w:hAnsi="Tahoma" w:cs="Tahoma" w:hint="cs"/>
          <w:color w:val="171717"/>
          <w:shd w:val="clear" w:color="auto" w:fill="FFFFFF"/>
          <w:rtl/>
        </w:rPr>
        <w:t xml:space="preserve"> </w:t>
      </w:r>
      <w:r w:rsidR="00517422" w:rsidRPr="00295249">
        <w:rPr>
          <w:rFonts w:ascii="Tahoma" w:hAnsi="Tahoma" w:cs="Tahoma"/>
          <w:color w:val="171717"/>
          <w:shd w:val="clear" w:color="auto" w:fill="FFFFFF"/>
          <w:rtl/>
        </w:rPr>
        <w:t>הנמטודות משתייכות למערכת התולעים העגולות הנימיות</w:t>
      </w:r>
      <w:r w:rsidR="0083112B">
        <w:rPr>
          <w:rFonts w:ascii="Tahoma" w:hAnsi="Tahoma" w:cs="Tahoma" w:hint="cs"/>
          <w:color w:val="171717"/>
          <w:shd w:val="clear" w:color="auto" w:fill="FFFFFF"/>
          <w:rtl/>
        </w:rPr>
        <w:t xml:space="preserve"> </w:t>
      </w:r>
      <w:r w:rsidR="00517422" w:rsidRPr="00295249">
        <w:rPr>
          <w:rFonts w:ascii="Tahoma" w:hAnsi="Tahoma" w:cs="Tahoma"/>
          <w:color w:val="171717"/>
          <w:shd w:val="clear" w:color="auto" w:fill="FFFFFF"/>
        </w:rPr>
        <w:t>.</w:t>
      </w:r>
      <w:r w:rsidR="00517422" w:rsidRPr="00295249">
        <w:rPr>
          <w:rFonts w:ascii="Tahoma" w:hAnsi="Tahoma" w:cs="Tahoma"/>
          <w:color w:val="171717"/>
          <w:shd w:val="clear" w:color="auto" w:fill="FFFFFF"/>
          <w:rtl/>
        </w:rPr>
        <w:t>רוב הנמטודות הן אורגניזמים הידרופיליים ועלכן מצויות בביוטופים לחים.</w:t>
      </w:r>
      <w:r w:rsidR="00295249">
        <w:rPr>
          <w:rFonts w:ascii="Tahoma" w:hAnsi="Tahoma" w:cs="Tahoma" w:hint="cs"/>
          <w:color w:val="171717"/>
          <w:shd w:val="clear" w:color="auto" w:fill="FFFFFF"/>
          <w:rtl/>
        </w:rPr>
        <w:t xml:space="preserve"> </w:t>
      </w:r>
      <w:r w:rsidR="00517422" w:rsidRPr="00295249">
        <w:rPr>
          <w:rFonts w:ascii="Tahoma" w:hAnsi="Tahoma" w:cs="Tahoma"/>
          <w:color w:val="171717"/>
          <w:shd w:val="clear" w:color="auto" w:fill="FFFFFF"/>
          <w:rtl/>
        </w:rPr>
        <w:t>כיום ידועים כ</w:t>
      </w:r>
      <w:r w:rsidR="00295249">
        <w:rPr>
          <w:rFonts w:ascii="Tahoma" w:hAnsi="Tahoma" w:cs="Tahoma" w:hint="cs"/>
          <w:color w:val="171717"/>
          <w:shd w:val="clear" w:color="auto" w:fill="FFFFFF"/>
          <w:rtl/>
        </w:rPr>
        <w:t>-</w:t>
      </w:r>
      <w:r w:rsidR="00517422" w:rsidRPr="00295249">
        <w:rPr>
          <w:rFonts w:ascii="Tahoma" w:hAnsi="Tahoma" w:cs="Tahoma"/>
          <w:color w:val="171717"/>
          <w:shd w:val="clear" w:color="auto" w:fill="FFFFFF"/>
          <w:rtl/>
        </w:rPr>
        <w:t>20000</w:t>
      </w:r>
      <w:r>
        <w:rPr>
          <w:rFonts w:ascii="Tahoma" w:hAnsi="Tahoma" w:cs="Tahoma" w:hint="cs"/>
          <w:color w:val="171717"/>
          <w:shd w:val="clear" w:color="auto" w:fill="FFFFFF"/>
          <w:rtl/>
        </w:rPr>
        <w:t xml:space="preserve"> מינים.</w:t>
      </w:r>
    </w:p>
    <w:p w14:paraId="57770E68" w14:textId="77777777" w:rsidR="00A8517F" w:rsidRPr="004106C1" w:rsidRDefault="00A8517F" w:rsidP="004106C1">
      <w:pPr>
        <w:spacing w:after="0" w:line="360" w:lineRule="auto"/>
        <w:jc w:val="both"/>
        <w:rPr>
          <w:rFonts w:ascii="Tahoma" w:hAnsi="Tahoma" w:cs="Tahoma"/>
          <w:color w:val="171717"/>
          <w:shd w:val="clear" w:color="auto" w:fill="FFFFFF"/>
          <w:rtl/>
        </w:rPr>
      </w:pPr>
      <w:r w:rsidRPr="004106C1">
        <w:rPr>
          <w:rFonts w:ascii="Tahoma" w:hAnsi="Tahoma" w:cs="Tahoma" w:hint="cs"/>
          <w:color w:val="171717"/>
          <w:shd w:val="clear" w:color="auto" w:fill="FFFFFF"/>
          <w:rtl/>
        </w:rPr>
        <w:t xml:space="preserve">מיני הנמטודות מתפלגים לפי נישות מחייה וסגנון חיים, יש נמטודות חופשיות , יש נמטודות  טפילות על צמחים, </w:t>
      </w:r>
      <w:r w:rsidRPr="004106C1">
        <w:rPr>
          <w:rFonts w:ascii="Tahoma" w:hAnsi="Tahoma" w:cs="Tahoma" w:hint="cs"/>
          <w:color w:val="171717"/>
          <w:shd w:val="clear" w:color="auto" w:fill="FFFFFF"/>
          <w:rtl/>
        </w:rPr>
        <w:lastRenderedPageBreak/>
        <w:t xml:space="preserve">פטריות וחרקים, ויש נמטודות טפילות על יונקים ואף על בני אדם, </w:t>
      </w:r>
      <w:r w:rsidRPr="004106C1">
        <w:rPr>
          <w:rFonts w:ascii="Tahoma" w:hAnsi="Tahoma" w:cs="Tahoma"/>
          <w:color w:val="171717"/>
          <w:shd w:val="clear" w:color="auto" w:fill="FFFFFF"/>
          <w:rtl/>
        </w:rPr>
        <w:t xml:space="preserve">ישנם מינים שוכני מים, מתוקים ומלוחים וישנם שוכני קרקע שעוברים ממנה לשורשי צמחים וגורמים להם נזק רב. </w:t>
      </w:r>
      <w:r w:rsidRPr="004106C1">
        <w:rPr>
          <w:rFonts w:ascii="Tahoma" w:hAnsi="Tahoma" w:cs="Tahoma" w:hint="cs"/>
          <w:color w:val="171717"/>
          <w:shd w:val="clear" w:color="auto" w:fill="FFFFFF"/>
          <w:rtl/>
        </w:rPr>
        <w:t xml:space="preserve">מספר מינים רב ניזונים מחיידקים. </w:t>
      </w:r>
    </w:p>
    <w:p w14:paraId="0D709608" w14:textId="77777777" w:rsidR="00A8517F" w:rsidRPr="004106C1" w:rsidRDefault="00A8517F" w:rsidP="004106C1">
      <w:pPr>
        <w:spacing w:after="0" w:line="360" w:lineRule="auto"/>
        <w:jc w:val="both"/>
        <w:rPr>
          <w:rFonts w:ascii="Tahoma" w:hAnsi="Tahoma" w:cs="Tahoma"/>
          <w:color w:val="171717"/>
          <w:shd w:val="clear" w:color="auto" w:fill="FFFFFF"/>
          <w:rtl/>
        </w:rPr>
      </w:pPr>
      <w:r w:rsidRPr="004106C1">
        <w:rPr>
          <w:rFonts w:ascii="Tahoma" w:hAnsi="Tahoma" w:cs="Tahoma"/>
          <w:color w:val="171717"/>
          <w:shd w:val="clear" w:color="auto" w:fill="FFFFFF"/>
          <w:rtl/>
        </w:rPr>
        <w:t>מיני הנמטודה תוקפים יותר מאלפיים מיני צמחים, מהם בעלי ערך כלכלי רב: עגבניות, מלפפונים, סויה, אספסת, טבק, מיני פרחים ופירות.</w:t>
      </w:r>
    </w:p>
    <w:p w14:paraId="06EC12E0" w14:textId="180D111A" w:rsidR="00517422" w:rsidRPr="00295249" w:rsidRDefault="004106C1" w:rsidP="004106C1">
      <w:pPr>
        <w:spacing w:after="0" w:line="360" w:lineRule="auto"/>
        <w:rPr>
          <w:rFonts w:ascii="Tahoma" w:hAnsi="Tahoma" w:cs="Tahoma"/>
          <w:color w:val="171717"/>
          <w:shd w:val="clear" w:color="auto" w:fill="FFFFFF"/>
          <w:rtl/>
        </w:rPr>
      </w:pPr>
      <w:r w:rsidRPr="004106C1">
        <w:rPr>
          <w:rFonts w:ascii="Tahoma" w:hAnsi="Tahoma" w:cs="Tahoma"/>
          <w:color w:val="171717"/>
          <w:shd w:val="clear" w:color="auto" w:fill="FFFFFF"/>
          <w:rtl/>
        </w:rPr>
        <w:t>הנמטודות גורמות להפחתה ביבולים והגדלת הוצאות הייצור</w:t>
      </w:r>
      <w:r w:rsidRPr="004106C1">
        <w:rPr>
          <w:rFonts w:ascii="Tahoma" w:hAnsi="Tahoma" w:cs="Tahoma" w:hint="cs"/>
          <w:color w:val="171717"/>
          <w:shd w:val="clear" w:color="auto" w:fill="FFFFFF"/>
          <w:rtl/>
        </w:rPr>
        <w:t>,</w:t>
      </w:r>
      <w:r w:rsidRPr="004106C1">
        <w:rPr>
          <w:rFonts w:ascii="Tahoma" w:hAnsi="Tahoma" w:cs="Tahoma"/>
          <w:color w:val="171717"/>
          <w:shd w:val="clear" w:color="auto" w:fill="FFFFFF"/>
          <w:rtl/>
        </w:rPr>
        <w:t xml:space="preserve"> </w:t>
      </w:r>
      <w:r w:rsidRPr="004106C1">
        <w:rPr>
          <w:rFonts w:ascii="Tahoma" w:hAnsi="Tahoma" w:cs="Tahoma" w:hint="cs"/>
          <w:color w:val="171717"/>
          <w:shd w:val="clear" w:color="auto" w:fill="FFFFFF"/>
          <w:rtl/>
        </w:rPr>
        <w:t>ו</w:t>
      </w:r>
      <w:r w:rsidRPr="004106C1">
        <w:rPr>
          <w:rFonts w:ascii="Tahoma" w:hAnsi="Tahoma" w:cs="Tahoma"/>
          <w:color w:val="171717"/>
          <w:shd w:val="clear" w:color="auto" w:fill="FFFFFF"/>
          <w:rtl/>
        </w:rPr>
        <w:t>מהווים מכה קשה בחקלאות</w:t>
      </w:r>
      <w:r w:rsidR="00AC6991">
        <w:rPr>
          <w:rFonts w:ascii="Tahoma" w:hAnsi="Tahoma" w:cs="Tahoma"/>
          <w:color w:val="171717"/>
          <w:shd w:val="clear" w:color="auto" w:fill="FFFFFF"/>
        </w:rPr>
        <w:t>.</w:t>
      </w:r>
    </w:p>
    <w:p w14:paraId="666050EA" w14:textId="77777777" w:rsidR="00AC6991" w:rsidRPr="00295249" w:rsidRDefault="00AC6991" w:rsidP="00AC6991">
      <w:pPr>
        <w:rPr>
          <w:rFonts w:ascii="Tahoma" w:hAnsi="Tahoma" w:cs="Tahoma"/>
          <w:color w:val="171717"/>
          <w:shd w:val="clear" w:color="auto" w:fill="FFFFFF"/>
          <w:rtl/>
        </w:rPr>
      </w:pPr>
      <w:hyperlink r:id="rId23" w:history="1">
        <w:r w:rsidRPr="00581707">
          <w:rPr>
            <w:rStyle w:val="Hyperlink"/>
            <w:rFonts w:ascii="Tahoma" w:hAnsi="Tahoma" w:cs="Tahoma" w:hint="cs"/>
            <w:shd w:val="clear" w:color="auto" w:fill="FFFFFF"/>
            <w:rtl/>
          </w:rPr>
          <w:t>סרטון המת</w:t>
        </w:r>
        <w:r w:rsidRPr="00581707">
          <w:rPr>
            <w:rStyle w:val="Hyperlink"/>
            <w:rFonts w:ascii="Tahoma" w:hAnsi="Tahoma" w:cs="Tahoma" w:hint="cs"/>
            <w:shd w:val="clear" w:color="auto" w:fill="FFFFFF"/>
            <w:rtl/>
          </w:rPr>
          <w:t>א</w:t>
        </w:r>
        <w:r w:rsidRPr="00581707">
          <w:rPr>
            <w:rStyle w:val="Hyperlink"/>
            <w:rFonts w:ascii="Tahoma" w:hAnsi="Tahoma" w:cs="Tahoma" w:hint="cs"/>
            <w:shd w:val="clear" w:color="auto" w:fill="FFFFFF"/>
            <w:rtl/>
          </w:rPr>
          <w:t>ר את נזקי הנמטודות</w:t>
        </w:r>
      </w:hyperlink>
      <w:r>
        <w:rPr>
          <w:rFonts w:ascii="Tahoma" w:hAnsi="Tahoma" w:cs="Tahoma" w:hint="cs"/>
          <w:color w:val="171717"/>
          <w:shd w:val="clear" w:color="auto" w:fill="FFFFFF"/>
          <w:rtl/>
        </w:rPr>
        <w:t xml:space="preserve"> ומציג את מחזור החיים שלהם.</w:t>
      </w:r>
    </w:p>
    <w:p w14:paraId="299CD5AC" w14:textId="77777777" w:rsidR="00517422" w:rsidRPr="00295249" w:rsidRDefault="00517422" w:rsidP="00295249">
      <w:pPr>
        <w:spacing w:after="0" w:line="360" w:lineRule="auto"/>
        <w:rPr>
          <w:rFonts w:ascii="Tahoma" w:hAnsi="Tahoma" w:cs="Tahoma"/>
          <w:color w:val="171717"/>
          <w:shd w:val="clear" w:color="auto" w:fill="FFFFFF"/>
          <w:rtl/>
        </w:rPr>
      </w:pPr>
    </w:p>
    <w:p w14:paraId="06804A4C" w14:textId="77777777" w:rsidR="00295249" w:rsidRPr="005F4D88" w:rsidRDefault="00295249" w:rsidP="005F4D88">
      <w:pPr>
        <w:spacing w:after="0" w:line="360" w:lineRule="auto"/>
        <w:rPr>
          <w:rFonts w:ascii="Tahoma" w:hAnsi="Tahoma" w:cs="Tahoma"/>
          <w:color w:val="171717"/>
          <w:shd w:val="clear" w:color="auto" w:fill="FFFFFF"/>
          <w:rtl/>
        </w:rPr>
      </w:pPr>
    </w:p>
    <w:p w14:paraId="3BAE9176" w14:textId="77777777" w:rsidR="003E1062" w:rsidRPr="005F4D88" w:rsidRDefault="003E1062" w:rsidP="005F4D88">
      <w:pPr>
        <w:spacing w:after="0" w:line="360" w:lineRule="auto"/>
        <w:rPr>
          <w:rFonts w:ascii="Tahoma" w:hAnsi="Tahoma" w:cs="Tahoma"/>
          <w:b/>
          <w:bCs/>
          <w:color w:val="171717"/>
          <w:shd w:val="clear" w:color="auto" w:fill="FFFFFF"/>
          <w:rtl/>
        </w:rPr>
      </w:pPr>
      <w:r w:rsidRPr="005F4D88">
        <w:rPr>
          <w:rFonts w:ascii="Tahoma" w:hAnsi="Tahoma" w:cs="Tahoma"/>
          <w:b/>
          <w:bCs/>
          <w:color w:val="171717"/>
          <w:shd w:val="clear" w:color="auto" w:fill="FFFFFF"/>
          <w:rtl/>
        </w:rPr>
        <w:t>חרקים</w:t>
      </w:r>
    </w:p>
    <w:p w14:paraId="4E8BC9EF" w14:textId="761B26F6" w:rsidR="00364C19" w:rsidRPr="005F4D88" w:rsidRDefault="00364C19" w:rsidP="005F4D88">
      <w:pPr>
        <w:spacing w:after="0" w:line="360" w:lineRule="auto"/>
        <w:jc w:val="both"/>
        <w:rPr>
          <w:rFonts w:ascii="Tahoma" w:hAnsi="Tahoma" w:cs="Tahoma"/>
          <w:rtl/>
        </w:rPr>
      </w:pPr>
      <w:r w:rsidRPr="005F4D88">
        <w:rPr>
          <w:rFonts w:ascii="Tahoma" w:hAnsi="Tahoma" w:cs="Tahoma"/>
          <w:rtl/>
        </w:rPr>
        <w:lastRenderedPageBreak/>
        <w:t xml:space="preserve">מחלקת החרקים שייכת למערכת </w:t>
      </w:r>
      <w:proofErr w:type="spellStart"/>
      <w:r w:rsidRPr="005F4D88">
        <w:rPr>
          <w:rFonts w:ascii="Tahoma" w:hAnsi="Tahoma" w:cs="Tahoma"/>
          <w:rtl/>
        </w:rPr>
        <w:t>פרוקי</w:t>
      </w:r>
      <w:proofErr w:type="spellEnd"/>
      <w:r w:rsidRPr="005F4D88">
        <w:rPr>
          <w:rFonts w:ascii="Tahoma" w:hAnsi="Tahoma" w:cs="Tahoma"/>
          <w:rtl/>
        </w:rPr>
        <w:t xml:space="preserve"> הרגליים והיא אחת הקבוצות הגדולות והמגוונות מבין מחלקות בעלי החיים על פני כדור הארץ (כ-900,000 מינים). הם פיתחו מנגנונים המאפשרים להם לחיות במגוון של מערכות אקולוגיות. </w:t>
      </w:r>
    </w:p>
    <w:p w14:paraId="0480C560" w14:textId="77777777" w:rsidR="0081485D" w:rsidRPr="005F4D88" w:rsidRDefault="00364C19" w:rsidP="005F4D88">
      <w:pPr>
        <w:spacing w:after="0" w:line="360" w:lineRule="auto"/>
        <w:jc w:val="both"/>
        <w:rPr>
          <w:rFonts w:ascii="Tahoma" w:hAnsi="Tahoma" w:cs="Tahoma"/>
          <w:rtl/>
        </w:rPr>
      </w:pPr>
      <w:r w:rsidRPr="005F4D88">
        <w:rPr>
          <w:rFonts w:ascii="Tahoma" w:hAnsi="Tahoma" w:cs="Tahoma"/>
          <w:rtl/>
        </w:rPr>
        <w:t xml:space="preserve">החרקים הם היחידים בעלי כנפי תעופה, מבין חסרי החוליות. </w:t>
      </w:r>
    </w:p>
    <w:p w14:paraId="63CEB701" w14:textId="73751D65" w:rsidR="00364C19" w:rsidRPr="005F4D88" w:rsidRDefault="0081485D" w:rsidP="005F4D88">
      <w:pPr>
        <w:spacing w:after="0" w:line="360" w:lineRule="auto"/>
        <w:jc w:val="both"/>
        <w:rPr>
          <w:rFonts w:ascii="Tahoma" w:hAnsi="Tahoma" w:cs="Tahoma"/>
          <w:rtl/>
        </w:rPr>
      </w:pPr>
      <w:r w:rsidRPr="005F4D88">
        <w:rPr>
          <w:rFonts w:ascii="Tahoma" w:hAnsi="Tahoma" w:cs="Tahoma"/>
          <w:rtl/>
        </w:rPr>
        <w:t xml:space="preserve">חלק ממיני החרקים חיוניים </w:t>
      </w:r>
      <w:r w:rsidR="00364C19" w:rsidRPr="005F4D88">
        <w:rPr>
          <w:rFonts w:ascii="Tahoma" w:hAnsi="Tahoma" w:cs="Tahoma"/>
          <w:rtl/>
        </w:rPr>
        <w:t xml:space="preserve">מאוד </w:t>
      </w:r>
      <w:proofErr w:type="spellStart"/>
      <w:r w:rsidR="00364C19" w:rsidRPr="005F4D88">
        <w:rPr>
          <w:rFonts w:ascii="Tahoma" w:hAnsi="Tahoma" w:cs="Tahoma"/>
          <w:rtl/>
        </w:rPr>
        <w:t>כמאביקי</w:t>
      </w:r>
      <w:proofErr w:type="spellEnd"/>
      <w:r w:rsidR="00364C19" w:rsidRPr="005F4D88">
        <w:rPr>
          <w:rFonts w:ascii="Tahoma" w:hAnsi="Tahoma" w:cs="Tahoma"/>
          <w:rtl/>
        </w:rPr>
        <w:t xml:space="preserve"> פרחים,  חלקם ניזונים מצוף ואבקת פרחים ועל ידי כך הם עוברים מפרח לפרח ועוזרים </w:t>
      </w:r>
      <w:proofErr w:type="spellStart"/>
      <w:r w:rsidR="00364C19" w:rsidRPr="005F4D88">
        <w:rPr>
          <w:rFonts w:ascii="Tahoma" w:hAnsi="Tahoma" w:cs="Tahoma"/>
          <w:rtl/>
        </w:rPr>
        <w:t>בהאבקתם</w:t>
      </w:r>
      <w:proofErr w:type="spellEnd"/>
      <w:r w:rsidR="00364C19" w:rsidRPr="005F4D88">
        <w:rPr>
          <w:rFonts w:ascii="Tahoma" w:hAnsi="Tahoma" w:cs="Tahoma"/>
          <w:rtl/>
        </w:rPr>
        <w:t>, הדבורים הן מאביקות הפרחים היעילות והטובות ביותר מבין החרקים.</w:t>
      </w:r>
    </w:p>
    <w:p w14:paraId="0C4F91C2" w14:textId="04A1B999" w:rsidR="00364C19" w:rsidRPr="005F4D88" w:rsidRDefault="0081485D" w:rsidP="005F4D88">
      <w:pPr>
        <w:spacing w:after="0" w:line="360" w:lineRule="auto"/>
        <w:jc w:val="both"/>
        <w:rPr>
          <w:rFonts w:ascii="Tahoma" w:hAnsi="Tahoma" w:cs="Tahoma"/>
          <w:b/>
          <w:bCs/>
          <w:u w:val="single"/>
          <w:rtl/>
        </w:rPr>
      </w:pPr>
      <w:r w:rsidRPr="005F4D88">
        <w:rPr>
          <w:rFonts w:ascii="Tahoma" w:hAnsi="Tahoma" w:cs="Tahoma"/>
          <w:rtl/>
        </w:rPr>
        <w:t xml:space="preserve">חלק אחר ממיני החרקים מהווים מזיקים קשים לצמח. </w:t>
      </w:r>
    </w:p>
    <w:p w14:paraId="639784A2" w14:textId="77777777" w:rsidR="00364C19" w:rsidRPr="005F4D88" w:rsidRDefault="00364C19" w:rsidP="005F4D88">
      <w:pPr>
        <w:spacing w:after="0" w:line="360" w:lineRule="auto"/>
        <w:jc w:val="both"/>
        <w:rPr>
          <w:rFonts w:ascii="Tahoma" w:hAnsi="Tahoma" w:cs="Tahoma"/>
          <w:b/>
          <w:bCs/>
          <w:rtl/>
        </w:rPr>
      </w:pPr>
      <w:proofErr w:type="spellStart"/>
      <w:r w:rsidRPr="005F4D88">
        <w:rPr>
          <w:rFonts w:ascii="Tahoma" w:hAnsi="Tahoma" w:cs="Tahoma"/>
          <w:b/>
          <w:bCs/>
          <w:rtl/>
        </w:rPr>
        <w:t>תוכנית</w:t>
      </w:r>
      <w:proofErr w:type="spellEnd"/>
      <w:r w:rsidRPr="005F4D88">
        <w:rPr>
          <w:rFonts w:ascii="Tahoma" w:hAnsi="Tahoma" w:cs="Tahoma"/>
          <w:b/>
          <w:bCs/>
          <w:rtl/>
        </w:rPr>
        <w:t xml:space="preserve"> הגוף הבסיסית</w:t>
      </w:r>
    </w:p>
    <w:p w14:paraId="64946809" w14:textId="77777777" w:rsidR="0081485D" w:rsidRPr="005F4D88" w:rsidRDefault="0081485D" w:rsidP="005F4D88">
      <w:pPr>
        <w:spacing w:after="0" w:line="360" w:lineRule="auto"/>
        <w:jc w:val="both"/>
        <w:rPr>
          <w:rFonts w:ascii="Tahoma" w:hAnsi="Tahoma" w:cs="Tahoma"/>
          <w:rtl/>
        </w:rPr>
      </w:pPr>
      <w:r w:rsidRPr="005F4D88">
        <w:rPr>
          <w:rFonts w:ascii="Tahoma" w:hAnsi="Tahoma" w:cs="Tahoma"/>
          <w:rtl/>
        </w:rPr>
        <w:lastRenderedPageBreak/>
        <w:t xml:space="preserve">גוף החרקים נחלק באופן כללי לשלושה חלקים-(ראש, חזה ובטן), הראש נושא את מרבית איברי החישה: זוג עיני תשבץ (עיניים מורכבות) ועיניות קטנות ביניהן, מחושים ואברי החישה של גפי הפה. </w:t>
      </w:r>
    </w:p>
    <w:p w14:paraId="2C3DD229" w14:textId="77777777" w:rsidR="0081485D" w:rsidRPr="005F4D88" w:rsidRDefault="0081485D" w:rsidP="005F4D88">
      <w:pPr>
        <w:spacing w:after="0" w:line="360" w:lineRule="auto"/>
        <w:jc w:val="both"/>
        <w:rPr>
          <w:rFonts w:ascii="Tahoma" w:hAnsi="Tahoma" w:cs="Tahoma"/>
          <w:rtl/>
        </w:rPr>
      </w:pPr>
      <w:r w:rsidRPr="005F4D88">
        <w:rPr>
          <w:rFonts w:ascii="Tahoma" w:hAnsi="Tahoma" w:cs="Tahoma"/>
          <w:rtl/>
        </w:rPr>
        <w:t xml:space="preserve">החזה נושא את איברי התנועה: רגליים וכנפיים. לכל החרקים 3 זוגות רגליים. הבטן נושאת את איברי הנשימה, הרבייה והעיכול. </w:t>
      </w:r>
    </w:p>
    <w:p w14:paraId="46C82DCB" w14:textId="77777777" w:rsidR="00364C19" w:rsidRPr="005F4D88" w:rsidRDefault="00364C19" w:rsidP="005F4D88">
      <w:pPr>
        <w:spacing w:after="0" w:line="360" w:lineRule="auto"/>
        <w:jc w:val="both"/>
        <w:rPr>
          <w:rFonts w:ascii="Tahoma" w:hAnsi="Tahoma" w:cs="Tahoma"/>
          <w:rtl/>
        </w:rPr>
      </w:pPr>
      <w:r w:rsidRPr="005F4D88">
        <w:rPr>
          <w:rFonts w:ascii="Tahoma" w:hAnsi="Tahoma" w:cs="Tahoma"/>
          <w:rtl/>
        </w:rPr>
        <w:t xml:space="preserve">כמו יתר </w:t>
      </w:r>
      <w:proofErr w:type="spellStart"/>
      <w:r w:rsidRPr="005F4D88">
        <w:rPr>
          <w:rFonts w:ascii="Tahoma" w:hAnsi="Tahoma" w:cs="Tahoma"/>
          <w:rtl/>
        </w:rPr>
        <w:t>פרוקי</w:t>
      </w:r>
      <w:proofErr w:type="spellEnd"/>
      <w:r w:rsidRPr="005F4D88">
        <w:rPr>
          <w:rFonts w:ascii="Tahoma" w:hAnsi="Tahoma" w:cs="Tahoma"/>
          <w:rtl/>
        </w:rPr>
        <w:t xml:space="preserve"> הרגלים, החרקים הם בעלי שלד חיצוני מגן (קוטיקולה), המכסה את גופם ועשוי ברובו כיטין. גופם ורגליהם פרוקים, כלומר עשויים פרקים </w:t>
      </w:r>
      <w:proofErr w:type="spellStart"/>
      <w:r w:rsidRPr="005F4D88">
        <w:rPr>
          <w:rFonts w:ascii="Tahoma" w:hAnsi="Tahoma" w:cs="Tahoma"/>
          <w:rtl/>
        </w:rPr>
        <w:t>פרקים</w:t>
      </w:r>
      <w:proofErr w:type="spellEnd"/>
      <w:r w:rsidRPr="005F4D88">
        <w:rPr>
          <w:rFonts w:ascii="Tahoma" w:hAnsi="Tahoma" w:cs="Tahoma"/>
          <w:rtl/>
        </w:rPr>
        <w:t xml:space="preserve">. </w:t>
      </w:r>
    </w:p>
    <w:p w14:paraId="32FFDEFC" w14:textId="79637F37" w:rsidR="00364C19" w:rsidRPr="005F4D88" w:rsidRDefault="00364C19" w:rsidP="009D5764">
      <w:pPr>
        <w:spacing w:after="0" w:line="360" w:lineRule="auto"/>
        <w:jc w:val="both"/>
        <w:rPr>
          <w:rFonts w:ascii="Tahoma" w:hAnsi="Tahoma" w:cs="Tahoma"/>
          <w:rtl/>
        </w:rPr>
      </w:pPr>
      <w:r w:rsidRPr="005F4D88">
        <w:rPr>
          <w:rFonts w:ascii="Tahoma" w:hAnsi="Tahoma" w:cs="Tahoma"/>
          <w:b/>
          <w:bCs/>
          <w:rtl/>
        </w:rPr>
        <w:t>מחזור החיים של החרקים</w:t>
      </w:r>
    </w:p>
    <w:p w14:paraId="1D1A3ED1" w14:textId="77777777" w:rsidR="00364C19" w:rsidRPr="005F4D88" w:rsidRDefault="00364C19" w:rsidP="005F4D88">
      <w:pPr>
        <w:spacing w:after="0" w:line="360" w:lineRule="auto"/>
        <w:jc w:val="both"/>
        <w:rPr>
          <w:rFonts w:ascii="Tahoma" w:hAnsi="Tahoma" w:cs="Tahoma"/>
          <w:rtl/>
        </w:rPr>
      </w:pPr>
      <w:r w:rsidRPr="005F4D88">
        <w:rPr>
          <w:rFonts w:ascii="Tahoma" w:hAnsi="Tahoma" w:cs="Tahoma"/>
          <w:rtl/>
        </w:rPr>
        <w:t xml:space="preserve">בתוך מחלקת החרקים יש סוגים בעלי גלגול מלא, כגון: פרפרים, </w:t>
      </w:r>
      <w:proofErr w:type="spellStart"/>
      <w:r w:rsidRPr="005F4D88">
        <w:rPr>
          <w:rFonts w:ascii="Tahoma" w:hAnsi="Tahoma" w:cs="Tahoma"/>
          <w:rtl/>
        </w:rPr>
        <w:t>רפרפים</w:t>
      </w:r>
      <w:proofErr w:type="spellEnd"/>
      <w:r w:rsidRPr="005F4D88">
        <w:rPr>
          <w:rFonts w:ascii="Tahoma" w:hAnsi="Tahoma" w:cs="Tahoma"/>
          <w:rtl/>
        </w:rPr>
        <w:t xml:space="preserve">, יתושים וזבובים, וסוגי חרקים בעלי </w:t>
      </w:r>
      <w:r w:rsidRPr="005F4D88">
        <w:rPr>
          <w:rFonts w:ascii="Tahoma" w:hAnsi="Tahoma" w:cs="Tahoma"/>
          <w:rtl/>
        </w:rPr>
        <w:lastRenderedPageBreak/>
        <w:t>גלגול חסר, כגון: חגבים, מיני ארבה, חרגולים, גמלי שלמה, פרעושים ועוד.</w:t>
      </w:r>
    </w:p>
    <w:p w14:paraId="12E8A687" w14:textId="77777777" w:rsidR="00364C19" w:rsidRPr="005F4D88" w:rsidRDefault="00364C19" w:rsidP="005F4D88">
      <w:pPr>
        <w:spacing w:after="0" w:line="360" w:lineRule="auto"/>
        <w:jc w:val="both"/>
        <w:rPr>
          <w:rFonts w:ascii="Tahoma" w:hAnsi="Tahoma" w:cs="Tahoma"/>
          <w:rtl/>
        </w:rPr>
      </w:pPr>
      <w:r w:rsidRPr="005F4D88">
        <w:rPr>
          <w:rFonts w:ascii="Tahoma" w:hAnsi="Tahoma" w:cs="Tahoma"/>
          <w:rtl/>
        </w:rPr>
        <w:t xml:space="preserve">רוב החרקים מטילים ביצים. מיעוטם (סוגי כנימות,) משריצים ולדות חיים. </w:t>
      </w:r>
    </w:p>
    <w:p w14:paraId="02495147" w14:textId="77777777" w:rsidR="00364C19" w:rsidRPr="005F4D88" w:rsidRDefault="00364C19" w:rsidP="005F4D88">
      <w:pPr>
        <w:spacing w:after="0" w:line="360" w:lineRule="auto"/>
        <w:jc w:val="both"/>
        <w:rPr>
          <w:rFonts w:ascii="Tahoma" w:hAnsi="Tahoma" w:cs="Tahoma"/>
          <w:b/>
          <w:bCs/>
          <w:rtl/>
        </w:rPr>
      </w:pPr>
      <w:r w:rsidRPr="005F4D88">
        <w:rPr>
          <w:rFonts w:ascii="Tahoma" w:hAnsi="Tahoma" w:cs="Tahoma"/>
          <w:b/>
          <w:bCs/>
          <w:rtl/>
        </w:rPr>
        <w:t xml:space="preserve">חרקים בעלי גלגול מלא </w:t>
      </w:r>
    </w:p>
    <w:p w14:paraId="51BFC82A" w14:textId="77777777" w:rsidR="00364C19" w:rsidRPr="005F4D88" w:rsidRDefault="00364C19" w:rsidP="005F4D88">
      <w:pPr>
        <w:spacing w:after="0" w:line="360" w:lineRule="auto"/>
        <w:jc w:val="both"/>
        <w:rPr>
          <w:rFonts w:ascii="Tahoma" w:hAnsi="Tahoma" w:cs="Tahoma"/>
          <w:rtl/>
        </w:rPr>
      </w:pPr>
      <w:r w:rsidRPr="005F4D88">
        <w:rPr>
          <w:rFonts w:ascii="Tahoma" w:hAnsi="Tahoma" w:cs="Tahoma"/>
          <w:rtl/>
        </w:rPr>
        <w:t xml:space="preserve">בעלי גלגול מלא מאופיינים במחזור החיים הייחודי של ביצה, זחל ( או רימה ), גולם, בוגר. </w:t>
      </w:r>
    </w:p>
    <w:p w14:paraId="456ED604" w14:textId="77777777" w:rsidR="00364C19" w:rsidRPr="005F4D88" w:rsidRDefault="00364C19" w:rsidP="005F4D88">
      <w:pPr>
        <w:spacing w:after="0" w:line="360" w:lineRule="auto"/>
        <w:jc w:val="both"/>
        <w:rPr>
          <w:rFonts w:ascii="Tahoma" w:hAnsi="Tahoma" w:cs="Tahoma"/>
          <w:rtl/>
        </w:rPr>
      </w:pPr>
      <w:r w:rsidRPr="005F4D88">
        <w:rPr>
          <w:rFonts w:ascii="Tahoma" w:hAnsi="Tahoma" w:cs="Tahoma"/>
          <w:rtl/>
        </w:rPr>
        <w:t xml:space="preserve">הזחל והבוגר שונים מאד במאפייניהם, דבר המאפשר ניצול של משאבים שונים בזמנים שונים. חלוקה כזו במחזור החיים מאפשרת הסתגלות לסביבה משתנה, לדוגמה בשינוי במקורות המזון בין עונות השנה. בדרך כלל הזחל מתמחה באכילה ובגדילה, ואילו הבוגר מתמחה בתפוצה ורבייה. </w:t>
      </w:r>
    </w:p>
    <w:p w14:paraId="4815315E" w14:textId="77777777" w:rsidR="00364C19" w:rsidRPr="005F4D88" w:rsidRDefault="00364C19" w:rsidP="005F4D88">
      <w:pPr>
        <w:spacing w:after="0" w:line="360" w:lineRule="auto"/>
        <w:jc w:val="both"/>
        <w:rPr>
          <w:rFonts w:ascii="Tahoma" w:hAnsi="Tahoma" w:cs="Tahoma"/>
          <w:b/>
          <w:bCs/>
          <w:rtl/>
        </w:rPr>
      </w:pPr>
      <w:r w:rsidRPr="005F4D88">
        <w:rPr>
          <w:rFonts w:ascii="Tahoma" w:hAnsi="Tahoma" w:cs="Tahoma"/>
          <w:rtl/>
        </w:rPr>
        <w:lastRenderedPageBreak/>
        <w:t>במהלך ההתגלמות, מתארגנות מחדש הרקמות בגופו של החרק וחלקיו השונים מתעצבים מחדש.</w:t>
      </w:r>
    </w:p>
    <w:p w14:paraId="7013BBC9" w14:textId="77777777" w:rsidR="00364C19" w:rsidRPr="005F4D88" w:rsidRDefault="00364C19" w:rsidP="005F4D88">
      <w:pPr>
        <w:spacing w:after="0" w:line="360" w:lineRule="auto"/>
        <w:jc w:val="both"/>
        <w:rPr>
          <w:rFonts w:ascii="Tahoma" w:hAnsi="Tahoma" w:cs="Tahoma"/>
          <w:rtl/>
        </w:rPr>
      </w:pPr>
      <w:r w:rsidRPr="005F4D88">
        <w:rPr>
          <w:rFonts w:ascii="Tahoma" w:hAnsi="Tahoma" w:cs="Tahoma"/>
          <w:b/>
          <w:bCs/>
          <w:rtl/>
        </w:rPr>
        <w:t>-</w:t>
      </w:r>
      <w:r w:rsidRPr="005F4D88">
        <w:rPr>
          <w:rFonts w:ascii="Tahoma" w:hAnsi="Tahoma" w:cs="Tahoma"/>
          <w:rtl/>
        </w:rPr>
        <w:t xml:space="preserve"> הדרגות הצעירות שונות מאד מהוריהן, בצורתן ובהרגלי התזונה שלהן ונקראות זחל או רימה. </w:t>
      </w:r>
    </w:p>
    <w:p w14:paraId="76985F45" w14:textId="1AB7C550" w:rsidR="00364C19" w:rsidRPr="005F4D88" w:rsidRDefault="00364C19" w:rsidP="00CB4C13">
      <w:pPr>
        <w:spacing w:after="0" w:line="360" w:lineRule="auto"/>
        <w:rPr>
          <w:rFonts w:ascii="Tahoma" w:hAnsi="Tahoma" w:cs="Tahoma"/>
          <w:color w:val="171717"/>
          <w:shd w:val="clear" w:color="auto" w:fill="FFFFFF"/>
          <w:rtl/>
        </w:rPr>
      </w:pPr>
      <w:r w:rsidRPr="005F4D88">
        <w:rPr>
          <w:rFonts w:ascii="Tahoma" w:hAnsi="Tahoma" w:cs="Tahoma"/>
          <w:rtl/>
        </w:rPr>
        <w:t xml:space="preserve">הזחל והרימה -חסרי כנפיים. הרימה גם חסרת רגליים. רגלי הזחלים (אם קיימות) שונות מאד מרגלי הבוגרים.- כדי להגיע לשלב הבוגר צריך הזחל/רימה לעבור "גלגול" - מטמורפוזה - תוך שינוי מבנה וצורה. שלב זה מתרחש בתום תקופת הגידול, תוך "תרדמה" </w:t>
      </w:r>
      <w:r w:rsidR="00CB4C13">
        <w:rPr>
          <w:rFonts w:ascii="Tahoma" w:hAnsi="Tahoma" w:cs="Tahoma"/>
        </w:rPr>
        <w:t>.</w:t>
      </w:r>
    </w:p>
    <w:p w14:paraId="024608EF" w14:textId="77777777" w:rsidR="005F4D88" w:rsidRDefault="005F4D88" w:rsidP="005F4D88">
      <w:pPr>
        <w:spacing w:after="0" w:line="360" w:lineRule="auto"/>
        <w:rPr>
          <w:rFonts w:ascii="Tahoma" w:hAnsi="Tahoma" w:cs="Tahoma"/>
          <w:color w:val="171717"/>
          <w:shd w:val="clear" w:color="auto" w:fill="FFFFFF"/>
          <w:rtl/>
        </w:rPr>
      </w:pPr>
    </w:p>
    <w:p w14:paraId="4C2B1C2C" w14:textId="672DFFB5" w:rsidR="00E07D03" w:rsidRDefault="00E07D03" w:rsidP="005F4D88">
      <w:pPr>
        <w:spacing w:after="0" w:line="360" w:lineRule="auto"/>
        <w:rPr>
          <w:rFonts w:ascii="Tahoma" w:hAnsi="Tahoma" w:cs="Tahoma"/>
          <w:color w:val="171717"/>
          <w:shd w:val="clear" w:color="auto" w:fill="FFFFFF"/>
          <w:rtl/>
        </w:rPr>
      </w:pPr>
      <w:r>
        <w:rPr>
          <w:rFonts w:ascii="Tahoma" w:hAnsi="Tahoma" w:cs="Tahoma" w:hint="cs"/>
          <w:color w:val="171717"/>
          <w:shd w:val="clear" w:color="auto" w:fill="FFFFFF"/>
          <w:rtl/>
        </w:rPr>
        <w:t>סרטונים המציגים סוגי חרקים מזיקים:</w:t>
      </w:r>
    </w:p>
    <w:p w14:paraId="1B392509" w14:textId="21EF8BEE" w:rsidR="00B411E2" w:rsidRDefault="00B411E2" w:rsidP="005F4D88">
      <w:pPr>
        <w:spacing w:after="0" w:line="360" w:lineRule="auto"/>
        <w:rPr>
          <w:rFonts w:ascii="Tahoma" w:hAnsi="Tahoma" w:cs="Tahoma"/>
          <w:color w:val="171717"/>
          <w:shd w:val="clear" w:color="auto" w:fill="FFFFFF"/>
        </w:rPr>
      </w:pPr>
      <w:r w:rsidRPr="005F4D88">
        <w:rPr>
          <w:rFonts w:ascii="Tahoma" w:hAnsi="Tahoma" w:cs="Tahoma"/>
          <w:color w:val="171717"/>
          <w:shd w:val="clear" w:color="auto" w:fill="FFFFFF"/>
          <w:rtl/>
        </w:rPr>
        <w:t xml:space="preserve">סרטון המתאר </w:t>
      </w:r>
      <w:hyperlink r:id="rId24" w:history="1">
        <w:r w:rsidRPr="005F4D88">
          <w:rPr>
            <w:rStyle w:val="Hyperlink"/>
            <w:rFonts w:ascii="Tahoma" w:hAnsi="Tahoma" w:cs="Tahoma"/>
            <w:shd w:val="clear" w:color="auto" w:fill="FFFFFF"/>
            <w:rtl/>
          </w:rPr>
          <w:t>את</w:t>
        </w:r>
        <w:r w:rsidRPr="005F4D88">
          <w:rPr>
            <w:rStyle w:val="Hyperlink"/>
            <w:rFonts w:ascii="Tahoma" w:hAnsi="Tahoma" w:cs="Tahoma"/>
            <w:shd w:val="clear" w:color="auto" w:fill="FFFFFF"/>
            <w:rtl/>
          </w:rPr>
          <w:t xml:space="preserve"> </w:t>
        </w:r>
        <w:r w:rsidRPr="005F4D88">
          <w:rPr>
            <w:rStyle w:val="Hyperlink"/>
            <w:rFonts w:ascii="Tahoma" w:hAnsi="Tahoma" w:cs="Tahoma"/>
            <w:shd w:val="clear" w:color="auto" w:fill="FFFFFF"/>
            <w:rtl/>
          </w:rPr>
          <w:t>נזקי הכנימה</w:t>
        </w:r>
      </w:hyperlink>
      <w:r w:rsidRPr="005F4D88">
        <w:rPr>
          <w:rFonts w:ascii="Tahoma" w:hAnsi="Tahoma" w:cs="Tahoma"/>
          <w:color w:val="171717"/>
          <w:shd w:val="clear" w:color="auto" w:fill="FFFFFF"/>
          <w:rtl/>
        </w:rPr>
        <w:t xml:space="preserve"> ואת שתוף הפעולה עם נמלים</w:t>
      </w:r>
    </w:p>
    <w:p w14:paraId="1719565F" w14:textId="167C6BAB" w:rsidR="00CB4C13" w:rsidRPr="005F4D88" w:rsidRDefault="00CB4C13" w:rsidP="005F4D88">
      <w:pPr>
        <w:spacing w:after="0" w:line="360" w:lineRule="auto"/>
        <w:rPr>
          <w:rFonts w:ascii="Tahoma" w:hAnsi="Tahoma" w:cs="Tahoma" w:hint="cs"/>
          <w:color w:val="171717"/>
          <w:shd w:val="clear" w:color="auto" w:fill="FFFFFF"/>
          <w:rtl/>
        </w:rPr>
      </w:pPr>
      <w:r>
        <w:rPr>
          <w:rFonts w:ascii="Tahoma" w:hAnsi="Tahoma" w:cs="Tahoma" w:hint="cs"/>
          <w:color w:val="171717"/>
          <w:shd w:val="clear" w:color="auto" w:fill="FFFFFF"/>
          <w:rtl/>
        </w:rPr>
        <w:t>תמונות על כנימות</w:t>
      </w:r>
    </w:p>
    <w:p w14:paraId="67786A59" w14:textId="77777777" w:rsidR="00F948DC" w:rsidRPr="005F4D88" w:rsidRDefault="00EB42E5" w:rsidP="005F4D88">
      <w:pPr>
        <w:spacing w:after="0" w:line="360" w:lineRule="auto"/>
        <w:rPr>
          <w:rFonts w:ascii="Tahoma" w:hAnsi="Tahoma" w:cs="Tahoma"/>
          <w:color w:val="171717"/>
          <w:shd w:val="clear" w:color="auto" w:fill="FFFFFF"/>
          <w:rtl/>
        </w:rPr>
      </w:pPr>
      <w:hyperlink r:id="rId25" w:history="1">
        <w:r w:rsidR="00F948DC" w:rsidRPr="005F4D88">
          <w:rPr>
            <w:rStyle w:val="Hyperlink"/>
            <w:rFonts w:ascii="Tahoma" w:hAnsi="Tahoma" w:cs="Tahoma"/>
            <w:shd w:val="clear" w:color="auto" w:fill="FFFFFF"/>
          </w:rPr>
          <w:t>https://www.flickr.com/ph</w:t>
        </w:r>
        <w:r w:rsidR="00F948DC" w:rsidRPr="005F4D88">
          <w:rPr>
            <w:rStyle w:val="Hyperlink"/>
            <w:rFonts w:ascii="Tahoma" w:hAnsi="Tahoma" w:cs="Tahoma"/>
            <w:shd w:val="clear" w:color="auto" w:fill="FFFFFF"/>
          </w:rPr>
          <w:t>o</w:t>
        </w:r>
        <w:r w:rsidR="00F948DC" w:rsidRPr="005F4D88">
          <w:rPr>
            <w:rStyle w:val="Hyperlink"/>
            <w:rFonts w:ascii="Tahoma" w:hAnsi="Tahoma" w:cs="Tahoma"/>
            <w:shd w:val="clear" w:color="auto" w:fill="FFFFFF"/>
          </w:rPr>
          <w:t>tos/finklez/3059</w:t>
        </w:r>
        <w:r w:rsidR="00F948DC" w:rsidRPr="005F4D88">
          <w:rPr>
            <w:rStyle w:val="Hyperlink"/>
            <w:rFonts w:ascii="Tahoma" w:hAnsi="Tahoma" w:cs="Tahoma"/>
            <w:shd w:val="clear" w:color="auto" w:fill="FFFFFF"/>
          </w:rPr>
          <w:t>1</w:t>
        </w:r>
        <w:r w:rsidR="00F948DC" w:rsidRPr="005F4D88">
          <w:rPr>
            <w:rStyle w:val="Hyperlink"/>
            <w:rFonts w:ascii="Tahoma" w:hAnsi="Tahoma" w:cs="Tahoma"/>
            <w:shd w:val="clear" w:color="auto" w:fill="FFFFFF"/>
          </w:rPr>
          <w:t>89361</w:t>
        </w:r>
      </w:hyperlink>
    </w:p>
    <w:p w14:paraId="1194D338" w14:textId="77777777" w:rsidR="00F948DC" w:rsidRPr="005F4D88" w:rsidRDefault="00F948DC" w:rsidP="005F4D88">
      <w:pPr>
        <w:spacing w:after="0" w:line="360" w:lineRule="auto"/>
        <w:rPr>
          <w:rFonts w:ascii="Tahoma" w:hAnsi="Tahoma" w:cs="Tahoma"/>
          <w:color w:val="171717"/>
          <w:shd w:val="clear" w:color="auto" w:fill="FFFFFF"/>
          <w:rtl/>
        </w:rPr>
      </w:pPr>
    </w:p>
    <w:p w14:paraId="6D9C6362" w14:textId="69F46556" w:rsidR="002D6D61" w:rsidRPr="005F4D88" w:rsidRDefault="002D6D61" w:rsidP="005F4D88">
      <w:pPr>
        <w:spacing w:after="0" w:line="360" w:lineRule="auto"/>
        <w:rPr>
          <w:rFonts w:ascii="Tahoma" w:hAnsi="Tahoma" w:cs="Tahoma"/>
          <w:color w:val="171717"/>
          <w:shd w:val="clear" w:color="auto" w:fill="FFFFFF"/>
          <w:rtl/>
        </w:rPr>
      </w:pPr>
      <w:r w:rsidRPr="005F4D88">
        <w:rPr>
          <w:rFonts w:ascii="Tahoma" w:hAnsi="Tahoma" w:cs="Tahoma"/>
          <w:color w:val="171717"/>
          <w:shd w:val="clear" w:color="auto" w:fill="FFFFFF"/>
          <w:rtl/>
        </w:rPr>
        <w:t>פרפרים- סס הנמר</w:t>
      </w:r>
    </w:p>
    <w:p w14:paraId="239DA190" w14:textId="2865F1A7" w:rsidR="002D6D61" w:rsidRDefault="00EB42E5" w:rsidP="005F4D88">
      <w:pPr>
        <w:spacing w:after="0" w:line="360" w:lineRule="auto"/>
        <w:rPr>
          <w:rFonts w:ascii="Tahoma" w:hAnsi="Tahoma" w:cs="Tahoma"/>
          <w:color w:val="171717"/>
          <w:shd w:val="clear" w:color="auto" w:fill="FFFFFF"/>
          <w:rtl/>
        </w:rPr>
      </w:pPr>
      <w:hyperlink r:id="rId26" w:history="1">
        <w:r w:rsidR="002D6D61" w:rsidRPr="005F4D88">
          <w:rPr>
            <w:rStyle w:val="Hyperlink"/>
            <w:rFonts w:ascii="Tahoma" w:hAnsi="Tahoma" w:cs="Tahoma"/>
            <w:shd w:val="clear" w:color="auto" w:fill="FFFFFF"/>
            <w:rtl/>
          </w:rPr>
          <w:t>סרטון ה</w:t>
        </w:r>
        <w:r w:rsidR="002D6D61" w:rsidRPr="005F4D88">
          <w:rPr>
            <w:rStyle w:val="Hyperlink"/>
            <w:rFonts w:ascii="Tahoma" w:hAnsi="Tahoma" w:cs="Tahoma"/>
            <w:shd w:val="clear" w:color="auto" w:fill="FFFFFF"/>
            <w:rtl/>
          </w:rPr>
          <w:t>מ</w:t>
        </w:r>
        <w:r w:rsidR="002D6D61" w:rsidRPr="005F4D88">
          <w:rPr>
            <w:rStyle w:val="Hyperlink"/>
            <w:rFonts w:ascii="Tahoma" w:hAnsi="Tahoma" w:cs="Tahoma"/>
            <w:shd w:val="clear" w:color="auto" w:fill="FFFFFF"/>
            <w:rtl/>
          </w:rPr>
          <w:t>ציג את סס הנמר</w:t>
        </w:r>
      </w:hyperlink>
      <w:r w:rsidR="002D6D61" w:rsidRPr="005F4D88">
        <w:rPr>
          <w:rFonts w:ascii="Tahoma" w:hAnsi="Tahoma" w:cs="Tahoma"/>
          <w:color w:val="171717"/>
          <w:shd w:val="clear" w:color="auto" w:fill="FFFFFF"/>
          <w:rtl/>
        </w:rPr>
        <w:t xml:space="preserve"> ונזקיו</w:t>
      </w:r>
    </w:p>
    <w:p w14:paraId="3E3B3718" w14:textId="77777777" w:rsidR="00CB4C13" w:rsidRPr="005F4D88" w:rsidRDefault="00CB4C13" w:rsidP="005F4D88">
      <w:pPr>
        <w:spacing w:after="0" w:line="360" w:lineRule="auto"/>
        <w:rPr>
          <w:rFonts w:ascii="Tahoma" w:hAnsi="Tahoma" w:cs="Tahoma"/>
          <w:color w:val="171717"/>
          <w:shd w:val="clear" w:color="auto" w:fill="FFFFFF"/>
          <w:rtl/>
        </w:rPr>
      </w:pPr>
    </w:p>
    <w:p w14:paraId="1577BAA0" w14:textId="060F7CF3" w:rsidR="00F948DC" w:rsidRPr="005F4D88" w:rsidRDefault="00EB42E5" w:rsidP="005F4D88">
      <w:pPr>
        <w:spacing w:after="0" w:line="360" w:lineRule="auto"/>
        <w:rPr>
          <w:rFonts w:ascii="Tahoma" w:hAnsi="Tahoma" w:cs="Tahoma"/>
          <w:color w:val="171717"/>
          <w:shd w:val="clear" w:color="auto" w:fill="FFFFFF"/>
          <w:rtl/>
        </w:rPr>
      </w:pPr>
      <w:hyperlink r:id="rId27" w:history="1">
        <w:r w:rsidR="00B411E2" w:rsidRPr="005F4D88">
          <w:rPr>
            <w:rStyle w:val="Hyperlink"/>
            <w:rFonts w:ascii="Tahoma" w:hAnsi="Tahoma" w:cs="Tahoma"/>
            <w:shd w:val="clear" w:color="auto" w:fill="FFFFFF"/>
            <w:rtl/>
          </w:rPr>
          <w:t>סרטון המתאר</w:t>
        </w:r>
        <w:r w:rsidR="00B411E2" w:rsidRPr="005F4D88">
          <w:rPr>
            <w:rStyle w:val="Hyperlink"/>
            <w:rFonts w:ascii="Tahoma" w:hAnsi="Tahoma" w:cs="Tahoma"/>
            <w:shd w:val="clear" w:color="auto" w:fill="FFFFFF"/>
            <w:rtl/>
          </w:rPr>
          <w:t xml:space="preserve"> </w:t>
        </w:r>
        <w:r w:rsidR="00B411E2" w:rsidRPr="005F4D88">
          <w:rPr>
            <w:rStyle w:val="Hyperlink"/>
            <w:rFonts w:ascii="Tahoma" w:hAnsi="Tahoma" w:cs="Tahoma"/>
            <w:shd w:val="clear" w:color="auto" w:fill="FFFFFF"/>
            <w:rtl/>
          </w:rPr>
          <w:t>נזק בגזע העץ</w:t>
        </w:r>
      </w:hyperlink>
      <w:r w:rsidR="00B411E2" w:rsidRPr="005F4D88">
        <w:rPr>
          <w:rFonts w:ascii="Tahoma" w:hAnsi="Tahoma" w:cs="Tahoma"/>
          <w:color w:val="171717"/>
          <w:shd w:val="clear" w:color="auto" w:fill="FFFFFF"/>
          <w:rtl/>
        </w:rPr>
        <w:t xml:space="preserve"> ובעצי פרי כתוצאה מסס הנמר וכן הדברה ביולוגית נגד הזחלים</w:t>
      </w:r>
    </w:p>
    <w:p w14:paraId="2D3F5734" w14:textId="77777777" w:rsidR="00F948DC" w:rsidRPr="005F4D88" w:rsidRDefault="00F948DC" w:rsidP="005F4D88">
      <w:pPr>
        <w:spacing w:after="0" w:line="360" w:lineRule="auto"/>
        <w:rPr>
          <w:rFonts w:ascii="Tahoma" w:hAnsi="Tahoma" w:cs="Tahoma"/>
          <w:color w:val="171717"/>
          <w:shd w:val="clear" w:color="auto" w:fill="FFFFFF"/>
          <w:rtl/>
        </w:rPr>
      </w:pPr>
    </w:p>
    <w:p w14:paraId="0FA06A58" w14:textId="3D2A0C51" w:rsidR="00F06FDC" w:rsidRPr="005F4D88" w:rsidRDefault="00F06FDC" w:rsidP="005F4D88">
      <w:pPr>
        <w:spacing w:after="0" w:line="360" w:lineRule="auto"/>
        <w:rPr>
          <w:rFonts w:ascii="Tahoma" w:hAnsi="Tahoma" w:cs="Tahoma"/>
          <w:color w:val="171717"/>
          <w:shd w:val="clear" w:color="auto" w:fill="FFFFFF"/>
          <w:rtl/>
        </w:rPr>
      </w:pPr>
      <w:r w:rsidRPr="005F4D88">
        <w:rPr>
          <w:rFonts w:ascii="Tahoma" w:hAnsi="Tahoma" w:cs="Tahoma"/>
          <w:color w:val="171717"/>
          <w:shd w:val="clear" w:color="auto" w:fill="FFFFFF"/>
          <w:rtl/>
        </w:rPr>
        <w:t xml:space="preserve">סרטון המתאר את </w:t>
      </w:r>
      <w:hyperlink r:id="rId28" w:history="1">
        <w:r w:rsidRPr="005F4D88">
          <w:rPr>
            <w:rStyle w:val="Hyperlink"/>
            <w:rFonts w:ascii="Tahoma" w:hAnsi="Tahoma" w:cs="Tahoma"/>
            <w:shd w:val="clear" w:color="auto" w:fill="FFFFFF"/>
            <w:rtl/>
          </w:rPr>
          <w:t>חיפו</w:t>
        </w:r>
        <w:r w:rsidRPr="005F4D88">
          <w:rPr>
            <w:rStyle w:val="Hyperlink"/>
            <w:rFonts w:ascii="Tahoma" w:hAnsi="Tahoma" w:cs="Tahoma"/>
            <w:shd w:val="clear" w:color="auto" w:fill="FFFFFF"/>
            <w:rtl/>
          </w:rPr>
          <w:t>ש</w:t>
        </w:r>
        <w:r w:rsidRPr="005F4D88">
          <w:rPr>
            <w:rStyle w:val="Hyperlink"/>
            <w:rFonts w:ascii="Tahoma" w:hAnsi="Tahoma" w:cs="Tahoma"/>
            <w:shd w:val="clear" w:color="auto" w:fill="FFFFFF"/>
            <w:rtl/>
          </w:rPr>
          <w:t>ית חדקונית הדקל</w:t>
        </w:r>
      </w:hyperlink>
      <w:r w:rsidRPr="005F4D88">
        <w:rPr>
          <w:rFonts w:ascii="Tahoma" w:hAnsi="Tahoma" w:cs="Tahoma"/>
          <w:color w:val="171717"/>
          <w:shd w:val="clear" w:color="auto" w:fill="FFFFFF"/>
          <w:rtl/>
        </w:rPr>
        <w:t xml:space="preserve"> והמלחה נגדה</w:t>
      </w:r>
    </w:p>
    <w:p w14:paraId="5AB42C42" w14:textId="77777777" w:rsidR="0081485D" w:rsidRDefault="0081485D" w:rsidP="00953B88">
      <w:pPr>
        <w:rPr>
          <w:rFonts w:ascii="Tahoma" w:hAnsi="Tahoma" w:cs="Tahoma"/>
          <w:color w:val="171717"/>
          <w:shd w:val="clear" w:color="auto" w:fill="FFFFFF"/>
          <w:rtl/>
        </w:rPr>
      </w:pPr>
    </w:p>
    <w:p w14:paraId="72013FE0" w14:textId="5CBB02C9" w:rsidR="00F948DC" w:rsidRPr="005F4D88" w:rsidRDefault="004106C1" w:rsidP="00953B88">
      <w:pPr>
        <w:rPr>
          <w:rFonts w:ascii="Tahoma" w:hAnsi="Tahoma" w:cs="Tahoma"/>
          <w:b/>
          <w:bCs/>
          <w:color w:val="171717"/>
          <w:shd w:val="clear" w:color="auto" w:fill="FFFFFF"/>
          <w:rtl/>
        </w:rPr>
      </w:pPr>
      <w:proofErr w:type="spellStart"/>
      <w:r w:rsidRPr="005F4D88">
        <w:rPr>
          <w:rFonts w:ascii="Tahoma" w:hAnsi="Tahoma" w:cs="Tahoma" w:hint="cs"/>
          <w:b/>
          <w:bCs/>
          <w:color w:val="171717"/>
          <w:shd w:val="clear" w:color="auto" w:fill="FFFFFF"/>
          <w:rtl/>
        </w:rPr>
        <w:t>אקריות</w:t>
      </w:r>
      <w:proofErr w:type="spellEnd"/>
    </w:p>
    <w:p w14:paraId="3E3552A5" w14:textId="47DAA78A" w:rsidR="004106C1" w:rsidRPr="004106C1" w:rsidRDefault="004106C1" w:rsidP="004106C1">
      <w:pPr>
        <w:spacing w:after="0" w:line="360" w:lineRule="auto"/>
        <w:jc w:val="both"/>
        <w:rPr>
          <w:rFonts w:ascii="Tahoma" w:hAnsi="Tahoma" w:cs="Tahoma"/>
          <w:rtl/>
        </w:rPr>
      </w:pPr>
      <w:proofErr w:type="spellStart"/>
      <w:r w:rsidRPr="004106C1">
        <w:rPr>
          <w:rFonts w:ascii="Tahoma" w:hAnsi="Tahoma" w:cs="Tahoma"/>
          <w:rtl/>
        </w:rPr>
        <w:t>אקריות</w:t>
      </w:r>
      <w:proofErr w:type="spellEnd"/>
      <w:r w:rsidRPr="004106C1">
        <w:rPr>
          <w:rFonts w:ascii="Tahoma" w:hAnsi="Tahoma" w:cs="Tahoma"/>
          <w:rtl/>
        </w:rPr>
        <w:t xml:space="preserve"> היא קבוצה של </w:t>
      </w:r>
      <w:proofErr w:type="spellStart"/>
      <w:r w:rsidRPr="004106C1">
        <w:rPr>
          <w:rFonts w:ascii="Tahoma" w:hAnsi="Tahoma" w:cs="Tahoma"/>
          <w:rtl/>
        </w:rPr>
        <w:t>פרוקי</w:t>
      </w:r>
      <w:proofErr w:type="spellEnd"/>
      <w:r w:rsidRPr="004106C1">
        <w:rPr>
          <w:rFonts w:ascii="Tahoma" w:hAnsi="Tahoma" w:cs="Tahoma"/>
          <w:rtl/>
        </w:rPr>
        <w:t xml:space="preserve"> רגליים קטנים המשתייכים למחלקת </w:t>
      </w:r>
      <w:proofErr w:type="spellStart"/>
      <w:r w:rsidRPr="004106C1">
        <w:rPr>
          <w:rFonts w:ascii="Tahoma" w:hAnsi="Tahoma" w:cs="Tahoma"/>
          <w:rtl/>
        </w:rPr>
        <w:t>העכבישנים</w:t>
      </w:r>
      <w:proofErr w:type="spellEnd"/>
      <w:r w:rsidRPr="004106C1">
        <w:rPr>
          <w:rFonts w:ascii="Tahoma" w:hAnsi="Tahoma" w:cs="Tahoma"/>
        </w:rPr>
        <w:t>,</w:t>
      </w:r>
      <w:r w:rsidRPr="004106C1">
        <w:rPr>
          <w:rFonts w:ascii="Tahoma" w:hAnsi="Tahoma" w:cs="Tahoma"/>
          <w:rtl/>
        </w:rPr>
        <w:t xml:space="preserve"> סדרת</w:t>
      </w:r>
      <w:r w:rsidRPr="004106C1">
        <w:rPr>
          <w:rFonts w:ascii="Tahoma" w:hAnsi="Tahoma" w:cs="Tahoma"/>
        </w:rPr>
        <w:t xml:space="preserve"> </w:t>
      </w:r>
      <w:proofErr w:type="spellStart"/>
      <w:r w:rsidRPr="004106C1">
        <w:rPr>
          <w:rFonts w:ascii="Tahoma" w:hAnsi="Tahoma" w:cs="Tahoma"/>
          <w:rtl/>
        </w:rPr>
        <w:t>האקריות</w:t>
      </w:r>
      <w:proofErr w:type="spellEnd"/>
      <w:r w:rsidRPr="004106C1">
        <w:rPr>
          <w:rFonts w:ascii="Tahoma" w:hAnsi="Tahoma" w:cs="Tahoma"/>
        </w:rPr>
        <w:t>.</w:t>
      </w:r>
      <w:r w:rsidRPr="004106C1">
        <w:rPr>
          <w:rFonts w:ascii="Tahoma" w:hAnsi="Tahoma" w:cs="Tahoma"/>
          <w:rtl/>
        </w:rPr>
        <w:t xml:space="preserve"> </w:t>
      </w:r>
      <w:proofErr w:type="spellStart"/>
      <w:r w:rsidRPr="004106C1">
        <w:rPr>
          <w:rFonts w:ascii="Tahoma" w:hAnsi="Tahoma" w:cs="Tahoma"/>
          <w:rtl/>
        </w:rPr>
        <w:lastRenderedPageBreak/>
        <w:t>אקריות</w:t>
      </w:r>
      <w:proofErr w:type="spellEnd"/>
      <w:r w:rsidRPr="004106C1">
        <w:rPr>
          <w:rFonts w:ascii="Tahoma" w:hAnsi="Tahoma" w:cs="Tahoma"/>
          <w:rtl/>
        </w:rPr>
        <w:t xml:space="preserve"> הן סוג של </w:t>
      </w:r>
      <w:proofErr w:type="spellStart"/>
      <w:r w:rsidRPr="004106C1">
        <w:rPr>
          <w:rFonts w:ascii="Tahoma" w:hAnsi="Tahoma" w:cs="Tahoma"/>
          <w:rtl/>
        </w:rPr>
        <w:t>עכבישונים</w:t>
      </w:r>
      <w:proofErr w:type="spellEnd"/>
      <w:r w:rsidRPr="004106C1">
        <w:rPr>
          <w:rFonts w:ascii="Tahoma" w:hAnsi="Tahoma" w:cs="Tahoma"/>
          <w:rtl/>
        </w:rPr>
        <w:t xml:space="preserve"> קטנטנים שכמעט ולא ניתן לראותם מבלי להשתמש בעזרים מלאכותיים כמו זכוכית מגדלת או מיקרוסקופ.</w:t>
      </w:r>
    </w:p>
    <w:p w14:paraId="2A35709A" w14:textId="77777777" w:rsidR="004106C1" w:rsidRPr="004106C1" w:rsidRDefault="004106C1" w:rsidP="004106C1">
      <w:pPr>
        <w:spacing w:after="0" w:line="360" w:lineRule="auto"/>
        <w:jc w:val="both"/>
        <w:rPr>
          <w:rFonts w:ascii="Tahoma" w:hAnsi="Tahoma" w:cs="Tahoma"/>
          <w:rtl/>
        </w:rPr>
      </w:pPr>
      <w:proofErr w:type="spellStart"/>
      <w:r w:rsidRPr="004106C1">
        <w:rPr>
          <w:rFonts w:ascii="Tahoma" w:hAnsi="Tahoma" w:cs="Tahoma"/>
          <w:rtl/>
        </w:rPr>
        <w:t>לאקריות</w:t>
      </w:r>
      <w:proofErr w:type="spellEnd"/>
      <w:r w:rsidRPr="004106C1">
        <w:rPr>
          <w:rFonts w:ascii="Tahoma" w:hAnsi="Tahoma" w:cs="Tahoma"/>
          <w:rtl/>
        </w:rPr>
        <w:t xml:space="preserve"> גוף קצר ובלתי מפורק, מבנה גופן עשוי חטיבה אחת. גב האקרית מכוסה זיפים. </w:t>
      </w:r>
    </w:p>
    <w:p w14:paraId="73D45C25" w14:textId="4D12D71D" w:rsidR="004106C1" w:rsidRPr="004106C1" w:rsidRDefault="004106C1" w:rsidP="004106C1">
      <w:pPr>
        <w:spacing w:after="0" w:line="360" w:lineRule="auto"/>
        <w:jc w:val="both"/>
        <w:rPr>
          <w:rFonts w:ascii="Tahoma" w:hAnsi="Tahoma" w:cs="Tahoma"/>
          <w:rtl/>
        </w:rPr>
      </w:pPr>
      <w:proofErr w:type="spellStart"/>
      <w:r w:rsidRPr="004106C1">
        <w:rPr>
          <w:rFonts w:ascii="Tahoma" w:hAnsi="Tahoma" w:cs="Tahoma"/>
          <w:rtl/>
        </w:rPr>
        <w:t>האקריות</w:t>
      </w:r>
      <w:proofErr w:type="spellEnd"/>
      <w:r w:rsidRPr="004106C1">
        <w:rPr>
          <w:rFonts w:ascii="Tahoma" w:hAnsi="Tahoma" w:cs="Tahoma"/>
          <w:rtl/>
        </w:rPr>
        <w:t xml:space="preserve"> מוצצות את מוהל התא מקטינות הטמעה, ומביאות לשינוי בצבע העלים, צורתם ולנשירתם.</w:t>
      </w:r>
      <w:r w:rsidR="0081485D">
        <w:rPr>
          <w:rFonts w:ascii="Tahoma" w:hAnsi="Tahoma" w:cs="Tahoma" w:hint="cs"/>
          <w:rtl/>
        </w:rPr>
        <w:t xml:space="preserve"> </w:t>
      </w:r>
      <w:r w:rsidRPr="004106C1">
        <w:rPr>
          <w:rFonts w:ascii="Tahoma" w:hAnsi="Tahoma" w:cs="Tahoma"/>
          <w:rtl/>
        </w:rPr>
        <w:t xml:space="preserve">לעיתים אף לתמותת הצמח. כאשר קיימת </w:t>
      </w:r>
      <w:proofErr w:type="spellStart"/>
      <w:r w:rsidRPr="004106C1">
        <w:rPr>
          <w:rFonts w:ascii="Tahoma" w:hAnsi="Tahoma" w:cs="Tahoma"/>
          <w:rtl/>
        </w:rPr>
        <w:t>אוכלסייה</w:t>
      </w:r>
      <w:proofErr w:type="spellEnd"/>
      <w:r w:rsidRPr="004106C1">
        <w:rPr>
          <w:rFonts w:ascii="Tahoma" w:hAnsi="Tahoma" w:cs="Tahoma"/>
          <w:rtl/>
        </w:rPr>
        <w:t xml:space="preserve"> מרובה ניתן לראות על עלי הצמחים קורים הנראים כמו משי, שתפקידם להגן על המושבה ולשמש להן אמצעי תעבורה בתוך הצמח ובין צמחים.</w:t>
      </w:r>
    </w:p>
    <w:p w14:paraId="6C27D490" w14:textId="34DFF8C5" w:rsidR="004106C1" w:rsidRPr="004106C1" w:rsidRDefault="004106C1" w:rsidP="004106C1">
      <w:pPr>
        <w:spacing w:after="0" w:line="360" w:lineRule="auto"/>
        <w:jc w:val="both"/>
        <w:rPr>
          <w:rFonts w:ascii="Tahoma" w:hAnsi="Tahoma" w:cs="Tahoma"/>
          <w:rtl/>
        </w:rPr>
      </w:pPr>
      <w:r w:rsidRPr="004106C1">
        <w:rPr>
          <w:rFonts w:ascii="Tahoma" w:hAnsi="Tahoma" w:cs="Tahoma"/>
          <w:rtl/>
        </w:rPr>
        <w:t xml:space="preserve">ישנם סוגים רבים של </w:t>
      </w:r>
      <w:proofErr w:type="spellStart"/>
      <w:r w:rsidRPr="004106C1">
        <w:rPr>
          <w:rFonts w:ascii="Tahoma" w:hAnsi="Tahoma" w:cs="Tahoma"/>
          <w:rtl/>
        </w:rPr>
        <w:t>אקריות</w:t>
      </w:r>
      <w:proofErr w:type="spellEnd"/>
      <w:r w:rsidRPr="004106C1">
        <w:rPr>
          <w:rFonts w:ascii="Tahoma" w:hAnsi="Tahoma" w:cs="Tahoma"/>
          <w:rtl/>
        </w:rPr>
        <w:t xml:space="preserve">. חלקם נחשבים למזיקים, וחלקם לאויבים טבעיים לאקרית 4 זוגות רגליים גוף </w:t>
      </w:r>
      <w:r w:rsidRPr="004106C1">
        <w:rPr>
          <w:rFonts w:ascii="Tahoma" w:hAnsi="Tahoma" w:cs="Tahoma"/>
          <w:rtl/>
        </w:rPr>
        <w:lastRenderedPageBreak/>
        <w:t xml:space="preserve">וראש אשר בהם נמצאים איברי נשיכה ומציצה, גודלה </w:t>
      </w:r>
      <w:smartTag w:uri="urn:schemas-microsoft-com:office:smarttags" w:element="metricconverter">
        <w:smartTagPr>
          <w:attr w:name="ProductID" w:val="1.5 מ&quot;מ"/>
        </w:smartTagPr>
        <w:r w:rsidRPr="004106C1">
          <w:rPr>
            <w:rFonts w:ascii="Tahoma" w:hAnsi="Tahoma" w:cs="Tahoma"/>
            <w:rtl/>
          </w:rPr>
          <w:t>1.5 מ"מ</w:t>
        </w:r>
      </w:smartTag>
      <w:r w:rsidRPr="004106C1">
        <w:rPr>
          <w:rFonts w:ascii="Tahoma" w:hAnsi="Tahoma" w:cs="Tahoma"/>
          <w:rtl/>
        </w:rPr>
        <w:t>, וצבעה אפור, צהוב או אדמדם.</w:t>
      </w:r>
    </w:p>
    <w:p w14:paraId="4F128901" w14:textId="77777777" w:rsidR="004106C1" w:rsidRPr="003A3029" w:rsidRDefault="004106C1" w:rsidP="004106C1">
      <w:pPr>
        <w:spacing w:after="0" w:line="360" w:lineRule="auto"/>
        <w:jc w:val="both"/>
        <w:rPr>
          <w:sz w:val="26"/>
          <w:szCs w:val="26"/>
          <w:rtl/>
        </w:rPr>
      </w:pPr>
      <w:r w:rsidRPr="004106C1">
        <w:rPr>
          <w:rFonts w:ascii="Tahoma" w:hAnsi="Tahoma" w:cs="Tahoma"/>
          <w:rtl/>
        </w:rPr>
        <w:t xml:space="preserve">מחזור החיים של </w:t>
      </w:r>
      <w:proofErr w:type="spellStart"/>
      <w:r w:rsidRPr="004106C1">
        <w:rPr>
          <w:rFonts w:ascii="Tahoma" w:hAnsi="Tahoma" w:cs="Tahoma"/>
          <w:rtl/>
        </w:rPr>
        <w:t>האקריות</w:t>
      </w:r>
      <w:proofErr w:type="spellEnd"/>
      <w:r w:rsidRPr="004106C1">
        <w:rPr>
          <w:rFonts w:ascii="Tahoma" w:hAnsi="Tahoma" w:cs="Tahoma"/>
          <w:rtl/>
        </w:rPr>
        <w:t xml:space="preserve"> מביצה לשלב בוגר , כולל דרגות ביניים אחדות: ביצה, זחל, נימפה, בוגר. (מספר דרגות הנימפה שונה במשפחות השונות של </w:t>
      </w:r>
      <w:proofErr w:type="spellStart"/>
      <w:r w:rsidRPr="004106C1">
        <w:rPr>
          <w:rFonts w:ascii="Tahoma" w:hAnsi="Tahoma" w:cs="Tahoma"/>
          <w:rtl/>
        </w:rPr>
        <w:t>האקריות</w:t>
      </w:r>
      <w:proofErr w:type="spellEnd"/>
      <w:r w:rsidRPr="004106C1">
        <w:rPr>
          <w:rFonts w:ascii="Tahoma" w:hAnsi="Tahoma" w:cs="Tahoma"/>
          <w:rtl/>
        </w:rPr>
        <w:t>)</w:t>
      </w:r>
      <w:r w:rsidRPr="003A3029">
        <w:rPr>
          <w:sz w:val="26"/>
          <w:szCs w:val="26"/>
          <w:rtl/>
        </w:rPr>
        <w:t xml:space="preserve"> </w:t>
      </w:r>
    </w:p>
    <w:p w14:paraId="6402DBE6" w14:textId="77777777" w:rsidR="004106C1" w:rsidRDefault="004106C1" w:rsidP="00953B88">
      <w:pPr>
        <w:rPr>
          <w:rFonts w:ascii="Tahoma" w:hAnsi="Tahoma" w:cs="Tahoma"/>
          <w:color w:val="171717"/>
          <w:shd w:val="clear" w:color="auto" w:fill="FFFFFF"/>
          <w:rtl/>
        </w:rPr>
      </w:pPr>
    </w:p>
    <w:p w14:paraId="751F9A9B" w14:textId="77777777" w:rsidR="002A423A" w:rsidRPr="00010058" w:rsidRDefault="002A423A" w:rsidP="00953B88">
      <w:pPr>
        <w:rPr>
          <w:rFonts w:ascii="Tahoma" w:hAnsi="Tahoma" w:cs="Tahoma"/>
          <w:color w:val="171717"/>
          <w:shd w:val="clear" w:color="auto" w:fill="FFFFFF"/>
          <w:rtl/>
        </w:rPr>
      </w:pPr>
    </w:p>
    <w:p w14:paraId="34FC7A59" w14:textId="77777777" w:rsidR="00317F81" w:rsidRPr="00010058" w:rsidRDefault="00317F81" w:rsidP="00953B88">
      <w:pPr>
        <w:rPr>
          <w:rFonts w:ascii="Tahoma" w:hAnsi="Tahoma" w:cs="Tahoma"/>
          <w:color w:val="171717"/>
          <w:shd w:val="clear" w:color="auto" w:fill="FFFFFF"/>
          <w:rtl/>
        </w:rPr>
      </w:pPr>
      <w:r w:rsidRPr="00010058">
        <w:rPr>
          <w:rFonts w:ascii="Tahoma" w:hAnsi="Tahoma" w:cs="Tahoma"/>
          <w:color w:val="171717"/>
          <w:shd w:val="clear" w:color="auto" w:fill="FFFFFF"/>
          <w:rtl/>
        </w:rPr>
        <w:t>לבעלי חיים יש מערכת חיסון שתפקידה לצמצם את מידת הפגיעה של גורמי המחלה.</w:t>
      </w:r>
    </w:p>
    <w:p w14:paraId="54EE797A" w14:textId="77777777" w:rsidR="00953B88" w:rsidRPr="00010058" w:rsidRDefault="00180D93" w:rsidP="00953B88">
      <w:pPr>
        <w:rPr>
          <w:rFonts w:ascii="Tahoma" w:hAnsi="Tahoma" w:cs="Tahoma"/>
          <w:color w:val="171717"/>
          <w:shd w:val="clear" w:color="auto" w:fill="FFFFFF"/>
          <w:rtl/>
        </w:rPr>
      </w:pPr>
      <w:r w:rsidRPr="00010058">
        <w:rPr>
          <w:rFonts w:ascii="Tahoma" w:hAnsi="Tahoma" w:cs="Tahoma"/>
          <w:color w:val="171717"/>
          <w:shd w:val="clear" w:color="auto" w:fill="FFFFFF"/>
          <w:rtl/>
        </w:rPr>
        <w:t>האם לצמחים יש מנגנוני הגנה כנגד גורמי מחלות?</w:t>
      </w:r>
    </w:p>
    <w:p w14:paraId="5BB732A8" w14:textId="39ABA247" w:rsidR="00953B88" w:rsidRDefault="00953B88" w:rsidP="00C22EBC">
      <w:pPr>
        <w:autoSpaceDE w:val="0"/>
        <w:autoSpaceDN w:val="0"/>
        <w:adjustRightInd w:val="0"/>
        <w:spacing w:after="0" w:line="360" w:lineRule="auto"/>
        <w:rPr>
          <w:rFonts w:ascii="Tahoma" w:hAnsi="Tahoma" w:cs="Tahoma"/>
        </w:rPr>
      </w:pPr>
      <w:r>
        <w:rPr>
          <w:rFonts w:ascii="Tahoma" w:hAnsi="Tahoma" w:cs="Tahoma"/>
          <w:rtl/>
        </w:rPr>
        <w:t>צמחים</w:t>
      </w:r>
      <w:r>
        <w:rPr>
          <w:rFonts w:ascii="Tahoma" w:hAnsi="Tahoma" w:cs="Tahoma"/>
        </w:rPr>
        <w:t xml:space="preserve"> </w:t>
      </w:r>
      <w:r>
        <w:rPr>
          <w:rFonts w:ascii="Tahoma" w:hAnsi="Tahoma" w:cs="Tahoma"/>
          <w:rtl/>
        </w:rPr>
        <w:t>חשופים</w:t>
      </w:r>
      <w:r>
        <w:rPr>
          <w:rFonts w:ascii="Tahoma" w:hAnsi="Tahoma" w:cs="Tahoma"/>
        </w:rPr>
        <w:t xml:space="preserve"> </w:t>
      </w:r>
      <w:r>
        <w:rPr>
          <w:rFonts w:ascii="Tahoma" w:hAnsi="Tahoma" w:cs="Tahoma"/>
          <w:rtl/>
        </w:rPr>
        <w:t>למגוון</w:t>
      </w:r>
      <w:r>
        <w:rPr>
          <w:rFonts w:ascii="Tahoma" w:hAnsi="Tahoma" w:cs="Tahoma"/>
        </w:rPr>
        <w:t xml:space="preserve"> </w:t>
      </w:r>
      <w:r>
        <w:rPr>
          <w:rFonts w:ascii="Tahoma" w:hAnsi="Tahoma" w:cs="Tahoma"/>
          <w:rtl/>
        </w:rPr>
        <w:t>עצום</w:t>
      </w:r>
      <w:r>
        <w:rPr>
          <w:rFonts w:ascii="Tahoma" w:hAnsi="Tahoma" w:cs="Tahoma"/>
        </w:rPr>
        <w:t xml:space="preserve"> </w:t>
      </w:r>
      <w:r>
        <w:rPr>
          <w:rFonts w:ascii="Tahoma" w:hAnsi="Tahoma" w:cs="Tahoma"/>
          <w:rtl/>
        </w:rPr>
        <w:t>של</w:t>
      </w:r>
      <w:r>
        <w:rPr>
          <w:rFonts w:ascii="Tahoma" w:hAnsi="Tahoma" w:cs="Tahoma"/>
        </w:rPr>
        <w:t xml:space="preserve"> </w:t>
      </w:r>
      <w:r>
        <w:rPr>
          <w:rFonts w:ascii="Tahoma" w:hAnsi="Tahoma" w:cs="Tahoma"/>
          <w:rtl/>
        </w:rPr>
        <w:t>מתקיפים</w:t>
      </w:r>
      <w:r w:rsidR="00C22EBC">
        <w:rPr>
          <w:rFonts w:ascii="Tahoma" w:hAnsi="Tahoma" w:cs="Tahoma"/>
        </w:rPr>
        <w:t xml:space="preserve"> .</w:t>
      </w:r>
      <w:r>
        <w:rPr>
          <w:rFonts w:ascii="Tahoma" w:hAnsi="Tahoma" w:cs="Tahoma"/>
        </w:rPr>
        <w:t xml:space="preserve"> </w:t>
      </w:r>
      <w:r>
        <w:rPr>
          <w:rFonts w:ascii="Tahoma" w:hAnsi="Tahoma" w:cs="Tahoma"/>
          <w:rtl/>
        </w:rPr>
        <w:t>בניגוד</w:t>
      </w:r>
      <w:r>
        <w:rPr>
          <w:rFonts w:ascii="Tahoma" w:hAnsi="Tahoma" w:cs="Tahoma"/>
        </w:rPr>
        <w:t xml:space="preserve"> </w:t>
      </w:r>
      <w:r>
        <w:rPr>
          <w:rFonts w:ascii="Tahoma" w:hAnsi="Tahoma" w:cs="Tahoma"/>
          <w:rtl/>
        </w:rPr>
        <w:t>לבעלי</w:t>
      </w:r>
      <w:r>
        <w:rPr>
          <w:rFonts w:ascii="Tahoma" w:hAnsi="Tahoma" w:cs="Tahoma"/>
        </w:rPr>
        <w:t xml:space="preserve"> </w:t>
      </w:r>
      <w:r>
        <w:rPr>
          <w:rFonts w:ascii="Tahoma" w:hAnsi="Tahoma" w:cs="Tahoma"/>
          <w:rtl/>
        </w:rPr>
        <w:t>חיים</w:t>
      </w:r>
      <w:r>
        <w:rPr>
          <w:rFonts w:ascii="Tahoma" w:hAnsi="Tahoma" w:cs="Tahoma"/>
        </w:rPr>
        <w:t xml:space="preserve"> </w:t>
      </w:r>
      <w:r>
        <w:rPr>
          <w:rFonts w:ascii="Tahoma" w:hAnsi="Tahoma" w:cs="Tahoma"/>
          <w:rtl/>
        </w:rPr>
        <w:t>לצמחים</w:t>
      </w:r>
      <w:r>
        <w:rPr>
          <w:rFonts w:ascii="Tahoma" w:hAnsi="Tahoma" w:cs="Tahoma"/>
        </w:rPr>
        <w:t xml:space="preserve"> </w:t>
      </w:r>
      <w:r w:rsidR="00C22EBC">
        <w:rPr>
          <w:rFonts w:ascii="Tahoma" w:hAnsi="Tahoma" w:cs="Tahoma"/>
          <w:rtl/>
        </w:rPr>
        <w:t xml:space="preserve">אין </w:t>
      </w:r>
      <w:r>
        <w:rPr>
          <w:rFonts w:ascii="Tahoma" w:hAnsi="Tahoma" w:cs="Tahoma"/>
          <w:rtl/>
        </w:rPr>
        <w:t>תאי</w:t>
      </w:r>
      <w:r>
        <w:rPr>
          <w:rFonts w:ascii="Tahoma" w:hAnsi="Tahoma" w:cs="Tahoma"/>
        </w:rPr>
        <w:t xml:space="preserve"> </w:t>
      </w:r>
      <w:r>
        <w:rPr>
          <w:rFonts w:ascii="Tahoma" w:hAnsi="Tahoma" w:cs="Tahoma"/>
          <w:rtl/>
        </w:rPr>
        <w:t>מערכת</w:t>
      </w:r>
      <w:r>
        <w:rPr>
          <w:rFonts w:ascii="Tahoma" w:hAnsi="Tahoma" w:cs="Tahoma"/>
        </w:rPr>
        <w:t xml:space="preserve"> </w:t>
      </w:r>
      <w:r>
        <w:rPr>
          <w:rFonts w:ascii="Tahoma" w:hAnsi="Tahoma" w:cs="Tahoma"/>
          <w:rtl/>
        </w:rPr>
        <w:t>חיסון</w:t>
      </w:r>
      <w:r>
        <w:rPr>
          <w:rFonts w:ascii="Tahoma" w:hAnsi="Tahoma" w:cs="Tahoma" w:hint="cs"/>
          <w:rtl/>
        </w:rPr>
        <w:t xml:space="preserve"> </w:t>
      </w:r>
      <w:r>
        <w:rPr>
          <w:rFonts w:ascii="Tahoma" w:hAnsi="Tahoma" w:cs="Tahoma"/>
          <w:rtl/>
        </w:rPr>
        <w:t>והם</w:t>
      </w:r>
      <w:r>
        <w:rPr>
          <w:rFonts w:ascii="Tahoma" w:hAnsi="Tahoma" w:cs="Tahoma"/>
        </w:rPr>
        <w:t xml:space="preserve"> </w:t>
      </w:r>
      <w:r>
        <w:rPr>
          <w:rFonts w:ascii="Tahoma" w:hAnsi="Tahoma" w:cs="Tahoma"/>
          <w:rtl/>
        </w:rPr>
        <w:t>נסמכים</w:t>
      </w:r>
      <w:r>
        <w:rPr>
          <w:rFonts w:ascii="Tahoma" w:hAnsi="Tahoma" w:cs="Tahoma"/>
        </w:rPr>
        <w:t xml:space="preserve"> </w:t>
      </w:r>
      <w:r>
        <w:rPr>
          <w:rFonts w:ascii="Tahoma" w:hAnsi="Tahoma" w:cs="Tahoma"/>
          <w:rtl/>
        </w:rPr>
        <w:t>על</w:t>
      </w:r>
      <w:r>
        <w:rPr>
          <w:rFonts w:ascii="Tahoma" w:hAnsi="Tahoma" w:cs="Tahoma"/>
        </w:rPr>
        <w:t xml:space="preserve"> </w:t>
      </w:r>
      <w:r>
        <w:rPr>
          <w:rFonts w:ascii="Tahoma" w:hAnsi="Tahoma" w:cs="Tahoma"/>
          <w:rtl/>
        </w:rPr>
        <w:t>מנגנוני</w:t>
      </w:r>
      <w:r>
        <w:rPr>
          <w:rFonts w:ascii="Tahoma" w:hAnsi="Tahoma" w:cs="Tahoma"/>
        </w:rPr>
        <w:t xml:space="preserve"> </w:t>
      </w:r>
      <w:r>
        <w:rPr>
          <w:rFonts w:ascii="Tahoma" w:hAnsi="Tahoma" w:cs="Tahoma"/>
          <w:rtl/>
        </w:rPr>
        <w:t>הגנה</w:t>
      </w:r>
      <w:r>
        <w:rPr>
          <w:rFonts w:ascii="Tahoma" w:hAnsi="Tahoma" w:cs="Tahoma"/>
        </w:rPr>
        <w:t xml:space="preserve"> </w:t>
      </w:r>
      <w:r>
        <w:rPr>
          <w:rFonts w:ascii="Tahoma" w:hAnsi="Tahoma" w:cs="Tahoma"/>
          <w:rtl/>
        </w:rPr>
        <w:t>שונים</w:t>
      </w:r>
      <w:r>
        <w:rPr>
          <w:rFonts w:ascii="Tahoma" w:hAnsi="Tahoma" w:cs="Tahoma"/>
        </w:rPr>
        <w:t xml:space="preserve">. </w:t>
      </w:r>
      <w:r>
        <w:rPr>
          <w:rFonts w:ascii="Tahoma" w:hAnsi="Tahoma" w:cs="Tahoma"/>
          <w:rtl/>
        </w:rPr>
        <w:t>דרכי</w:t>
      </w:r>
      <w:r>
        <w:rPr>
          <w:rFonts w:ascii="Tahoma" w:hAnsi="Tahoma" w:cs="Tahoma"/>
        </w:rPr>
        <w:t xml:space="preserve"> </w:t>
      </w:r>
      <w:r>
        <w:rPr>
          <w:rFonts w:ascii="Tahoma" w:hAnsi="Tahoma" w:cs="Tahoma"/>
          <w:rtl/>
        </w:rPr>
        <w:t>ההגנה</w:t>
      </w:r>
      <w:r>
        <w:rPr>
          <w:rFonts w:ascii="Tahoma" w:hAnsi="Tahoma" w:cs="Tahoma"/>
        </w:rPr>
        <w:t xml:space="preserve"> </w:t>
      </w:r>
      <w:r>
        <w:rPr>
          <w:rFonts w:ascii="Tahoma" w:hAnsi="Tahoma" w:cs="Tahoma"/>
          <w:rtl/>
        </w:rPr>
        <w:t>יכולות</w:t>
      </w:r>
      <w:r>
        <w:rPr>
          <w:rFonts w:ascii="Tahoma" w:hAnsi="Tahoma" w:cs="Tahoma"/>
        </w:rPr>
        <w:t xml:space="preserve"> </w:t>
      </w:r>
      <w:r>
        <w:rPr>
          <w:rFonts w:ascii="Tahoma" w:hAnsi="Tahoma" w:cs="Tahoma"/>
          <w:rtl/>
        </w:rPr>
        <w:t>להיות</w:t>
      </w:r>
      <w:r>
        <w:rPr>
          <w:rFonts w:ascii="Tahoma" w:hAnsi="Tahoma" w:cs="Tahoma"/>
        </w:rPr>
        <w:t xml:space="preserve"> </w:t>
      </w:r>
      <w:r>
        <w:rPr>
          <w:rFonts w:ascii="Tahoma" w:hAnsi="Tahoma" w:cs="Tahoma"/>
          <w:rtl/>
        </w:rPr>
        <w:t>פיזיות</w:t>
      </w:r>
      <w:r>
        <w:rPr>
          <w:rFonts w:ascii="Tahoma" w:hAnsi="Tahoma" w:cs="Tahoma"/>
        </w:rPr>
        <w:t xml:space="preserve"> </w:t>
      </w:r>
      <w:r>
        <w:rPr>
          <w:rFonts w:ascii="Tahoma" w:hAnsi="Tahoma" w:cs="Tahoma"/>
          <w:rtl/>
        </w:rPr>
        <w:t>או</w:t>
      </w:r>
      <w:r>
        <w:rPr>
          <w:rFonts w:ascii="Tahoma" w:hAnsi="Tahoma" w:cs="Tahoma"/>
        </w:rPr>
        <w:t xml:space="preserve"> </w:t>
      </w:r>
      <w:r>
        <w:rPr>
          <w:rFonts w:ascii="Tahoma" w:hAnsi="Tahoma" w:cs="Tahoma"/>
          <w:rtl/>
        </w:rPr>
        <w:t>ביוכימיים</w:t>
      </w:r>
      <w:r>
        <w:rPr>
          <w:rFonts w:ascii="Tahoma" w:hAnsi="Tahoma" w:cs="Tahoma"/>
        </w:rPr>
        <w:t xml:space="preserve">. </w:t>
      </w:r>
      <w:r>
        <w:rPr>
          <w:rFonts w:ascii="Tahoma" w:hAnsi="Tahoma" w:cs="Tahoma"/>
          <w:rtl/>
        </w:rPr>
        <w:t>הדרכים</w:t>
      </w:r>
      <w:r>
        <w:rPr>
          <w:rFonts w:ascii="Tahoma" w:hAnsi="Tahoma" w:cs="Tahoma" w:hint="cs"/>
          <w:rtl/>
        </w:rPr>
        <w:t xml:space="preserve"> </w:t>
      </w:r>
      <w:r>
        <w:rPr>
          <w:rFonts w:ascii="Tahoma" w:hAnsi="Tahoma" w:cs="Tahoma"/>
          <w:rtl/>
        </w:rPr>
        <w:t>הפיזיות</w:t>
      </w:r>
      <w:r>
        <w:rPr>
          <w:rFonts w:ascii="Tahoma" w:hAnsi="Tahoma" w:cs="Tahoma"/>
        </w:rPr>
        <w:t xml:space="preserve"> </w:t>
      </w:r>
      <w:r>
        <w:rPr>
          <w:rFonts w:ascii="Tahoma" w:hAnsi="Tahoma" w:cs="Tahoma"/>
          <w:rtl/>
        </w:rPr>
        <w:t>כוללות</w:t>
      </w:r>
      <w:r>
        <w:rPr>
          <w:rFonts w:ascii="Tahoma" w:hAnsi="Tahoma" w:cs="Tahoma"/>
        </w:rPr>
        <w:t xml:space="preserve"> </w:t>
      </w:r>
      <w:r>
        <w:rPr>
          <w:rFonts w:ascii="Tahoma" w:hAnsi="Tahoma" w:cs="Tahoma"/>
          <w:rtl/>
        </w:rPr>
        <w:t>יצירת</w:t>
      </w:r>
      <w:r>
        <w:rPr>
          <w:rFonts w:ascii="Tahoma" w:hAnsi="Tahoma" w:cs="Tahoma"/>
        </w:rPr>
        <w:t xml:space="preserve"> "</w:t>
      </w:r>
      <w:r>
        <w:rPr>
          <w:rFonts w:ascii="Tahoma" w:hAnsi="Tahoma" w:cs="Tahoma"/>
          <w:rtl/>
        </w:rPr>
        <w:t>מחסומים</w:t>
      </w:r>
      <w:r>
        <w:rPr>
          <w:rFonts w:ascii="Tahoma" w:hAnsi="Tahoma" w:cs="Tahoma"/>
        </w:rPr>
        <w:t xml:space="preserve">" </w:t>
      </w:r>
      <w:r>
        <w:rPr>
          <w:rFonts w:ascii="Tahoma" w:hAnsi="Tahoma" w:cs="Tahoma"/>
          <w:rtl/>
        </w:rPr>
        <w:t>שנוצרים</w:t>
      </w:r>
      <w:r>
        <w:rPr>
          <w:rFonts w:ascii="Tahoma" w:hAnsi="Tahoma" w:cs="Tahoma"/>
        </w:rPr>
        <w:t xml:space="preserve"> </w:t>
      </w:r>
      <w:r>
        <w:rPr>
          <w:rFonts w:ascii="Tahoma" w:hAnsi="Tahoma" w:cs="Tahoma"/>
          <w:rtl/>
        </w:rPr>
        <w:t>על</w:t>
      </w:r>
      <w:r>
        <w:rPr>
          <w:rFonts w:ascii="Tahoma" w:hAnsi="Tahoma" w:cs="Tahoma"/>
        </w:rPr>
        <w:t xml:space="preserve"> </w:t>
      </w:r>
      <w:r>
        <w:rPr>
          <w:rFonts w:ascii="Tahoma" w:hAnsi="Tahoma" w:cs="Tahoma"/>
          <w:rtl/>
        </w:rPr>
        <w:t>ידי</w:t>
      </w:r>
      <w:r>
        <w:rPr>
          <w:rFonts w:ascii="Tahoma" w:hAnsi="Tahoma" w:cs="Tahoma"/>
        </w:rPr>
        <w:t xml:space="preserve"> </w:t>
      </w:r>
      <w:r>
        <w:rPr>
          <w:rFonts w:ascii="Tahoma" w:hAnsi="Tahoma" w:cs="Tahoma"/>
          <w:rtl/>
        </w:rPr>
        <w:t>שינוי</w:t>
      </w:r>
      <w:r>
        <w:rPr>
          <w:rFonts w:ascii="Tahoma" w:hAnsi="Tahoma" w:cs="Tahoma"/>
        </w:rPr>
        <w:t xml:space="preserve"> </w:t>
      </w:r>
      <w:r>
        <w:rPr>
          <w:rFonts w:ascii="Tahoma" w:hAnsi="Tahoma" w:cs="Tahoma"/>
          <w:rtl/>
        </w:rPr>
        <w:t>מבנה</w:t>
      </w:r>
      <w:r>
        <w:rPr>
          <w:rFonts w:ascii="Tahoma" w:hAnsi="Tahoma" w:cs="Tahoma"/>
        </w:rPr>
        <w:t xml:space="preserve"> </w:t>
      </w:r>
      <w:r>
        <w:rPr>
          <w:rFonts w:ascii="Tahoma" w:hAnsi="Tahoma" w:cs="Tahoma"/>
          <w:rtl/>
        </w:rPr>
        <w:t>התא</w:t>
      </w:r>
      <w:r>
        <w:rPr>
          <w:rFonts w:ascii="Tahoma" w:hAnsi="Tahoma" w:cs="Tahoma"/>
        </w:rPr>
        <w:t xml:space="preserve"> </w:t>
      </w:r>
      <w:r>
        <w:rPr>
          <w:rFonts w:ascii="Tahoma" w:hAnsi="Tahoma" w:cs="Tahoma"/>
          <w:rtl/>
        </w:rPr>
        <w:lastRenderedPageBreak/>
        <w:t>והרקמה</w:t>
      </w:r>
      <w:r>
        <w:rPr>
          <w:rFonts w:ascii="Tahoma" w:hAnsi="Tahoma" w:cs="Tahoma"/>
        </w:rPr>
        <w:t xml:space="preserve"> </w:t>
      </w:r>
      <w:r>
        <w:rPr>
          <w:rFonts w:ascii="Tahoma" w:hAnsi="Tahoma" w:cs="Tahoma"/>
          <w:rtl/>
        </w:rPr>
        <w:t>הצמחית</w:t>
      </w:r>
      <w:r>
        <w:rPr>
          <w:rFonts w:ascii="Tahoma" w:hAnsi="Tahoma" w:cs="Tahoma"/>
        </w:rPr>
        <w:t>.</w:t>
      </w:r>
      <w:r>
        <w:rPr>
          <w:rFonts w:ascii="Tahoma" w:hAnsi="Tahoma" w:cs="Tahoma" w:hint="cs"/>
          <w:rtl/>
        </w:rPr>
        <w:t xml:space="preserve"> </w:t>
      </w:r>
      <w:r>
        <w:rPr>
          <w:rFonts w:ascii="Tahoma" w:hAnsi="Tahoma" w:cs="Tahoma"/>
          <w:rtl/>
        </w:rPr>
        <w:t>מחסומים</w:t>
      </w:r>
      <w:r>
        <w:rPr>
          <w:rFonts w:ascii="Tahoma" w:hAnsi="Tahoma" w:cs="Tahoma"/>
        </w:rPr>
        <w:t xml:space="preserve"> </w:t>
      </w:r>
      <w:r>
        <w:rPr>
          <w:rFonts w:ascii="Tahoma" w:hAnsi="Tahoma" w:cs="Tahoma"/>
          <w:rtl/>
        </w:rPr>
        <w:t>אילו</w:t>
      </w:r>
      <w:r>
        <w:rPr>
          <w:rFonts w:ascii="Tahoma" w:hAnsi="Tahoma" w:cs="Tahoma"/>
        </w:rPr>
        <w:t xml:space="preserve"> </w:t>
      </w:r>
      <w:r>
        <w:rPr>
          <w:rFonts w:ascii="Tahoma" w:hAnsi="Tahoma" w:cs="Tahoma"/>
          <w:rtl/>
        </w:rPr>
        <w:t>מקשים</w:t>
      </w:r>
      <w:r>
        <w:rPr>
          <w:rFonts w:ascii="Tahoma" w:hAnsi="Tahoma" w:cs="Tahoma"/>
        </w:rPr>
        <w:t xml:space="preserve"> </w:t>
      </w:r>
      <w:r>
        <w:rPr>
          <w:rFonts w:ascii="Tahoma" w:hAnsi="Tahoma" w:cs="Tahoma"/>
          <w:rtl/>
        </w:rPr>
        <w:t>על</w:t>
      </w:r>
      <w:r>
        <w:rPr>
          <w:rFonts w:ascii="Tahoma" w:hAnsi="Tahoma" w:cs="Tahoma"/>
        </w:rPr>
        <w:t xml:space="preserve"> </w:t>
      </w:r>
      <w:r>
        <w:rPr>
          <w:rFonts w:ascii="Tahoma" w:hAnsi="Tahoma" w:cs="Tahoma"/>
          <w:rtl/>
        </w:rPr>
        <w:t>חדירת</w:t>
      </w:r>
      <w:r>
        <w:rPr>
          <w:rFonts w:ascii="Tahoma" w:hAnsi="Tahoma" w:cs="Tahoma"/>
        </w:rPr>
        <w:t xml:space="preserve"> </w:t>
      </w:r>
      <w:proofErr w:type="spellStart"/>
      <w:r>
        <w:rPr>
          <w:rFonts w:ascii="Tahoma" w:hAnsi="Tahoma" w:cs="Tahoma"/>
          <w:rtl/>
        </w:rPr>
        <w:t>הפתוגן</w:t>
      </w:r>
      <w:proofErr w:type="spellEnd"/>
      <w:r>
        <w:rPr>
          <w:rFonts w:ascii="Tahoma" w:hAnsi="Tahoma" w:cs="Tahoma"/>
        </w:rPr>
        <w:t xml:space="preserve"> </w:t>
      </w:r>
      <w:r>
        <w:rPr>
          <w:rFonts w:ascii="Tahoma" w:hAnsi="Tahoma" w:cs="Tahoma"/>
          <w:rtl/>
        </w:rPr>
        <w:t>לרקמה</w:t>
      </w:r>
      <w:r>
        <w:rPr>
          <w:rFonts w:ascii="Tahoma" w:hAnsi="Tahoma" w:cs="Tahoma"/>
        </w:rPr>
        <w:t xml:space="preserve"> </w:t>
      </w:r>
      <w:r>
        <w:rPr>
          <w:rFonts w:ascii="Tahoma" w:hAnsi="Tahoma" w:cs="Tahoma"/>
          <w:rtl/>
        </w:rPr>
        <w:t>ו</w:t>
      </w:r>
      <w:r>
        <w:rPr>
          <w:rFonts w:ascii="Tahoma" w:hAnsi="Tahoma" w:cs="Tahoma"/>
        </w:rPr>
        <w:t>/</w:t>
      </w:r>
      <w:r>
        <w:rPr>
          <w:rFonts w:ascii="Tahoma" w:hAnsi="Tahoma" w:cs="Tahoma"/>
          <w:rtl/>
        </w:rPr>
        <w:t>או</w:t>
      </w:r>
      <w:r>
        <w:rPr>
          <w:rFonts w:ascii="Tahoma" w:hAnsi="Tahoma" w:cs="Tahoma"/>
        </w:rPr>
        <w:t xml:space="preserve"> </w:t>
      </w:r>
      <w:r>
        <w:rPr>
          <w:rFonts w:ascii="Tahoma" w:hAnsi="Tahoma" w:cs="Tahoma"/>
          <w:rtl/>
        </w:rPr>
        <w:t>על</w:t>
      </w:r>
      <w:r>
        <w:rPr>
          <w:rFonts w:ascii="Tahoma" w:hAnsi="Tahoma" w:cs="Tahoma"/>
        </w:rPr>
        <w:t xml:space="preserve"> </w:t>
      </w:r>
      <w:r>
        <w:rPr>
          <w:rFonts w:ascii="Tahoma" w:hAnsi="Tahoma" w:cs="Tahoma"/>
          <w:rtl/>
        </w:rPr>
        <w:t>התפשטותו</w:t>
      </w:r>
      <w:r>
        <w:rPr>
          <w:rFonts w:ascii="Tahoma" w:hAnsi="Tahoma" w:cs="Tahoma"/>
        </w:rPr>
        <w:t xml:space="preserve"> </w:t>
      </w:r>
      <w:r>
        <w:rPr>
          <w:rFonts w:ascii="Tahoma" w:hAnsi="Tahoma" w:cs="Tahoma"/>
          <w:rtl/>
        </w:rPr>
        <w:t>לאיברים</w:t>
      </w:r>
      <w:r>
        <w:rPr>
          <w:rFonts w:ascii="Tahoma" w:hAnsi="Tahoma" w:cs="Tahoma"/>
        </w:rPr>
        <w:t xml:space="preserve"> </w:t>
      </w:r>
      <w:r>
        <w:rPr>
          <w:rFonts w:ascii="Tahoma" w:hAnsi="Tahoma" w:cs="Tahoma"/>
          <w:rtl/>
        </w:rPr>
        <w:t>נוספים</w:t>
      </w:r>
      <w:r>
        <w:rPr>
          <w:rFonts w:ascii="Tahoma" w:hAnsi="Tahoma" w:cs="Tahoma"/>
        </w:rPr>
        <w:t xml:space="preserve"> </w:t>
      </w:r>
      <w:r>
        <w:rPr>
          <w:rFonts w:ascii="Tahoma" w:hAnsi="Tahoma" w:cs="Tahoma"/>
          <w:rtl/>
        </w:rPr>
        <w:t>בצמח</w:t>
      </w:r>
      <w:r>
        <w:rPr>
          <w:rFonts w:ascii="Tahoma" w:hAnsi="Tahoma" w:cs="Tahoma"/>
        </w:rPr>
        <w:t>.</w:t>
      </w:r>
    </w:p>
    <w:p w14:paraId="1E1F421B" w14:textId="6C8EBFCA" w:rsidR="00953B88" w:rsidRDefault="00953B88" w:rsidP="0039148B">
      <w:pPr>
        <w:autoSpaceDE w:val="0"/>
        <w:autoSpaceDN w:val="0"/>
        <w:adjustRightInd w:val="0"/>
        <w:spacing w:after="0" w:line="360" w:lineRule="auto"/>
        <w:rPr>
          <w:rFonts w:ascii="Helvetica" w:hAnsi="Helvetica" w:cs="Helvetica"/>
          <w:color w:val="171717"/>
          <w:shd w:val="clear" w:color="auto" w:fill="FFFFFF"/>
          <w:rtl/>
        </w:rPr>
      </w:pPr>
      <w:r>
        <w:rPr>
          <w:rFonts w:ascii="Tahoma" w:hAnsi="Tahoma" w:cs="Tahoma"/>
          <w:rtl/>
        </w:rPr>
        <w:t>אמצעי</w:t>
      </w:r>
      <w:r>
        <w:rPr>
          <w:rFonts w:ascii="Tahoma" w:hAnsi="Tahoma" w:cs="Tahoma"/>
        </w:rPr>
        <w:t xml:space="preserve"> </w:t>
      </w:r>
      <w:r>
        <w:rPr>
          <w:rFonts w:ascii="Tahoma" w:hAnsi="Tahoma" w:cs="Tahoma"/>
          <w:rtl/>
        </w:rPr>
        <w:t>ההגנה</w:t>
      </w:r>
      <w:r>
        <w:rPr>
          <w:rFonts w:ascii="Tahoma" w:hAnsi="Tahoma" w:cs="Tahoma"/>
        </w:rPr>
        <w:t xml:space="preserve"> </w:t>
      </w:r>
      <w:r>
        <w:rPr>
          <w:rFonts w:ascii="Tahoma" w:hAnsi="Tahoma" w:cs="Tahoma"/>
          <w:rtl/>
        </w:rPr>
        <w:t>הביוכימיים</w:t>
      </w:r>
      <w:r>
        <w:rPr>
          <w:rFonts w:ascii="Tahoma" w:hAnsi="Tahoma" w:cs="Tahoma"/>
        </w:rPr>
        <w:t xml:space="preserve"> </w:t>
      </w:r>
      <w:r>
        <w:rPr>
          <w:rFonts w:ascii="Tahoma" w:hAnsi="Tahoma" w:cs="Tahoma"/>
          <w:rtl/>
        </w:rPr>
        <w:t>כוללים</w:t>
      </w:r>
      <w:r>
        <w:rPr>
          <w:rFonts w:ascii="Tahoma" w:hAnsi="Tahoma" w:cs="Tahoma"/>
        </w:rPr>
        <w:t xml:space="preserve">: </w:t>
      </w:r>
      <w:r>
        <w:rPr>
          <w:rFonts w:ascii="Tahoma" w:hAnsi="Tahoma" w:cs="Tahoma"/>
          <w:rtl/>
        </w:rPr>
        <w:t>הפרשה</w:t>
      </w:r>
      <w:r>
        <w:rPr>
          <w:rFonts w:ascii="Tahoma" w:hAnsi="Tahoma" w:cs="Tahoma"/>
        </w:rPr>
        <w:t xml:space="preserve"> </w:t>
      </w:r>
      <w:r>
        <w:rPr>
          <w:rFonts w:ascii="Tahoma" w:hAnsi="Tahoma" w:cs="Tahoma"/>
          <w:rtl/>
        </w:rPr>
        <w:t>של</w:t>
      </w:r>
      <w:r>
        <w:rPr>
          <w:rFonts w:ascii="Tahoma" w:hAnsi="Tahoma" w:cs="Tahoma"/>
        </w:rPr>
        <w:t xml:space="preserve"> </w:t>
      </w:r>
      <w:r>
        <w:rPr>
          <w:rFonts w:ascii="Tahoma" w:hAnsi="Tahoma" w:cs="Tahoma"/>
          <w:rtl/>
        </w:rPr>
        <w:t>חומרים</w:t>
      </w:r>
      <w:r>
        <w:rPr>
          <w:rFonts w:ascii="Tahoma" w:hAnsi="Tahoma" w:cs="Tahoma"/>
        </w:rPr>
        <w:t xml:space="preserve"> </w:t>
      </w:r>
      <w:proofErr w:type="spellStart"/>
      <w:r>
        <w:rPr>
          <w:rFonts w:ascii="Tahoma" w:hAnsi="Tahoma" w:cs="Tahoma"/>
          <w:rtl/>
        </w:rPr>
        <w:t>אנטימיקרוביאלים</w:t>
      </w:r>
      <w:proofErr w:type="spellEnd"/>
      <w:r>
        <w:rPr>
          <w:rFonts w:ascii="Tahoma" w:hAnsi="Tahoma" w:cs="Tahoma"/>
        </w:rPr>
        <w:t xml:space="preserve"> ; </w:t>
      </w:r>
      <w:r>
        <w:rPr>
          <w:rFonts w:ascii="Tahoma" w:hAnsi="Tahoma" w:cs="Tahoma"/>
          <w:rtl/>
        </w:rPr>
        <w:t>הפרשת</w:t>
      </w:r>
      <w:r>
        <w:rPr>
          <w:rFonts w:ascii="Tahoma" w:hAnsi="Tahoma" w:cs="Tahoma"/>
        </w:rPr>
        <w:t xml:space="preserve"> </w:t>
      </w:r>
      <w:r>
        <w:rPr>
          <w:rFonts w:ascii="Tahoma" w:hAnsi="Tahoma" w:cs="Tahoma"/>
          <w:rtl/>
        </w:rPr>
        <w:t>אנזימים</w:t>
      </w:r>
      <w:r>
        <w:rPr>
          <w:rFonts w:ascii="Tahoma" w:hAnsi="Tahoma" w:cs="Tahoma" w:hint="cs"/>
          <w:rtl/>
        </w:rPr>
        <w:t xml:space="preserve"> </w:t>
      </w:r>
      <w:r>
        <w:rPr>
          <w:rFonts w:ascii="Tahoma" w:hAnsi="Tahoma" w:cs="Tahoma"/>
          <w:rtl/>
        </w:rPr>
        <w:t>שונים</w:t>
      </w:r>
      <w:r>
        <w:rPr>
          <w:rFonts w:ascii="Tahoma" w:hAnsi="Tahoma" w:cs="Tahoma"/>
        </w:rPr>
        <w:t xml:space="preserve"> </w:t>
      </w:r>
      <w:r>
        <w:rPr>
          <w:rFonts w:ascii="Tahoma" w:hAnsi="Tahoma" w:cs="Tahoma"/>
          <w:rtl/>
        </w:rPr>
        <w:t>הפוגעים</w:t>
      </w:r>
      <w:r>
        <w:rPr>
          <w:rFonts w:ascii="Tahoma" w:hAnsi="Tahoma" w:cs="Tahoma"/>
        </w:rPr>
        <w:t xml:space="preserve"> </w:t>
      </w:r>
      <w:proofErr w:type="spellStart"/>
      <w:r>
        <w:rPr>
          <w:rFonts w:ascii="Tahoma" w:hAnsi="Tahoma" w:cs="Tahoma"/>
          <w:rtl/>
        </w:rPr>
        <w:t>בפתוגן</w:t>
      </w:r>
      <w:proofErr w:type="spellEnd"/>
      <w:r>
        <w:rPr>
          <w:rFonts w:ascii="Tahoma" w:hAnsi="Tahoma" w:cs="Tahoma"/>
        </w:rPr>
        <w:t xml:space="preserve"> </w:t>
      </w:r>
      <w:r>
        <w:rPr>
          <w:rFonts w:ascii="Tahoma" w:hAnsi="Tahoma" w:cs="Tahoma"/>
          <w:rtl/>
        </w:rPr>
        <w:t>כ</w:t>
      </w:r>
      <w:r w:rsidR="00653948">
        <w:rPr>
          <w:rFonts w:ascii="Tahoma" w:hAnsi="Tahoma" w:cs="Tahoma" w:hint="cs"/>
          <w:rtl/>
        </w:rPr>
        <w:t xml:space="preserve">: </w:t>
      </w:r>
      <w:proofErr w:type="spellStart"/>
      <w:r>
        <w:rPr>
          <w:rFonts w:ascii="Tahoma" w:hAnsi="Tahoma" w:cs="Tahoma"/>
          <w:rtl/>
        </w:rPr>
        <w:t>כיטינאז</w:t>
      </w:r>
      <w:proofErr w:type="spellEnd"/>
      <w:r>
        <w:rPr>
          <w:rFonts w:ascii="Tahoma" w:hAnsi="Tahoma" w:cs="Tahoma"/>
        </w:rPr>
        <w:t xml:space="preserve"> </w:t>
      </w:r>
      <w:proofErr w:type="spellStart"/>
      <w:r>
        <w:rPr>
          <w:rFonts w:ascii="Tahoma" w:hAnsi="Tahoma" w:cs="Tahoma"/>
          <w:rtl/>
        </w:rPr>
        <w:t>וגלוקנאז</w:t>
      </w:r>
      <w:proofErr w:type="spellEnd"/>
      <w:r>
        <w:rPr>
          <w:rFonts w:ascii="Tahoma" w:hAnsi="Tahoma" w:cs="Tahoma"/>
        </w:rPr>
        <w:t xml:space="preserve"> </w:t>
      </w:r>
      <w:r>
        <w:rPr>
          <w:rFonts w:ascii="Tahoma" w:hAnsi="Tahoma" w:cs="Tahoma"/>
          <w:rtl/>
        </w:rPr>
        <w:t>והפרשת</w:t>
      </w:r>
      <w:r>
        <w:rPr>
          <w:rFonts w:ascii="Tahoma" w:hAnsi="Tahoma" w:cs="Tahoma"/>
        </w:rPr>
        <w:t xml:space="preserve"> </w:t>
      </w:r>
      <w:r>
        <w:rPr>
          <w:rFonts w:ascii="Tahoma" w:hAnsi="Tahoma" w:cs="Tahoma"/>
          <w:rtl/>
        </w:rPr>
        <w:t>חומרים</w:t>
      </w:r>
      <w:r>
        <w:rPr>
          <w:rFonts w:ascii="Tahoma" w:hAnsi="Tahoma" w:cs="Tahoma"/>
        </w:rPr>
        <w:t xml:space="preserve"> </w:t>
      </w:r>
      <w:r>
        <w:rPr>
          <w:rFonts w:ascii="Tahoma" w:hAnsi="Tahoma" w:cs="Tahoma"/>
          <w:rtl/>
        </w:rPr>
        <w:t>אשר</w:t>
      </w:r>
      <w:r>
        <w:rPr>
          <w:rFonts w:ascii="Tahoma" w:hAnsi="Tahoma" w:cs="Tahoma"/>
        </w:rPr>
        <w:t xml:space="preserve"> </w:t>
      </w:r>
      <w:r>
        <w:rPr>
          <w:rFonts w:ascii="Tahoma" w:hAnsi="Tahoma" w:cs="Tahoma"/>
          <w:rtl/>
        </w:rPr>
        <w:t>מעכבים</w:t>
      </w:r>
      <w:r>
        <w:rPr>
          <w:rFonts w:ascii="Tahoma" w:hAnsi="Tahoma" w:cs="Tahoma"/>
        </w:rPr>
        <w:t xml:space="preserve"> </w:t>
      </w:r>
      <w:r>
        <w:rPr>
          <w:rFonts w:ascii="Tahoma" w:hAnsi="Tahoma" w:cs="Tahoma"/>
          <w:rtl/>
        </w:rPr>
        <w:t>פעילות</w:t>
      </w:r>
      <w:r>
        <w:rPr>
          <w:rFonts w:ascii="Tahoma" w:hAnsi="Tahoma" w:cs="Tahoma"/>
        </w:rPr>
        <w:t xml:space="preserve"> </w:t>
      </w:r>
      <w:r>
        <w:rPr>
          <w:rFonts w:ascii="Tahoma" w:hAnsi="Tahoma" w:cs="Tahoma"/>
          <w:rtl/>
        </w:rPr>
        <w:t>אנזימתית</w:t>
      </w:r>
      <w:r>
        <w:rPr>
          <w:rFonts w:ascii="Tahoma" w:hAnsi="Tahoma" w:cs="Tahoma" w:hint="cs"/>
          <w:rtl/>
        </w:rPr>
        <w:t xml:space="preserve"> </w:t>
      </w:r>
      <w:r>
        <w:rPr>
          <w:rFonts w:ascii="Tahoma" w:hAnsi="Tahoma" w:cs="Tahoma"/>
          <w:rtl/>
        </w:rPr>
        <w:t>של</w:t>
      </w:r>
      <w:r>
        <w:rPr>
          <w:rFonts w:ascii="Tahoma" w:hAnsi="Tahoma" w:cs="Tahoma"/>
        </w:rPr>
        <w:t xml:space="preserve"> </w:t>
      </w:r>
      <w:proofErr w:type="spellStart"/>
      <w:r>
        <w:rPr>
          <w:rFonts w:ascii="Tahoma" w:hAnsi="Tahoma" w:cs="Tahoma"/>
          <w:rtl/>
        </w:rPr>
        <w:t>הפתוגן</w:t>
      </w:r>
      <w:proofErr w:type="spellEnd"/>
      <w:r>
        <w:rPr>
          <w:rFonts w:ascii="Tahoma" w:hAnsi="Tahoma" w:cs="Tahoma"/>
        </w:rPr>
        <w:t xml:space="preserve">. </w:t>
      </w:r>
      <w:r>
        <w:rPr>
          <w:rFonts w:ascii="Tahoma" w:hAnsi="Tahoma" w:cs="Tahoma"/>
          <w:rtl/>
        </w:rPr>
        <w:t>מנגנוני</w:t>
      </w:r>
      <w:r>
        <w:rPr>
          <w:rFonts w:ascii="Tahoma" w:hAnsi="Tahoma" w:cs="Tahoma"/>
        </w:rPr>
        <w:t xml:space="preserve"> </w:t>
      </w:r>
      <w:r>
        <w:rPr>
          <w:rFonts w:ascii="Tahoma" w:hAnsi="Tahoma" w:cs="Tahoma"/>
          <w:rtl/>
        </w:rPr>
        <w:t>ההגנה</w:t>
      </w:r>
      <w:r>
        <w:rPr>
          <w:rFonts w:ascii="Tahoma" w:hAnsi="Tahoma" w:cs="Tahoma"/>
        </w:rPr>
        <w:t xml:space="preserve"> </w:t>
      </w:r>
      <w:r>
        <w:rPr>
          <w:rFonts w:ascii="Tahoma" w:hAnsi="Tahoma" w:cs="Tahoma"/>
          <w:rtl/>
        </w:rPr>
        <w:t>המופעלים</w:t>
      </w:r>
      <w:r>
        <w:rPr>
          <w:rFonts w:ascii="Tahoma" w:hAnsi="Tahoma" w:cs="Tahoma"/>
        </w:rPr>
        <w:t xml:space="preserve"> </w:t>
      </w:r>
      <w:r>
        <w:rPr>
          <w:rFonts w:ascii="Tahoma" w:hAnsi="Tahoma" w:cs="Tahoma"/>
          <w:rtl/>
        </w:rPr>
        <w:t>כתוצאה</w:t>
      </w:r>
      <w:r>
        <w:rPr>
          <w:rFonts w:ascii="Tahoma" w:hAnsi="Tahoma" w:cs="Tahoma"/>
        </w:rPr>
        <w:t xml:space="preserve"> </w:t>
      </w:r>
      <w:r>
        <w:rPr>
          <w:rFonts w:ascii="Tahoma" w:hAnsi="Tahoma" w:cs="Tahoma"/>
          <w:rtl/>
        </w:rPr>
        <w:t>מחשיפה</w:t>
      </w:r>
      <w:r>
        <w:rPr>
          <w:rFonts w:ascii="Tahoma" w:hAnsi="Tahoma" w:cs="Tahoma"/>
        </w:rPr>
        <w:t xml:space="preserve"> </w:t>
      </w:r>
      <w:proofErr w:type="spellStart"/>
      <w:r>
        <w:rPr>
          <w:rFonts w:ascii="Tahoma" w:hAnsi="Tahoma" w:cs="Tahoma"/>
          <w:rtl/>
        </w:rPr>
        <w:t>לפתוגן</w:t>
      </w:r>
      <w:proofErr w:type="spellEnd"/>
      <w:r>
        <w:rPr>
          <w:rFonts w:ascii="Tahoma" w:hAnsi="Tahoma" w:cs="Tahoma"/>
        </w:rPr>
        <w:t xml:space="preserve"> </w:t>
      </w:r>
      <w:r>
        <w:rPr>
          <w:rFonts w:ascii="Tahoma" w:hAnsi="Tahoma" w:cs="Tahoma"/>
          <w:rtl/>
        </w:rPr>
        <w:t>יכולים</w:t>
      </w:r>
      <w:r>
        <w:rPr>
          <w:rFonts w:ascii="Tahoma" w:hAnsi="Tahoma" w:cs="Tahoma"/>
        </w:rPr>
        <w:t xml:space="preserve"> </w:t>
      </w:r>
      <w:r>
        <w:rPr>
          <w:rFonts w:ascii="Tahoma" w:hAnsi="Tahoma" w:cs="Tahoma"/>
          <w:rtl/>
        </w:rPr>
        <w:t>להיות</w:t>
      </w:r>
      <w:r>
        <w:rPr>
          <w:rFonts w:ascii="Tahoma" w:hAnsi="Tahoma" w:cs="Tahoma"/>
        </w:rPr>
        <w:t xml:space="preserve"> </w:t>
      </w:r>
      <w:r>
        <w:rPr>
          <w:rFonts w:ascii="Tahoma" w:hAnsi="Tahoma" w:cs="Tahoma"/>
          <w:rtl/>
        </w:rPr>
        <w:t>מקומיים</w:t>
      </w:r>
      <w:r>
        <w:rPr>
          <w:rFonts w:ascii="Tahoma" w:hAnsi="Tahoma" w:cs="Tahoma"/>
        </w:rPr>
        <w:t xml:space="preserve"> </w:t>
      </w:r>
      <w:r>
        <w:rPr>
          <w:rFonts w:ascii="Tahoma" w:hAnsi="Tahoma" w:cs="Tahoma"/>
          <w:rtl/>
        </w:rPr>
        <w:t>ו</w:t>
      </w:r>
      <w:r>
        <w:rPr>
          <w:rFonts w:ascii="Tahoma" w:hAnsi="Tahoma" w:cs="Tahoma"/>
        </w:rPr>
        <w:t>/</w:t>
      </w:r>
      <w:r>
        <w:rPr>
          <w:rFonts w:ascii="Tahoma" w:hAnsi="Tahoma" w:cs="Tahoma"/>
          <w:rtl/>
        </w:rPr>
        <w:t>או</w:t>
      </w:r>
      <w:r>
        <w:rPr>
          <w:rFonts w:ascii="Tahoma" w:hAnsi="Tahoma" w:cs="Tahoma" w:hint="cs"/>
          <w:rtl/>
        </w:rPr>
        <w:t xml:space="preserve"> </w:t>
      </w:r>
      <w:r>
        <w:rPr>
          <w:rFonts w:ascii="Tahoma" w:hAnsi="Tahoma" w:cs="Tahoma"/>
          <w:rtl/>
        </w:rPr>
        <w:t>סיסטמיים</w:t>
      </w:r>
    </w:p>
    <w:p w14:paraId="680AB1D0" w14:textId="77777777" w:rsidR="00EA38DC" w:rsidRDefault="00EA38DC" w:rsidP="00953B88">
      <w:pPr>
        <w:autoSpaceDE w:val="0"/>
        <w:autoSpaceDN w:val="0"/>
        <w:adjustRightInd w:val="0"/>
        <w:spacing w:after="0" w:line="240" w:lineRule="auto"/>
        <w:rPr>
          <w:rFonts w:ascii="Helvetica" w:hAnsi="Helvetica" w:cs="Helvetica"/>
          <w:color w:val="171717"/>
          <w:shd w:val="clear" w:color="auto" w:fill="FFFFFF"/>
          <w:rtl/>
        </w:rPr>
      </w:pPr>
    </w:p>
    <w:p w14:paraId="48C30D36" w14:textId="4DD5B2AD" w:rsidR="004D7067" w:rsidRPr="00B652AC" w:rsidRDefault="009D5764" w:rsidP="009D5764">
      <w:pPr>
        <w:pStyle w:val="NormalWeb"/>
        <w:shd w:val="clear" w:color="auto" w:fill="FFFFFF"/>
        <w:bidi/>
        <w:spacing w:before="0" w:beforeAutospacing="0" w:after="0" w:afterAutospacing="0" w:line="360" w:lineRule="auto"/>
        <w:jc w:val="center"/>
        <w:rPr>
          <w:rFonts w:ascii="Tahoma" w:hAnsi="Tahoma" w:cs="Tahoma"/>
          <w:b/>
          <w:bCs/>
          <w:color w:val="333333"/>
          <w:sz w:val="22"/>
          <w:szCs w:val="22"/>
          <w:rtl/>
        </w:rPr>
      </w:pPr>
      <w:r>
        <w:rPr>
          <w:rFonts w:ascii="Tahoma" w:hAnsi="Tahoma" w:cs="Tahoma" w:hint="cs"/>
          <w:b/>
          <w:bCs/>
          <w:sz w:val="22"/>
          <w:szCs w:val="22"/>
          <w:rtl/>
        </w:rPr>
        <w:t>בנוסף ל</w:t>
      </w:r>
      <w:r w:rsidR="00653948" w:rsidRPr="00B652AC">
        <w:rPr>
          <w:rFonts w:ascii="Tahoma" w:hAnsi="Tahoma" w:cs="Tahoma"/>
          <w:b/>
          <w:bCs/>
          <w:sz w:val="22"/>
          <w:szCs w:val="22"/>
          <w:rtl/>
        </w:rPr>
        <w:t xml:space="preserve">גורמי מחלה ומזיקים </w:t>
      </w:r>
      <w:r w:rsidR="00FD2579" w:rsidRPr="00B652AC">
        <w:rPr>
          <w:rFonts w:ascii="Tahoma" w:hAnsi="Tahoma" w:cs="Tahoma"/>
          <w:b/>
          <w:bCs/>
          <w:sz w:val="22"/>
          <w:szCs w:val="22"/>
          <w:rtl/>
        </w:rPr>
        <w:t xml:space="preserve">הפוגעים בצמחי התרבות, </w:t>
      </w:r>
      <w:r w:rsidR="00653948" w:rsidRPr="00B652AC">
        <w:rPr>
          <w:rFonts w:ascii="Tahoma" w:hAnsi="Tahoma" w:cs="Tahoma"/>
          <w:b/>
          <w:bCs/>
          <w:sz w:val="22"/>
          <w:szCs w:val="22"/>
          <w:rtl/>
        </w:rPr>
        <w:t>פגיעה בשגשוג הצמחים ובכמות היבול שהם נותנים יכולה להיגרם גם מ</w:t>
      </w:r>
      <w:r w:rsidR="007D0957" w:rsidRPr="00B652AC">
        <w:rPr>
          <w:rFonts w:ascii="Tahoma" w:hAnsi="Tahoma" w:cs="Tahoma"/>
          <w:b/>
          <w:bCs/>
          <w:sz w:val="22"/>
          <w:szCs w:val="22"/>
          <w:rtl/>
        </w:rPr>
        <w:t>"</w:t>
      </w:r>
      <w:r w:rsidR="00115706" w:rsidRPr="00B652AC">
        <w:rPr>
          <w:rFonts w:ascii="Tahoma" w:hAnsi="Tahoma" w:cs="Tahoma"/>
          <w:b/>
          <w:bCs/>
          <w:sz w:val="22"/>
          <w:szCs w:val="22"/>
          <w:rtl/>
        </w:rPr>
        <w:t>עשבי</w:t>
      </w:r>
      <w:r w:rsidR="007D0957" w:rsidRPr="00B652AC">
        <w:rPr>
          <w:rFonts w:ascii="Tahoma" w:hAnsi="Tahoma" w:cs="Tahoma"/>
          <w:b/>
          <w:bCs/>
          <w:sz w:val="22"/>
          <w:szCs w:val="22"/>
          <w:rtl/>
        </w:rPr>
        <w:t>ם רעים"</w:t>
      </w:r>
      <w:r w:rsidR="004D7067" w:rsidRPr="00B652AC">
        <w:rPr>
          <w:rFonts w:ascii="Tahoma" w:hAnsi="Tahoma" w:cs="Tahoma"/>
          <w:b/>
          <w:bCs/>
          <w:color w:val="333333"/>
          <w:sz w:val="22"/>
          <w:szCs w:val="22"/>
          <w:rtl/>
        </w:rPr>
        <w:t xml:space="preserve"> </w:t>
      </w:r>
    </w:p>
    <w:p w14:paraId="268BE247" w14:textId="77777777" w:rsidR="004D7067" w:rsidRDefault="004D7067" w:rsidP="004D7067">
      <w:pPr>
        <w:pStyle w:val="NormalWeb"/>
        <w:shd w:val="clear" w:color="auto" w:fill="FFFFFF"/>
        <w:bidi/>
        <w:spacing w:before="0" w:beforeAutospacing="0" w:after="420" w:afterAutospacing="0"/>
        <w:jc w:val="center"/>
        <w:rPr>
          <w:rFonts w:ascii="Arial" w:hAnsi="Arial" w:cs="Arial"/>
          <w:color w:val="333333"/>
          <w:sz w:val="27"/>
          <w:szCs w:val="27"/>
          <w:rtl/>
        </w:rPr>
      </w:pPr>
    </w:p>
    <w:p w14:paraId="542835A2" w14:textId="6F7F090D" w:rsidR="004D7067" w:rsidRDefault="004D7067" w:rsidP="004511D1">
      <w:pPr>
        <w:pStyle w:val="NormalWeb"/>
        <w:shd w:val="clear" w:color="auto" w:fill="FFFFFF"/>
        <w:bidi/>
        <w:spacing w:before="0" w:beforeAutospacing="0" w:after="420" w:afterAutospacing="0"/>
        <w:jc w:val="center"/>
        <w:rPr>
          <w:rFonts w:ascii="Arial" w:hAnsi="Arial" w:cs="Arial"/>
          <w:color w:val="333333"/>
          <w:sz w:val="27"/>
          <w:szCs w:val="27"/>
          <w:rtl/>
        </w:rPr>
      </w:pPr>
      <w:r>
        <w:rPr>
          <w:rFonts w:ascii="Arial" w:hAnsi="Arial" w:cs="Arial" w:hint="cs"/>
          <w:color w:val="333333"/>
          <w:sz w:val="27"/>
          <w:szCs w:val="27"/>
          <w:rtl/>
        </w:rPr>
        <w:lastRenderedPageBreak/>
        <w:t>מהם "עשבים רעים"?</w:t>
      </w:r>
    </w:p>
    <w:p w14:paraId="5D481AA8" w14:textId="6AB7BDDC" w:rsidR="00013AEF" w:rsidRPr="00E07D03" w:rsidRDefault="00013AEF" w:rsidP="00013AEF">
      <w:pPr>
        <w:spacing w:after="0" w:line="360" w:lineRule="auto"/>
        <w:rPr>
          <w:rFonts w:ascii="Tahoma" w:hAnsi="Tahoma" w:cs="Tahoma"/>
          <w:rtl/>
        </w:rPr>
      </w:pPr>
      <w:r w:rsidRPr="00E07D03">
        <w:rPr>
          <w:rFonts w:ascii="Tahoma" w:hAnsi="Tahoma" w:cs="Tahoma"/>
          <w:rtl/>
        </w:rPr>
        <w:t xml:space="preserve">עשבים </w:t>
      </w:r>
      <w:r w:rsidR="00E07D03">
        <w:rPr>
          <w:rFonts w:ascii="Tahoma" w:hAnsi="Tahoma" w:cs="Tahoma" w:hint="cs"/>
          <w:rtl/>
        </w:rPr>
        <w:t>רעים /</w:t>
      </w:r>
      <w:r w:rsidRPr="00E07D03">
        <w:rPr>
          <w:rFonts w:ascii="Tahoma" w:hAnsi="Tahoma" w:cs="Tahoma"/>
          <w:rtl/>
        </w:rPr>
        <w:t>שוטים או צמחי באשה הם שם כללי לצמחים עשבוניים רב-שנתיים או חד-שנתיים ירוקים שהגבעול שלהם אינו מעוצה.</w:t>
      </w:r>
    </w:p>
    <w:p w14:paraId="2ED5DB3A" w14:textId="3E31D6A0" w:rsidR="00013AEF" w:rsidRPr="00E07D03" w:rsidRDefault="00013AEF" w:rsidP="00E07D03">
      <w:pPr>
        <w:pStyle w:val="NormalWeb"/>
        <w:shd w:val="clear" w:color="auto" w:fill="FFFFFF"/>
        <w:bidi/>
        <w:spacing w:before="0" w:beforeAutospacing="0" w:after="0" w:afterAutospacing="0" w:line="360" w:lineRule="auto"/>
        <w:rPr>
          <w:rFonts w:ascii="Tahoma" w:hAnsi="Tahoma" w:cs="Tahoma"/>
          <w:sz w:val="22"/>
          <w:szCs w:val="22"/>
          <w:rtl/>
        </w:rPr>
      </w:pPr>
      <w:r w:rsidRPr="00E07D03">
        <w:rPr>
          <w:rFonts w:ascii="Tahoma" w:hAnsi="Tahoma" w:cs="Tahoma"/>
          <w:sz w:val="22"/>
          <w:szCs w:val="22"/>
          <w:rtl/>
        </w:rPr>
        <w:t>העשבים הרעים (צמחים לא רצויים באתר נתון) הם צמחים לא רצויים שגדלים פרא בין צמחי התרבות ומפריעים לגידולם. החקלאים טורחים לעקירתם</w:t>
      </w:r>
      <w:r w:rsidR="00E07D03">
        <w:rPr>
          <w:rFonts w:ascii="Tahoma" w:hAnsi="Tahoma" w:cs="Tahoma" w:hint="cs"/>
          <w:sz w:val="22"/>
          <w:szCs w:val="22"/>
          <w:rtl/>
        </w:rPr>
        <w:t>/השמדתם</w:t>
      </w:r>
      <w:r w:rsidRPr="00E07D03">
        <w:rPr>
          <w:rFonts w:ascii="Tahoma" w:hAnsi="Tahoma" w:cs="Tahoma"/>
          <w:sz w:val="22"/>
          <w:szCs w:val="22"/>
          <w:rtl/>
        </w:rPr>
        <w:t xml:space="preserve"> של העשבים השוטים</w:t>
      </w:r>
      <w:r w:rsidR="00E07D03">
        <w:rPr>
          <w:rFonts w:ascii="Tahoma" w:hAnsi="Tahoma" w:cs="Tahoma" w:hint="cs"/>
          <w:sz w:val="22"/>
          <w:szCs w:val="22"/>
          <w:rtl/>
        </w:rPr>
        <w:t xml:space="preserve"> או למניעת נביטתם</w:t>
      </w:r>
      <w:r w:rsidRPr="00E07D03">
        <w:rPr>
          <w:rFonts w:ascii="Tahoma" w:hAnsi="Tahoma" w:cs="Tahoma"/>
          <w:sz w:val="22"/>
          <w:szCs w:val="22"/>
          <w:rtl/>
        </w:rPr>
        <w:t>.</w:t>
      </w:r>
    </w:p>
    <w:p w14:paraId="489EA376" w14:textId="70F75D83" w:rsidR="004D7067" w:rsidRPr="00E07D03" w:rsidRDefault="004D7067" w:rsidP="00E07D03">
      <w:pPr>
        <w:pStyle w:val="NormalWeb"/>
        <w:shd w:val="clear" w:color="auto" w:fill="FFFFFF"/>
        <w:bidi/>
        <w:spacing w:before="0" w:beforeAutospacing="0" w:after="420" w:afterAutospacing="0"/>
        <w:jc w:val="center"/>
        <w:rPr>
          <w:rFonts w:ascii="Tahoma" w:hAnsi="Tahoma" w:cs="Tahoma"/>
          <w:color w:val="333333"/>
          <w:sz w:val="22"/>
          <w:szCs w:val="22"/>
          <w:u w:val="single"/>
          <w:rtl/>
        </w:rPr>
      </w:pPr>
      <w:r w:rsidRPr="00E07D03">
        <w:rPr>
          <w:rFonts w:ascii="Tahoma" w:hAnsi="Tahoma" w:cs="Tahoma"/>
          <w:color w:val="333333"/>
          <w:sz w:val="22"/>
          <w:szCs w:val="22"/>
          <w:u w:val="single"/>
          <w:rtl/>
        </w:rPr>
        <w:t>מהם הנזקים ש</w:t>
      </w:r>
      <w:r w:rsidR="00E07D03">
        <w:rPr>
          <w:rFonts w:ascii="Tahoma" w:hAnsi="Tahoma" w:cs="Tahoma" w:hint="cs"/>
          <w:color w:val="333333"/>
          <w:sz w:val="22"/>
          <w:szCs w:val="22"/>
          <w:u w:val="single"/>
          <w:rtl/>
        </w:rPr>
        <w:t xml:space="preserve">עשבים רעים </w:t>
      </w:r>
      <w:r w:rsidRPr="00E07D03">
        <w:rPr>
          <w:rFonts w:ascii="Tahoma" w:hAnsi="Tahoma" w:cs="Tahoma"/>
          <w:color w:val="333333"/>
          <w:sz w:val="22"/>
          <w:szCs w:val="22"/>
          <w:u w:val="single"/>
          <w:rtl/>
        </w:rPr>
        <w:t xml:space="preserve"> עלולים לגרום?</w:t>
      </w:r>
    </w:p>
    <w:p w14:paraId="185819F3" w14:textId="26980C42" w:rsidR="00653948" w:rsidRPr="00B652AC" w:rsidRDefault="00653948" w:rsidP="00B652AC">
      <w:pPr>
        <w:tabs>
          <w:tab w:val="num" w:pos="-58"/>
        </w:tabs>
        <w:ind w:left="84"/>
        <w:rPr>
          <w:rFonts w:ascii="Tahoma" w:hAnsi="Tahoma" w:cs="Tahoma"/>
          <w:color w:val="FF0000"/>
          <w:rtl/>
        </w:rPr>
      </w:pPr>
      <w:r w:rsidRPr="00B652AC">
        <w:rPr>
          <w:rFonts w:ascii="Tahoma" w:hAnsi="Tahoma" w:cs="Tahoma"/>
          <w:color w:val="FF0000"/>
          <w:highlight w:val="yellow"/>
          <w:rtl/>
        </w:rPr>
        <w:t>?</w:t>
      </w:r>
      <w:r w:rsidRPr="00B652AC">
        <w:rPr>
          <w:rFonts w:ascii="Tahoma" w:hAnsi="Tahoma" w:cs="Tahoma"/>
          <w:color w:val="FF0000"/>
          <w:rtl/>
        </w:rPr>
        <w:t xml:space="preserve"> </w:t>
      </w:r>
      <w:r w:rsidRPr="00B652AC">
        <w:rPr>
          <w:rFonts w:ascii="Tahoma" w:hAnsi="Tahoma" w:cs="Tahoma"/>
          <w:rtl/>
        </w:rPr>
        <w:t>האם צמח תרבותי יכול להיות "עשב רע"? נמק</w:t>
      </w:r>
      <w:r w:rsidR="00CE67E5" w:rsidRPr="00B652AC">
        <w:rPr>
          <w:rFonts w:ascii="Tahoma" w:hAnsi="Tahoma" w:cs="Tahoma"/>
          <w:rtl/>
        </w:rPr>
        <w:t>ו</w:t>
      </w:r>
      <w:r w:rsidRPr="00B652AC">
        <w:rPr>
          <w:rFonts w:ascii="Tahoma" w:hAnsi="Tahoma" w:cs="Tahoma"/>
          <w:rtl/>
        </w:rPr>
        <w:t xml:space="preserve"> בעזרת דוגמה</w:t>
      </w:r>
    </w:p>
    <w:p w14:paraId="3121658A" w14:textId="77777777" w:rsidR="004511D1" w:rsidRDefault="00EF3AF5" w:rsidP="00B652AC">
      <w:pPr>
        <w:spacing w:line="360" w:lineRule="auto"/>
        <w:ind w:left="26"/>
        <w:rPr>
          <w:rFonts w:ascii="Tahoma" w:hAnsi="Tahoma" w:cs="Tahoma"/>
          <w:rtl/>
        </w:rPr>
      </w:pPr>
      <w:r w:rsidRPr="00B652AC">
        <w:rPr>
          <w:rFonts w:ascii="Tahoma" w:hAnsi="Tahoma" w:cs="Tahoma"/>
          <w:rtl/>
        </w:rPr>
        <w:t xml:space="preserve"> </w:t>
      </w:r>
      <w:r w:rsidRPr="00B652AC">
        <w:rPr>
          <w:rFonts w:ascii="Tahoma" w:hAnsi="Tahoma" w:cs="Tahoma"/>
          <w:highlight w:val="yellow"/>
          <w:rtl/>
        </w:rPr>
        <w:t>?</w:t>
      </w:r>
      <w:r w:rsidRPr="00B652AC">
        <w:rPr>
          <w:rFonts w:ascii="Tahoma" w:hAnsi="Tahoma" w:cs="Tahoma"/>
          <w:rtl/>
        </w:rPr>
        <w:t xml:space="preserve">  כתבו שלוש תכונות  של עשבי</w:t>
      </w:r>
      <w:r w:rsidR="007D0957" w:rsidRPr="00B652AC">
        <w:rPr>
          <w:rFonts w:ascii="Tahoma" w:hAnsi="Tahoma" w:cs="Tahoma"/>
          <w:rtl/>
        </w:rPr>
        <w:t xml:space="preserve">ם רעים (עשבי </w:t>
      </w:r>
      <w:r w:rsidRPr="00B652AC">
        <w:rPr>
          <w:rFonts w:ascii="Tahoma" w:hAnsi="Tahoma" w:cs="Tahoma"/>
          <w:rtl/>
        </w:rPr>
        <w:t xml:space="preserve"> בר</w:t>
      </w:r>
      <w:r w:rsidR="007D0957" w:rsidRPr="00B652AC">
        <w:rPr>
          <w:rFonts w:ascii="Tahoma" w:hAnsi="Tahoma" w:cs="Tahoma"/>
          <w:rtl/>
        </w:rPr>
        <w:t>)</w:t>
      </w:r>
      <w:r w:rsidRPr="00B652AC">
        <w:rPr>
          <w:rFonts w:ascii="Tahoma" w:hAnsi="Tahoma" w:cs="Tahoma"/>
          <w:rtl/>
        </w:rPr>
        <w:t xml:space="preserve"> שנותנ</w:t>
      </w:r>
      <w:r w:rsidR="007D0957" w:rsidRPr="00B652AC">
        <w:rPr>
          <w:rFonts w:ascii="Tahoma" w:hAnsi="Tahoma" w:cs="Tahoma"/>
          <w:rtl/>
        </w:rPr>
        <w:t>ו</w:t>
      </w:r>
      <w:r w:rsidRPr="00B652AC">
        <w:rPr>
          <w:rFonts w:ascii="Tahoma" w:hAnsi="Tahoma" w:cs="Tahoma"/>
          <w:rtl/>
        </w:rPr>
        <w:t>ת להם יתרון מול צמחי התרבות.</w:t>
      </w:r>
    </w:p>
    <w:p w14:paraId="1310261B" w14:textId="77777777" w:rsidR="004511D1" w:rsidRDefault="004511D1" w:rsidP="00B652AC">
      <w:pPr>
        <w:spacing w:line="360" w:lineRule="auto"/>
        <w:ind w:left="26"/>
        <w:rPr>
          <w:rFonts w:ascii="Tahoma" w:hAnsi="Tahoma" w:cs="Tahoma"/>
        </w:rPr>
      </w:pPr>
    </w:p>
    <w:p w14:paraId="778B2BEF" w14:textId="27DAE1AB" w:rsidR="004511D1" w:rsidRDefault="004511D1" w:rsidP="004511D1">
      <w:pPr>
        <w:spacing w:line="360" w:lineRule="auto"/>
        <w:ind w:left="26"/>
        <w:rPr>
          <w:rFonts w:ascii="Arial" w:hAnsi="Arial" w:cs="Arial"/>
          <w:color w:val="565656"/>
          <w:sz w:val="26"/>
          <w:szCs w:val="26"/>
          <w:highlight w:val="yellow"/>
          <w:shd w:val="clear" w:color="auto" w:fill="FFFFFF"/>
          <w:rtl/>
        </w:rPr>
      </w:pPr>
      <w:r>
        <w:rPr>
          <w:rFonts w:ascii="Tahoma" w:hAnsi="Tahoma" w:cs="Tahoma" w:hint="cs"/>
          <w:rtl/>
        </w:rPr>
        <w:t xml:space="preserve">על עשבים רעים- </w:t>
      </w:r>
      <w:hyperlink r:id="rId29" w:history="1">
        <w:r w:rsidRPr="00AC2D9A">
          <w:rPr>
            <w:rStyle w:val="Hyperlink"/>
            <w:rFonts w:ascii="Arial" w:hAnsi="Arial" w:cs="Arial"/>
            <w:sz w:val="26"/>
            <w:szCs w:val="26"/>
            <w:shd w:val="clear" w:color="auto" w:fill="FFFFFF"/>
          </w:rPr>
          <w:t>https://en.wikipedia</w:t>
        </w:r>
        <w:r w:rsidRPr="00AC2D9A">
          <w:rPr>
            <w:rStyle w:val="Hyperlink"/>
            <w:rFonts w:ascii="Arial" w:hAnsi="Arial" w:cs="Arial"/>
            <w:sz w:val="26"/>
            <w:szCs w:val="26"/>
            <w:shd w:val="clear" w:color="auto" w:fill="FFFFFF"/>
          </w:rPr>
          <w:t>.</w:t>
        </w:r>
        <w:r w:rsidRPr="00AC2D9A">
          <w:rPr>
            <w:rStyle w:val="Hyperlink"/>
            <w:rFonts w:ascii="Arial" w:hAnsi="Arial" w:cs="Arial"/>
            <w:sz w:val="26"/>
            <w:szCs w:val="26"/>
            <w:shd w:val="clear" w:color="auto" w:fill="FFFFFF"/>
          </w:rPr>
          <w:t>org</w:t>
        </w:r>
        <w:r w:rsidRPr="00AC2D9A">
          <w:rPr>
            <w:rStyle w:val="Hyperlink"/>
            <w:rFonts w:ascii="Arial" w:hAnsi="Arial" w:cs="Arial"/>
            <w:sz w:val="26"/>
            <w:szCs w:val="26"/>
            <w:shd w:val="clear" w:color="auto" w:fill="FFFFFF"/>
          </w:rPr>
          <w:t>/</w:t>
        </w:r>
        <w:r w:rsidRPr="00AC2D9A">
          <w:rPr>
            <w:rStyle w:val="Hyperlink"/>
            <w:rFonts w:ascii="Arial" w:hAnsi="Arial" w:cs="Arial"/>
            <w:sz w:val="26"/>
            <w:szCs w:val="26"/>
            <w:shd w:val="clear" w:color="auto" w:fill="FFFFFF"/>
          </w:rPr>
          <w:t>w</w:t>
        </w:r>
        <w:r w:rsidRPr="00AC2D9A">
          <w:rPr>
            <w:rStyle w:val="Hyperlink"/>
            <w:rFonts w:ascii="Arial" w:hAnsi="Arial" w:cs="Arial"/>
            <w:sz w:val="26"/>
            <w:szCs w:val="26"/>
            <w:shd w:val="clear" w:color="auto" w:fill="FFFFFF"/>
          </w:rPr>
          <w:t>i</w:t>
        </w:r>
        <w:r w:rsidRPr="00AC2D9A">
          <w:rPr>
            <w:rStyle w:val="Hyperlink"/>
            <w:rFonts w:ascii="Arial" w:hAnsi="Arial" w:cs="Arial"/>
            <w:sz w:val="26"/>
            <w:szCs w:val="26"/>
            <w:shd w:val="clear" w:color="auto" w:fill="FFFFFF"/>
          </w:rPr>
          <w:t>ki/Weed</w:t>
        </w:r>
      </w:hyperlink>
    </w:p>
    <w:p w14:paraId="5C3571E9" w14:textId="779C99D2" w:rsidR="00EF3AF5" w:rsidRPr="00CC0255" w:rsidRDefault="00EF3AF5" w:rsidP="00F9072B">
      <w:pPr>
        <w:tabs>
          <w:tab w:val="num" w:pos="-58"/>
        </w:tabs>
        <w:ind w:left="84"/>
        <w:rPr>
          <w:rFonts w:ascii="Tahoma" w:hAnsi="Tahoma" w:cs="Tahoma"/>
          <w:rtl/>
        </w:rPr>
      </w:pPr>
      <w:r w:rsidRPr="00CC0255">
        <w:rPr>
          <w:rFonts w:ascii="Tahoma" w:hAnsi="Tahoma" w:cs="Tahoma"/>
          <w:rtl/>
        </w:rPr>
        <w:t xml:space="preserve">עוד על </w:t>
      </w:r>
      <w:hyperlink r:id="rId30" w:history="1">
        <w:r w:rsidRPr="00CC0255">
          <w:rPr>
            <w:rStyle w:val="Hyperlink"/>
            <w:rFonts w:ascii="Tahoma" w:hAnsi="Tahoma" w:cs="Tahoma"/>
            <w:color w:val="0070C0"/>
            <w:rtl/>
          </w:rPr>
          <w:t>עשבי ב</w:t>
        </w:r>
        <w:r w:rsidRPr="00CC0255">
          <w:rPr>
            <w:rStyle w:val="Hyperlink"/>
            <w:rFonts w:ascii="Tahoma" w:hAnsi="Tahoma" w:cs="Tahoma"/>
            <w:color w:val="0070C0"/>
            <w:rtl/>
          </w:rPr>
          <w:t>ר</w:t>
        </w:r>
        <w:r w:rsidR="00F9072B">
          <w:rPr>
            <w:rStyle w:val="Hyperlink"/>
            <w:rFonts w:ascii="Tahoma" w:hAnsi="Tahoma" w:cs="Tahoma" w:hint="cs"/>
            <w:color w:val="0070C0"/>
            <w:rtl/>
          </w:rPr>
          <w:t xml:space="preserve"> </w:t>
        </w:r>
        <w:r w:rsidRPr="00CC0255">
          <w:rPr>
            <w:rStyle w:val="Hyperlink"/>
            <w:rFonts w:ascii="Tahoma" w:hAnsi="Tahoma" w:cs="Tahoma"/>
            <w:color w:val="0070C0"/>
            <w:rtl/>
          </w:rPr>
          <w:t>(עשבים שוטים)</w:t>
        </w:r>
      </w:hyperlink>
      <w:r w:rsidRPr="00CC0255">
        <w:rPr>
          <w:rFonts w:ascii="Tahoma" w:hAnsi="Tahoma" w:cs="Tahoma"/>
          <w:rtl/>
        </w:rPr>
        <w:t>- ויקיפדיה</w:t>
      </w:r>
    </w:p>
    <w:p w14:paraId="4249CF58" w14:textId="28D3C45F" w:rsidR="00FE5D12" w:rsidRPr="00CC0255" w:rsidRDefault="00EB42E5" w:rsidP="00653948">
      <w:pPr>
        <w:tabs>
          <w:tab w:val="num" w:pos="-58"/>
        </w:tabs>
        <w:ind w:left="84"/>
        <w:rPr>
          <w:rFonts w:ascii="Tahoma" w:hAnsi="Tahoma" w:cs="Tahoma"/>
          <w:rtl/>
        </w:rPr>
      </w:pPr>
      <w:hyperlink r:id="rId31" w:history="1">
        <w:r w:rsidR="00FE5D12" w:rsidRPr="00CC0255">
          <w:rPr>
            <w:rStyle w:val="Hyperlink"/>
            <w:rFonts w:ascii="Tahoma" w:hAnsi="Tahoma" w:cs="Tahoma"/>
            <w:color w:val="0070C0"/>
            <w:rtl/>
          </w:rPr>
          <w:t>שאלות ו</w:t>
        </w:r>
        <w:r w:rsidR="00FE5D12" w:rsidRPr="00CC0255">
          <w:rPr>
            <w:rStyle w:val="Hyperlink"/>
            <w:rFonts w:ascii="Tahoma" w:hAnsi="Tahoma" w:cs="Tahoma"/>
            <w:color w:val="0070C0"/>
            <w:rtl/>
          </w:rPr>
          <w:t>ת</w:t>
        </w:r>
        <w:r w:rsidR="00FE5D12" w:rsidRPr="00CC0255">
          <w:rPr>
            <w:rStyle w:val="Hyperlink"/>
            <w:rFonts w:ascii="Tahoma" w:hAnsi="Tahoma" w:cs="Tahoma"/>
            <w:color w:val="0070C0"/>
            <w:rtl/>
          </w:rPr>
          <w:t>שובות</w:t>
        </w:r>
      </w:hyperlink>
      <w:r w:rsidR="00FE5D12" w:rsidRPr="00CC0255">
        <w:rPr>
          <w:rFonts w:ascii="Tahoma" w:hAnsi="Tahoma" w:cs="Tahoma"/>
          <w:rtl/>
        </w:rPr>
        <w:t xml:space="preserve"> על עשבים רעים – המשרד לחקלאות ופיתוח הכפר</w:t>
      </w:r>
    </w:p>
    <w:p w14:paraId="5F212A0E" w14:textId="092221ED" w:rsidR="00FE5D12" w:rsidRPr="00CC0255" w:rsidRDefault="00FE5D12" w:rsidP="00653948">
      <w:pPr>
        <w:tabs>
          <w:tab w:val="num" w:pos="-58"/>
        </w:tabs>
        <w:ind w:left="84"/>
        <w:rPr>
          <w:rFonts w:ascii="Tahoma" w:hAnsi="Tahoma" w:cs="Tahoma"/>
          <w:rtl/>
        </w:rPr>
      </w:pPr>
      <w:r w:rsidRPr="00CC0255">
        <w:rPr>
          <w:rFonts w:ascii="Tahoma" w:hAnsi="Tahoma" w:cs="Tahoma"/>
          <w:rtl/>
        </w:rPr>
        <w:t xml:space="preserve">על </w:t>
      </w:r>
      <w:hyperlink r:id="rId32" w:history="1">
        <w:r w:rsidRPr="00CC0255">
          <w:rPr>
            <w:rStyle w:val="Hyperlink"/>
            <w:rFonts w:ascii="Tahoma" w:hAnsi="Tahoma" w:cs="Tahoma"/>
            <w:color w:val="0070C0"/>
            <w:rtl/>
          </w:rPr>
          <w:t>הדברת ע</w:t>
        </w:r>
        <w:r w:rsidRPr="00CC0255">
          <w:rPr>
            <w:rStyle w:val="Hyperlink"/>
            <w:rFonts w:ascii="Tahoma" w:hAnsi="Tahoma" w:cs="Tahoma"/>
            <w:color w:val="0070C0"/>
            <w:rtl/>
          </w:rPr>
          <w:t>ש</w:t>
        </w:r>
        <w:r w:rsidRPr="00CC0255">
          <w:rPr>
            <w:rStyle w:val="Hyperlink"/>
            <w:rFonts w:ascii="Tahoma" w:hAnsi="Tahoma" w:cs="Tahoma"/>
            <w:color w:val="0070C0"/>
            <w:rtl/>
          </w:rPr>
          <w:t>בים</w:t>
        </w:r>
      </w:hyperlink>
      <w:r w:rsidRPr="00CC0255">
        <w:rPr>
          <w:rFonts w:ascii="Tahoma" w:hAnsi="Tahoma" w:cs="Tahoma"/>
          <w:rtl/>
        </w:rPr>
        <w:t>- המשרד לאיכות הסביבה</w:t>
      </w:r>
    </w:p>
    <w:p w14:paraId="7D7C3579" w14:textId="401FA172" w:rsidR="00FE5D12" w:rsidRPr="00CC0255" w:rsidRDefault="00EB42E5" w:rsidP="00653948">
      <w:pPr>
        <w:tabs>
          <w:tab w:val="num" w:pos="-58"/>
        </w:tabs>
        <w:ind w:left="84"/>
        <w:rPr>
          <w:rFonts w:ascii="Tahoma" w:hAnsi="Tahoma" w:cs="Tahoma"/>
          <w:rtl/>
        </w:rPr>
      </w:pPr>
      <w:hyperlink r:id="rId33" w:history="1">
        <w:r w:rsidR="00FE5D12" w:rsidRPr="00CC0255">
          <w:rPr>
            <w:rStyle w:val="Hyperlink"/>
            <w:rFonts w:ascii="Tahoma" w:hAnsi="Tahoma" w:cs="Tahoma"/>
            <w:color w:val="0070C0"/>
            <w:rtl/>
          </w:rPr>
          <w:t>מגד</w:t>
        </w:r>
        <w:r w:rsidR="00FE5D12" w:rsidRPr="00CC0255">
          <w:rPr>
            <w:rStyle w:val="Hyperlink"/>
            <w:rFonts w:ascii="Tahoma" w:hAnsi="Tahoma" w:cs="Tahoma"/>
            <w:color w:val="0070C0"/>
            <w:rtl/>
          </w:rPr>
          <w:t>י</w:t>
        </w:r>
        <w:r w:rsidR="00FE5D12" w:rsidRPr="00CC0255">
          <w:rPr>
            <w:rStyle w:val="Hyperlink"/>
            <w:rFonts w:ascii="Tahoma" w:hAnsi="Tahoma" w:cs="Tahoma"/>
            <w:color w:val="0070C0"/>
            <w:rtl/>
          </w:rPr>
          <w:t>ר העשבים</w:t>
        </w:r>
      </w:hyperlink>
      <w:r w:rsidR="00FE5D12" w:rsidRPr="00CC0255">
        <w:rPr>
          <w:rFonts w:ascii="Tahoma" w:hAnsi="Tahoma" w:cs="Tahoma"/>
          <w:rtl/>
        </w:rPr>
        <w:t xml:space="preserve"> של אגן כימיקלים</w:t>
      </w:r>
    </w:p>
    <w:p w14:paraId="392B8117" w14:textId="6D928A23" w:rsidR="00A677F8" w:rsidRPr="00653948" w:rsidRDefault="00EB42E5" w:rsidP="00A677F8">
      <w:pPr>
        <w:tabs>
          <w:tab w:val="num" w:pos="-58"/>
        </w:tabs>
        <w:ind w:left="84"/>
        <w:rPr>
          <w:rFonts w:ascii="Arial" w:hAnsi="Arial" w:cs="Arial"/>
          <w:color w:val="FF0000"/>
          <w:rtl/>
        </w:rPr>
      </w:pPr>
      <w:hyperlink r:id="rId34" w:history="1">
        <w:r w:rsidR="00A677F8" w:rsidRPr="00CC0255">
          <w:rPr>
            <w:rStyle w:val="Hyperlink"/>
            <w:rFonts w:ascii="Tahoma" w:hAnsi="Tahoma" w:cs="Tahoma"/>
            <w:color w:val="0070C0"/>
            <w:rtl/>
          </w:rPr>
          <w:t>כנס עולמי שנער</w:t>
        </w:r>
        <w:r w:rsidR="00A677F8" w:rsidRPr="00CC0255">
          <w:rPr>
            <w:rStyle w:val="Hyperlink"/>
            <w:rFonts w:ascii="Tahoma" w:hAnsi="Tahoma" w:cs="Tahoma"/>
            <w:color w:val="0070C0"/>
            <w:rtl/>
          </w:rPr>
          <w:t>ך</w:t>
        </w:r>
        <w:r w:rsidR="00A677F8" w:rsidRPr="00CC0255">
          <w:rPr>
            <w:rStyle w:val="Hyperlink"/>
            <w:rFonts w:ascii="Tahoma" w:hAnsi="Tahoma" w:cs="Tahoma"/>
            <w:color w:val="0070C0"/>
            <w:rtl/>
          </w:rPr>
          <w:t xml:space="preserve"> בפר</w:t>
        </w:r>
        <w:r w:rsidR="004511D1">
          <w:rPr>
            <w:rStyle w:val="Hyperlink"/>
            <w:rFonts w:ascii="Tahoma" w:hAnsi="Tahoma" w:cs="Tahoma" w:hint="cs"/>
            <w:color w:val="0070C0"/>
            <w:rtl/>
          </w:rPr>
          <w:t>א</w:t>
        </w:r>
        <w:r w:rsidR="00A677F8" w:rsidRPr="00CC0255">
          <w:rPr>
            <w:rStyle w:val="Hyperlink"/>
            <w:rFonts w:ascii="Tahoma" w:hAnsi="Tahoma" w:cs="Tahoma"/>
            <w:color w:val="0070C0"/>
            <w:rtl/>
          </w:rPr>
          <w:t>ג</w:t>
        </w:r>
      </w:hyperlink>
      <w:r w:rsidR="00A677F8" w:rsidRPr="00CC0255">
        <w:rPr>
          <w:rFonts w:ascii="Tahoma" w:hAnsi="Tahoma" w:cs="Tahoma"/>
          <w:color w:val="0070C0"/>
          <w:rtl/>
        </w:rPr>
        <w:t xml:space="preserve"> </w:t>
      </w:r>
      <w:r w:rsidR="00A677F8" w:rsidRPr="00CC0255">
        <w:rPr>
          <w:rFonts w:ascii="Tahoma" w:hAnsi="Tahoma" w:cs="Tahoma"/>
          <w:rtl/>
        </w:rPr>
        <w:t>בנושא – עשבים רעים (תוכלו להבין עד כמה הבעיה מרכזית לחקלאי העולם) האגודה הישראלית למדעי העשבים הרעים.</w:t>
      </w:r>
    </w:p>
    <w:p w14:paraId="3457D5D6" w14:textId="091DA15A" w:rsidR="00115706" w:rsidRPr="00932653" w:rsidRDefault="00115706" w:rsidP="00EF3AF5">
      <w:pPr>
        <w:ind w:left="26"/>
        <w:rPr>
          <w:rFonts w:ascii="Arial" w:hAnsi="Arial" w:cs="Arial"/>
          <w:color w:val="FF0000"/>
          <w:rtl/>
        </w:rPr>
      </w:pPr>
    </w:p>
    <w:p w14:paraId="1A6A98D1" w14:textId="77777777" w:rsidR="009E64DE" w:rsidRDefault="009E64DE" w:rsidP="009E64DE">
      <w:pPr>
        <w:spacing w:line="360" w:lineRule="auto"/>
        <w:jc w:val="both"/>
        <w:rPr>
          <w:rFonts w:ascii="Tahoma" w:hAnsi="Tahoma" w:cs="Tahoma"/>
          <w:rtl/>
        </w:rPr>
      </w:pPr>
      <w:r w:rsidRPr="00EE1009">
        <w:rPr>
          <w:rFonts w:ascii="Tahoma" w:hAnsi="Tahoma" w:cs="Tahoma"/>
          <w:rtl/>
        </w:rPr>
        <w:t>צמיחת עשבי בר בשטח חקלאי הוא אחד הגורמים האפשריים לירידה ביבול.</w:t>
      </w:r>
    </w:p>
    <w:p w14:paraId="57E05A7F" w14:textId="199B3B4B" w:rsidR="00B652AC" w:rsidRPr="00344093" w:rsidRDefault="00B652AC" w:rsidP="00B652AC">
      <w:pPr>
        <w:spacing w:line="360" w:lineRule="auto"/>
        <w:rPr>
          <w:rFonts w:ascii="Tahoma" w:hAnsi="Tahoma" w:cs="Tahoma"/>
          <w:rtl/>
        </w:rPr>
      </w:pPr>
      <w:r w:rsidRPr="00B652AC">
        <w:rPr>
          <w:rFonts w:ascii="Tahoma" w:hAnsi="Tahoma" w:cs="Tahoma" w:hint="cs"/>
          <w:highlight w:val="yellow"/>
          <w:rtl/>
        </w:rPr>
        <w:lastRenderedPageBreak/>
        <w:t>?</w:t>
      </w:r>
      <w:r>
        <w:rPr>
          <w:rFonts w:ascii="Tahoma" w:hAnsi="Tahoma" w:cs="Tahoma" w:hint="cs"/>
          <w:rtl/>
        </w:rPr>
        <w:t xml:space="preserve">לפניכם גרף המתאר את השפעת צפיפות עשבי הבר על יבול צמח חקלאי (צמח </w:t>
      </w:r>
      <w:r>
        <w:rPr>
          <w:rFonts w:ascii="Tahoma" w:hAnsi="Tahoma" w:cs="Tahoma" w:hint="cs"/>
        </w:rPr>
        <w:t>X</w:t>
      </w:r>
      <w:r>
        <w:rPr>
          <w:rFonts w:ascii="Tahoma" w:hAnsi="Tahoma" w:cs="Tahoma" w:hint="cs"/>
          <w:rtl/>
        </w:rPr>
        <w:t>)</w:t>
      </w:r>
    </w:p>
    <w:p w14:paraId="54FCB192" w14:textId="77777777" w:rsidR="00B652AC" w:rsidRPr="00344093" w:rsidRDefault="00B652AC" w:rsidP="00B652AC">
      <w:pPr>
        <w:spacing w:line="360" w:lineRule="auto"/>
        <w:rPr>
          <w:rFonts w:ascii="Tahoma" w:hAnsi="Tahoma" w:cs="Tahoma"/>
          <w:rtl/>
        </w:rPr>
      </w:pPr>
    </w:p>
    <w:p w14:paraId="7D351C68" w14:textId="77777777" w:rsidR="00B652AC" w:rsidRPr="00344093" w:rsidRDefault="00B652AC" w:rsidP="00B652AC">
      <w:pPr>
        <w:spacing w:line="360" w:lineRule="auto"/>
        <w:rPr>
          <w:rFonts w:ascii="Tahoma" w:hAnsi="Tahoma" w:cs="Tahoma"/>
          <w:rtl/>
        </w:rPr>
      </w:pPr>
      <w:r w:rsidRPr="00344093">
        <w:rPr>
          <w:rFonts w:ascii="Tahoma" w:hAnsi="Tahoma" w:cs="Tahoma"/>
          <w:noProof/>
          <w:rtl/>
          <w:lang w:val="en-GB" w:eastAsia="en-GB"/>
        </w:rPr>
        <w:drawing>
          <wp:inline distT="0" distB="0" distL="0" distR="0" wp14:anchorId="5523D93B" wp14:editId="4A701538">
            <wp:extent cx="4572000" cy="2743200"/>
            <wp:effectExtent l="0" t="0" r="0" b="0"/>
            <wp:docPr id="24"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18852F94" w14:textId="01836881" w:rsidR="00B652AC" w:rsidRPr="00344093" w:rsidRDefault="00B652AC" w:rsidP="00B652AC">
      <w:pPr>
        <w:spacing w:line="360" w:lineRule="auto"/>
        <w:rPr>
          <w:rFonts w:ascii="Tahoma" w:hAnsi="Tahoma" w:cs="Tahoma"/>
          <w:rtl/>
        </w:rPr>
      </w:pPr>
      <w:r w:rsidRPr="00B652AC">
        <w:rPr>
          <w:rFonts w:ascii="Tahoma" w:hAnsi="Tahoma" w:cs="Tahoma" w:hint="cs"/>
          <w:highlight w:val="yellow"/>
          <w:rtl/>
        </w:rPr>
        <w:t>?</w:t>
      </w:r>
      <w:r w:rsidRPr="00344093">
        <w:rPr>
          <w:rFonts w:ascii="Tahoma" w:hAnsi="Tahoma" w:cs="Tahoma"/>
          <w:rtl/>
        </w:rPr>
        <w:t>תאר</w:t>
      </w:r>
      <w:r>
        <w:rPr>
          <w:rFonts w:ascii="Tahoma" w:hAnsi="Tahoma" w:cs="Tahoma" w:hint="cs"/>
          <w:rtl/>
        </w:rPr>
        <w:t>ו</w:t>
      </w:r>
      <w:r w:rsidRPr="00344093">
        <w:rPr>
          <w:rFonts w:ascii="Tahoma" w:hAnsi="Tahoma" w:cs="Tahoma"/>
          <w:rtl/>
        </w:rPr>
        <w:t xml:space="preserve"> את התופעה הנראית בגרף.</w:t>
      </w:r>
    </w:p>
    <w:p w14:paraId="4B94A75D" w14:textId="6A05CF75" w:rsidR="00B652AC" w:rsidRPr="00344093" w:rsidRDefault="00B652AC" w:rsidP="00CC0255">
      <w:pPr>
        <w:spacing w:line="360" w:lineRule="auto"/>
        <w:rPr>
          <w:rFonts w:ascii="Tahoma" w:hAnsi="Tahoma" w:cs="Tahoma"/>
          <w:rtl/>
        </w:rPr>
      </w:pPr>
      <w:r w:rsidRPr="00B652AC">
        <w:rPr>
          <w:rFonts w:ascii="Tahoma" w:hAnsi="Tahoma" w:cs="Tahoma" w:hint="cs"/>
          <w:highlight w:val="yellow"/>
          <w:rtl/>
        </w:rPr>
        <w:t>?</w:t>
      </w:r>
      <w:r w:rsidR="00E4176B">
        <w:rPr>
          <w:rFonts w:ascii="Tahoma" w:hAnsi="Tahoma" w:cs="Tahoma" w:hint="cs"/>
          <w:rtl/>
        </w:rPr>
        <w:t xml:space="preserve"> כתבו </w:t>
      </w:r>
      <w:r>
        <w:rPr>
          <w:rFonts w:ascii="Tahoma" w:hAnsi="Tahoma" w:cs="Tahoma" w:hint="cs"/>
          <w:rtl/>
        </w:rPr>
        <w:t xml:space="preserve"> </w:t>
      </w:r>
      <w:r w:rsidR="00CC0255">
        <w:rPr>
          <w:rFonts w:ascii="Tahoma" w:hAnsi="Tahoma" w:cs="Tahoma" w:hint="cs"/>
          <w:rtl/>
        </w:rPr>
        <w:t>4</w:t>
      </w:r>
      <w:r w:rsidRPr="00344093">
        <w:rPr>
          <w:rFonts w:ascii="Tahoma" w:hAnsi="Tahoma" w:cs="Tahoma"/>
          <w:rtl/>
        </w:rPr>
        <w:t xml:space="preserve"> הסברים אפשריים</w:t>
      </w:r>
      <w:r>
        <w:rPr>
          <w:rFonts w:ascii="Tahoma" w:hAnsi="Tahoma" w:cs="Tahoma" w:hint="cs"/>
          <w:rtl/>
        </w:rPr>
        <w:t>,</w:t>
      </w:r>
      <w:r w:rsidRPr="00344093">
        <w:rPr>
          <w:rFonts w:ascii="Tahoma" w:hAnsi="Tahoma" w:cs="Tahoma"/>
          <w:rtl/>
        </w:rPr>
        <w:t xml:space="preserve"> לתופעה המתוארת בגרף</w:t>
      </w:r>
      <w:r>
        <w:rPr>
          <w:rFonts w:ascii="Tahoma" w:hAnsi="Tahoma" w:cs="Tahoma" w:hint="cs"/>
          <w:rtl/>
        </w:rPr>
        <w:t>.</w:t>
      </w:r>
    </w:p>
    <w:p w14:paraId="1FCE97BF" w14:textId="3B9B5219" w:rsidR="00B652AC" w:rsidRPr="00344093" w:rsidRDefault="00E4176B" w:rsidP="00E4176B">
      <w:pPr>
        <w:spacing w:line="360" w:lineRule="auto"/>
        <w:rPr>
          <w:rFonts w:ascii="Tahoma" w:hAnsi="Tahoma" w:cs="Tahoma"/>
          <w:rtl/>
        </w:rPr>
      </w:pPr>
      <w:r w:rsidRPr="00E4176B">
        <w:rPr>
          <w:rFonts w:ascii="Tahoma" w:hAnsi="Tahoma" w:cs="Tahoma" w:hint="cs"/>
          <w:highlight w:val="yellow"/>
          <w:rtl/>
        </w:rPr>
        <w:lastRenderedPageBreak/>
        <w:t>?</w:t>
      </w:r>
      <w:r w:rsidR="00B652AC" w:rsidRPr="00344093">
        <w:rPr>
          <w:rFonts w:ascii="Tahoma" w:hAnsi="Tahoma" w:cs="Tahoma"/>
          <w:rtl/>
        </w:rPr>
        <w:t>הצ</w:t>
      </w:r>
      <w:r w:rsidR="00CC0255">
        <w:rPr>
          <w:rFonts w:ascii="Tahoma" w:hAnsi="Tahoma" w:cs="Tahoma" w:hint="cs"/>
          <w:rtl/>
        </w:rPr>
        <w:t>י</w:t>
      </w:r>
      <w:r w:rsidR="00B652AC" w:rsidRPr="00344093">
        <w:rPr>
          <w:rFonts w:ascii="Tahoma" w:hAnsi="Tahoma" w:cs="Tahoma"/>
          <w:rtl/>
        </w:rPr>
        <w:t>ע</w:t>
      </w:r>
      <w:r w:rsidR="00CC0255">
        <w:rPr>
          <w:rFonts w:ascii="Tahoma" w:hAnsi="Tahoma" w:cs="Tahoma" w:hint="cs"/>
          <w:rtl/>
        </w:rPr>
        <w:t>ו</w:t>
      </w:r>
      <w:r w:rsidR="00B652AC" w:rsidRPr="00344093">
        <w:rPr>
          <w:rFonts w:ascii="Tahoma" w:hAnsi="Tahoma" w:cs="Tahoma"/>
          <w:rtl/>
        </w:rPr>
        <w:t xml:space="preserve"> שתי דרכים אגרוטכניות</w:t>
      </w:r>
      <w:r>
        <w:rPr>
          <w:rFonts w:ascii="Tahoma" w:hAnsi="Tahoma" w:cs="Tahoma" w:hint="cs"/>
          <w:rtl/>
        </w:rPr>
        <w:t xml:space="preserve"> (מבוססות על כלים/פעילות חקלאית)</w:t>
      </w:r>
      <w:r w:rsidR="00B652AC">
        <w:rPr>
          <w:rFonts w:ascii="Tahoma" w:hAnsi="Tahoma" w:cs="Tahoma" w:hint="cs"/>
          <w:rtl/>
        </w:rPr>
        <w:t>,</w:t>
      </w:r>
      <w:r w:rsidR="00B652AC" w:rsidRPr="00344093">
        <w:rPr>
          <w:rFonts w:ascii="Tahoma" w:hAnsi="Tahoma" w:cs="Tahoma"/>
          <w:rtl/>
        </w:rPr>
        <w:t xml:space="preserve"> לצמצום הבעיה המתוארת.</w:t>
      </w:r>
      <w:r w:rsidR="00B652AC">
        <w:rPr>
          <w:rFonts w:ascii="Tahoma" w:hAnsi="Tahoma" w:cs="Tahoma" w:hint="cs"/>
          <w:rtl/>
        </w:rPr>
        <w:t xml:space="preserve"> </w:t>
      </w:r>
    </w:p>
    <w:p w14:paraId="4317C871" w14:textId="7BF4A6A6" w:rsidR="00B652AC" w:rsidRPr="00E104A9" w:rsidRDefault="00E4176B" w:rsidP="00E4176B">
      <w:pPr>
        <w:spacing w:line="360" w:lineRule="auto"/>
        <w:rPr>
          <w:rFonts w:ascii="Tahoma" w:hAnsi="Tahoma" w:cs="Tahoma"/>
          <w:rtl/>
        </w:rPr>
      </w:pPr>
      <w:r w:rsidRPr="00E4176B">
        <w:rPr>
          <w:rFonts w:ascii="Tahoma" w:hAnsi="Tahoma" w:cs="Tahoma" w:hint="cs"/>
          <w:highlight w:val="yellow"/>
          <w:rtl/>
        </w:rPr>
        <w:t>?</w:t>
      </w:r>
      <w:r w:rsidR="00B652AC" w:rsidRPr="00E104A9">
        <w:rPr>
          <w:rFonts w:ascii="Tahoma" w:hAnsi="Tahoma" w:cs="Tahoma" w:hint="cs"/>
          <w:rtl/>
        </w:rPr>
        <w:t>מבחינה אק</w:t>
      </w:r>
      <w:r w:rsidR="00CC0255">
        <w:rPr>
          <w:rFonts w:ascii="Tahoma" w:hAnsi="Tahoma" w:cs="Tahoma" w:hint="cs"/>
          <w:rtl/>
        </w:rPr>
        <w:t>ו</w:t>
      </w:r>
      <w:r w:rsidR="00B652AC" w:rsidRPr="00E104A9">
        <w:rPr>
          <w:rFonts w:ascii="Tahoma" w:hAnsi="Tahoma" w:cs="Tahoma" w:hint="cs"/>
          <w:rtl/>
        </w:rPr>
        <w:t xml:space="preserve">לוגית קיימים יתרונות לנוכחות עשבי בר בשדה חקלאי. </w:t>
      </w:r>
      <w:r>
        <w:rPr>
          <w:rFonts w:ascii="Tahoma" w:hAnsi="Tahoma" w:cs="Tahoma" w:hint="cs"/>
          <w:rtl/>
        </w:rPr>
        <w:t xml:space="preserve">תארו </w:t>
      </w:r>
      <w:r w:rsidR="00B652AC" w:rsidRPr="00E104A9">
        <w:rPr>
          <w:rFonts w:ascii="Tahoma" w:hAnsi="Tahoma" w:cs="Tahoma" w:hint="cs"/>
          <w:rtl/>
        </w:rPr>
        <w:t>יתרון אחד אפשרי לכך</w:t>
      </w:r>
      <w:r>
        <w:rPr>
          <w:rFonts w:ascii="Tahoma" w:hAnsi="Tahoma" w:cs="Tahoma" w:hint="cs"/>
          <w:rtl/>
        </w:rPr>
        <w:t>.</w:t>
      </w:r>
      <w:r w:rsidR="00B652AC" w:rsidRPr="00E104A9">
        <w:rPr>
          <w:rFonts w:ascii="Tahoma" w:hAnsi="Tahoma" w:cs="Tahoma" w:hint="cs"/>
          <w:rtl/>
        </w:rPr>
        <w:t xml:space="preserve"> </w:t>
      </w:r>
    </w:p>
    <w:p w14:paraId="02715FF6" w14:textId="77777777" w:rsidR="00B652AC" w:rsidRPr="00EE1009" w:rsidRDefault="00B652AC" w:rsidP="00B652AC">
      <w:pPr>
        <w:spacing w:line="360" w:lineRule="auto"/>
        <w:ind w:left="26"/>
        <w:jc w:val="both"/>
        <w:rPr>
          <w:rFonts w:ascii="Tahoma" w:hAnsi="Tahoma" w:cs="Tahoma"/>
          <w:b/>
          <w:bCs/>
          <w:rtl/>
        </w:rPr>
      </w:pPr>
    </w:p>
    <w:p w14:paraId="01D58A9E" w14:textId="4A8238E6" w:rsidR="00E07D03" w:rsidRDefault="00E07D03" w:rsidP="00FD2579">
      <w:pPr>
        <w:pStyle w:val="NormalWeb"/>
        <w:shd w:val="clear" w:color="auto" w:fill="FFFFFF"/>
        <w:bidi/>
        <w:spacing w:before="0" w:beforeAutospacing="0" w:after="420" w:afterAutospacing="0"/>
        <w:jc w:val="center"/>
        <w:rPr>
          <w:rFonts w:ascii="Tahoma" w:hAnsi="Tahoma" w:cs="Tahoma"/>
          <w:b/>
          <w:bCs/>
          <w:color w:val="333333"/>
          <w:sz w:val="27"/>
          <w:szCs w:val="27"/>
          <w:u w:val="single"/>
          <w:rtl/>
        </w:rPr>
      </w:pPr>
      <w:r>
        <w:rPr>
          <w:rFonts w:ascii="Tahoma" w:hAnsi="Tahoma" w:cs="Tahoma" w:hint="cs"/>
          <w:b/>
          <w:bCs/>
          <w:color w:val="333333"/>
          <w:sz w:val="27"/>
          <w:szCs w:val="27"/>
          <w:u w:val="single"/>
          <w:rtl/>
        </w:rPr>
        <w:t>המאבק נגד גורמי מחלות מזיקים ועשבים רעים</w:t>
      </w:r>
    </w:p>
    <w:p w14:paraId="78339288" w14:textId="77777777" w:rsidR="00E07D03" w:rsidRDefault="00E07D03" w:rsidP="00E07D03">
      <w:pPr>
        <w:pStyle w:val="NormalWeb"/>
        <w:shd w:val="clear" w:color="auto" w:fill="FFFFFF"/>
        <w:bidi/>
        <w:spacing w:before="0" w:beforeAutospacing="0" w:after="420" w:afterAutospacing="0"/>
        <w:jc w:val="center"/>
        <w:rPr>
          <w:rFonts w:ascii="Tahoma" w:hAnsi="Tahoma" w:cs="Tahoma"/>
          <w:b/>
          <w:bCs/>
          <w:color w:val="333333"/>
          <w:sz w:val="27"/>
          <w:szCs w:val="27"/>
          <w:u w:val="single"/>
          <w:rtl/>
        </w:rPr>
      </w:pPr>
    </w:p>
    <w:p w14:paraId="7226FCC2" w14:textId="29CA40A0" w:rsidR="00785581" w:rsidRPr="00E07D03" w:rsidRDefault="00785581" w:rsidP="00E07D03">
      <w:pPr>
        <w:pStyle w:val="NormalWeb"/>
        <w:shd w:val="clear" w:color="auto" w:fill="FFFFFF"/>
        <w:bidi/>
        <w:spacing w:before="0" w:beforeAutospacing="0" w:after="420" w:afterAutospacing="0"/>
        <w:jc w:val="center"/>
        <w:rPr>
          <w:rFonts w:ascii="Tahoma" w:hAnsi="Tahoma" w:cs="Tahoma"/>
          <w:b/>
          <w:bCs/>
          <w:color w:val="333333"/>
          <w:sz w:val="27"/>
          <w:szCs w:val="27"/>
          <w:u w:val="single"/>
          <w:rtl/>
        </w:rPr>
      </w:pPr>
      <w:r w:rsidRPr="00E07D03">
        <w:rPr>
          <w:rFonts w:ascii="Tahoma" w:hAnsi="Tahoma" w:cs="Tahoma"/>
          <w:b/>
          <w:bCs/>
          <w:color w:val="333333"/>
          <w:sz w:val="27"/>
          <w:szCs w:val="27"/>
          <w:u w:val="single"/>
          <w:rtl/>
        </w:rPr>
        <w:t>חומרי הדברה</w:t>
      </w:r>
      <w:r w:rsidR="00E07D03">
        <w:rPr>
          <w:rFonts w:ascii="Tahoma" w:hAnsi="Tahoma" w:cs="Tahoma" w:hint="cs"/>
          <w:b/>
          <w:bCs/>
          <w:color w:val="333333"/>
          <w:sz w:val="27"/>
          <w:szCs w:val="27"/>
          <w:u w:val="single"/>
          <w:rtl/>
        </w:rPr>
        <w:t xml:space="preserve"> כימיים</w:t>
      </w:r>
    </w:p>
    <w:p w14:paraId="7C5AEE2A" w14:textId="73AA24C3" w:rsidR="00E4100B" w:rsidRDefault="00EB42E5" w:rsidP="00E4100B">
      <w:pPr>
        <w:pStyle w:val="NormalWeb"/>
        <w:shd w:val="clear" w:color="auto" w:fill="FFFFFF"/>
        <w:bidi/>
        <w:spacing w:before="0" w:beforeAutospacing="0" w:after="0" w:afterAutospacing="0" w:line="360" w:lineRule="auto"/>
        <w:rPr>
          <w:rFonts w:ascii="Tahoma" w:hAnsi="Tahoma" w:cs="Tahoma"/>
          <w:color w:val="222222"/>
          <w:sz w:val="22"/>
          <w:szCs w:val="22"/>
          <w:rtl/>
        </w:rPr>
      </w:pPr>
      <w:hyperlink r:id="rId36" w:history="1">
        <w:r w:rsidR="00E4100B" w:rsidRPr="00E4100B">
          <w:rPr>
            <w:rStyle w:val="Hyperlink"/>
            <w:rFonts w:ascii="Tahoma" w:hAnsi="Tahoma" w:cs="Tahoma" w:hint="cs"/>
            <w:sz w:val="22"/>
            <w:szCs w:val="22"/>
            <w:rtl/>
          </w:rPr>
          <w:t>כתב</w:t>
        </w:r>
        <w:r w:rsidR="00E4100B" w:rsidRPr="00E4100B">
          <w:rPr>
            <w:rStyle w:val="Hyperlink"/>
            <w:rFonts w:ascii="Tahoma" w:hAnsi="Tahoma" w:cs="Tahoma" w:hint="cs"/>
            <w:sz w:val="22"/>
            <w:szCs w:val="22"/>
            <w:rtl/>
          </w:rPr>
          <w:t>ה</w:t>
        </w:r>
        <w:r w:rsidR="00E4100B" w:rsidRPr="00E4100B">
          <w:rPr>
            <w:rStyle w:val="Hyperlink"/>
            <w:rFonts w:ascii="Tahoma" w:hAnsi="Tahoma" w:cs="Tahoma" w:hint="cs"/>
            <w:sz w:val="22"/>
            <w:szCs w:val="22"/>
            <w:rtl/>
          </w:rPr>
          <w:t xml:space="preserve"> חדשותית</w:t>
        </w:r>
      </w:hyperlink>
      <w:r w:rsidR="00E4100B">
        <w:rPr>
          <w:rFonts w:ascii="Tahoma" w:hAnsi="Tahoma" w:cs="Tahoma" w:hint="cs"/>
          <w:color w:val="222222"/>
          <w:sz w:val="22"/>
          <w:szCs w:val="22"/>
          <w:rtl/>
        </w:rPr>
        <w:t xml:space="preserve"> על נזקי הדברה כימית- </w:t>
      </w:r>
      <w:r w:rsidR="00CC0255">
        <w:rPr>
          <w:rFonts w:ascii="Tahoma" w:hAnsi="Tahoma" w:cs="Tahoma" w:hint="cs"/>
          <w:color w:val="222222"/>
          <w:sz w:val="22"/>
          <w:szCs w:val="22"/>
          <w:rtl/>
        </w:rPr>
        <w:t>ועל ה</w:t>
      </w:r>
      <w:r w:rsidR="00E4100B">
        <w:rPr>
          <w:rFonts w:ascii="Tahoma" w:hAnsi="Tahoma" w:cs="Tahoma" w:hint="cs"/>
          <w:color w:val="222222"/>
          <w:sz w:val="22"/>
          <w:szCs w:val="22"/>
          <w:rtl/>
        </w:rPr>
        <w:t>סכנות לבריאות אנשים הגרים ליד אזורים חקלאיים שמרוססים מהאוויר.</w:t>
      </w:r>
    </w:p>
    <w:p w14:paraId="50EBAD0F" w14:textId="77777777" w:rsidR="00E4100B" w:rsidRPr="00FD2579" w:rsidRDefault="00E4100B" w:rsidP="00E4100B">
      <w:pPr>
        <w:pStyle w:val="NormalWeb"/>
        <w:shd w:val="clear" w:color="auto" w:fill="FFFFFF"/>
        <w:bidi/>
        <w:spacing w:before="0" w:beforeAutospacing="0" w:after="420" w:afterAutospacing="0"/>
        <w:jc w:val="center"/>
        <w:rPr>
          <w:rFonts w:ascii="Tahoma" w:hAnsi="Tahoma" w:cs="Tahoma"/>
          <w:b/>
          <w:bCs/>
          <w:color w:val="333333"/>
          <w:sz w:val="27"/>
          <w:szCs w:val="27"/>
          <w:rtl/>
        </w:rPr>
      </w:pPr>
    </w:p>
    <w:p w14:paraId="32074FF0" w14:textId="4E26C02E" w:rsidR="006B5B03" w:rsidRDefault="007368FB" w:rsidP="006B5B03">
      <w:pPr>
        <w:pStyle w:val="NormalWeb"/>
        <w:shd w:val="clear" w:color="auto" w:fill="FFFFFF"/>
        <w:bidi/>
        <w:spacing w:before="0" w:beforeAutospacing="0" w:after="0" w:afterAutospacing="0" w:line="360" w:lineRule="auto"/>
        <w:rPr>
          <w:rStyle w:val="Emphasis"/>
          <w:rFonts w:ascii="Tahoma" w:hAnsi="Tahoma" w:cs="Tahoma"/>
          <w:color w:val="333333"/>
          <w:sz w:val="22"/>
          <w:szCs w:val="22"/>
          <w:rtl/>
        </w:rPr>
      </w:pPr>
      <w:r w:rsidRPr="007368FB">
        <w:rPr>
          <w:rFonts w:ascii="Tahoma" w:hAnsi="Tahoma" w:cs="Tahoma"/>
          <w:color w:val="333333"/>
          <w:sz w:val="22"/>
          <w:szCs w:val="22"/>
          <w:rtl/>
        </w:rPr>
        <w:t xml:space="preserve">נגד </w:t>
      </w:r>
      <w:r w:rsidR="00925D3C">
        <w:rPr>
          <w:rFonts w:ascii="Tahoma" w:hAnsi="Tahoma" w:cs="Tahoma" w:hint="cs"/>
          <w:color w:val="333333"/>
          <w:sz w:val="22"/>
          <w:szCs w:val="22"/>
          <w:rtl/>
        </w:rPr>
        <w:t xml:space="preserve">"עשבים רעים", </w:t>
      </w:r>
      <w:r w:rsidR="00010058" w:rsidRPr="007368FB">
        <w:rPr>
          <w:rFonts w:ascii="Tahoma" w:hAnsi="Tahoma" w:cs="Tahoma" w:hint="cs"/>
          <w:color w:val="333333"/>
          <w:sz w:val="22"/>
          <w:szCs w:val="22"/>
          <w:rtl/>
        </w:rPr>
        <w:t>מיקרואורגניזם</w:t>
      </w:r>
      <w:r w:rsidRPr="007368FB">
        <w:rPr>
          <w:rFonts w:ascii="Tahoma" w:hAnsi="Tahoma" w:cs="Tahoma"/>
          <w:color w:val="333333"/>
          <w:sz w:val="22"/>
          <w:szCs w:val="22"/>
          <w:rtl/>
        </w:rPr>
        <w:t xml:space="preserve"> גורמי מחלה </w:t>
      </w:r>
      <w:r w:rsidR="006B5B03">
        <w:rPr>
          <w:rFonts w:ascii="Tahoma" w:hAnsi="Tahoma" w:cs="Tahoma" w:hint="cs"/>
          <w:color w:val="333333"/>
          <w:sz w:val="22"/>
          <w:szCs w:val="22"/>
          <w:rtl/>
        </w:rPr>
        <w:t>ו</w:t>
      </w:r>
      <w:r w:rsidRPr="007368FB">
        <w:rPr>
          <w:rFonts w:ascii="Tahoma" w:hAnsi="Tahoma" w:cs="Tahoma"/>
          <w:color w:val="333333"/>
          <w:sz w:val="22"/>
          <w:szCs w:val="22"/>
          <w:rtl/>
        </w:rPr>
        <w:t xml:space="preserve">מזיקים </w:t>
      </w:r>
      <w:r w:rsidR="00010058">
        <w:rPr>
          <w:rFonts w:ascii="Tahoma" w:hAnsi="Tahoma" w:cs="Tahoma" w:hint="cs"/>
          <w:color w:val="333333"/>
          <w:sz w:val="22"/>
          <w:szCs w:val="22"/>
          <w:rtl/>
        </w:rPr>
        <w:t xml:space="preserve">הפוגעים </w:t>
      </w:r>
      <w:r w:rsidRPr="007368FB">
        <w:rPr>
          <w:rFonts w:ascii="Tahoma" w:hAnsi="Tahoma" w:cs="Tahoma"/>
          <w:color w:val="333333"/>
          <w:sz w:val="22"/>
          <w:szCs w:val="22"/>
          <w:rtl/>
        </w:rPr>
        <w:t xml:space="preserve">בצמחים ובבעלי חיים משתמשים פעמים רבות </w:t>
      </w:r>
      <w:r w:rsidR="00FD2579">
        <w:rPr>
          <w:rFonts w:ascii="Tahoma" w:hAnsi="Tahoma" w:cs="Tahoma" w:hint="cs"/>
          <w:color w:val="333333"/>
          <w:sz w:val="22"/>
          <w:szCs w:val="22"/>
          <w:rtl/>
        </w:rPr>
        <w:t>ב</w:t>
      </w:r>
      <w:r w:rsidRPr="007368FB">
        <w:rPr>
          <w:rFonts w:ascii="Tahoma" w:hAnsi="Tahoma" w:cs="Tahoma"/>
          <w:color w:val="333333"/>
          <w:sz w:val="22"/>
          <w:szCs w:val="22"/>
          <w:rtl/>
        </w:rPr>
        <w:t>חומרי הדברה כימיים</w:t>
      </w:r>
      <w:r w:rsidRPr="007368FB">
        <w:rPr>
          <w:rStyle w:val="Emphasis"/>
          <w:rFonts w:ascii="Tahoma" w:hAnsi="Tahoma" w:cs="Tahoma"/>
          <w:color w:val="333333"/>
          <w:sz w:val="22"/>
          <w:szCs w:val="22"/>
          <w:rtl/>
        </w:rPr>
        <w:t xml:space="preserve">. </w:t>
      </w:r>
    </w:p>
    <w:p w14:paraId="577B30E9" w14:textId="4247022D" w:rsidR="00312D2B" w:rsidRDefault="007368FB" w:rsidP="00B962F0">
      <w:pPr>
        <w:pStyle w:val="NormalWeb"/>
        <w:shd w:val="clear" w:color="auto" w:fill="FFFFFF"/>
        <w:bidi/>
        <w:spacing w:before="0" w:beforeAutospacing="0" w:after="0" w:afterAutospacing="0" w:line="360" w:lineRule="auto"/>
        <w:rPr>
          <w:rFonts w:ascii="Tahoma" w:hAnsi="Tahoma" w:cs="Tahoma"/>
          <w:sz w:val="22"/>
          <w:szCs w:val="22"/>
          <w:rtl/>
        </w:rPr>
      </w:pPr>
      <w:r w:rsidRPr="007368FB">
        <w:rPr>
          <w:rStyle w:val="Emphasis"/>
          <w:rFonts w:ascii="Tahoma" w:hAnsi="Tahoma" w:cs="Tahoma"/>
          <w:color w:val="333333"/>
          <w:sz w:val="22"/>
          <w:szCs w:val="22"/>
          <w:rtl/>
        </w:rPr>
        <w:t xml:space="preserve"> </w:t>
      </w:r>
      <w:r w:rsidRPr="007368FB">
        <w:rPr>
          <w:rFonts w:ascii="Tahoma" w:hAnsi="Tahoma" w:cs="Tahoma"/>
          <w:b/>
          <w:bCs/>
          <w:color w:val="222222"/>
          <w:sz w:val="22"/>
          <w:szCs w:val="22"/>
          <w:shd w:val="clear" w:color="auto" w:fill="FFFFFF"/>
          <w:rtl/>
        </w:rPr>
        <w:t>חומרי הדברה</w:t>
      </w:r>
      <w:r w:rsidRPr="007368FB">
        <w:rPr>
          <w:rFonts w:ascii="Tahoma" w:hAnsi="Tahoma" w:cs="Tahoma"/>
          <w:color w:val="222222"/>
          <w:sz w:val="22"/>
          <w:szCs w:val="22"/>
          <w:shd w:val="clear" w:color="auto" w:fill="FFFFFF"/>
          <w:rtl/>
        </w:rPr>
        <w:t> </w:t>
      </w:r>
      <w:r w:rsidR="00FD2579">
        <w:rPr>
          <w:rFonts w:ascii="Tahoma" w:hAnsi="Tahoma" w:cs="Tahoma" w:hint="cs"/>
          <w:color w:val="222222"/>
          <w:sz w:val="22"/>
          <w:szCs w:val="22"/>
          <w:shd w:val="clear" w:color="auto" w:fill="FFFFFF"/>
          <w:rtl/>
        </w:rPr>
        <w:t>נגד עשבים (</w:t>
      </w:r>
      <w:r w:rsidR="00FD2579">
        <w:rPr>
          <w:rFonts w:ascii="Tahoma" w:hAnsi="Tahoma" w:cs="Tahoma"/>
          <w:color w:val="222222"/>
          <w:sz w:val="22"/>
          <w:szCs w:val="22"/>
          <w:shd w:val="clear" w:color="auto" w:fill="FFFFFF"/>
        </w:rPr>
        <w:t>herbicides</w:t>
      </w:r>
      <w:r w:rsidR="00FD2579">
        <w:rPr>
          <w:rFonts w:ascii="Tahoma" w:hAnsi="Tahoma" w:cs="Tahoma" w:hint="cs"/>
          <w:color w:val="222222"/>
          <w:sz w:val="22"/>
          <w:szCs w:val="22"/>
          <w:shd w:val="clear" w:color="auto" w:fill="FFFFFF"/>
          <w:rtl/>
        </w:rPr>
        <w:t>)</w:t>
      </w:r>
      <w:r w:rsidRPr="007368FB">
        <w:rPr>
          <w:rFonts w:ascii="Tahoma" w:hAnsi="Tahoma" w:cs="Tahoma"/>
          <w:color w:val="222222"/>
          <w:sz w:val="22"/>
          <w:szCs w:val="22"/>
          <w:shd w:val="clear" w:color="auto" w:fill="FFFFFF"/>
          <w:rtl/>
        </w:rPr>
        <w:t> </w:t>
      </w:r>
      <w:r w:rsidR="006B5B03">
        <w:rPr>
          <w:rFonts w:ascii="Tahoma" w:hAnsi="Tahoma" w:cs="Tahoma" w:hint="cs"/>
          <w:color w:val="222222"/>
          <w:sz w:val="22"/>
          <w:szCs w:val="22"/>
          <w:shd w:val="clear" w:color="auto" w:fill="FFFFFF"/>
          <w:rtl/>
        </w:rPr>
        <w:t xml:space="preserve">וחומרי הדברה </w:t>
      </w:r>
      <w:r w:rsidR="00B962F0">
        <w:rPr>
          <w:rFonts w:ascii="Tahoma" w:hAnsi="Tahoma" w:cs="Tahoma"/>
          <w:b/>
          <w:bCs/>
          <w:color w:val="222222"/>
          <w:sz w:val="22"/>
          <w:szCs w:val="22"/>
          <w:shd w:val="clear" w:color="auto" w:fill="FFFFFF"/>
          <w:rtl/>
        </w:rPr>
        <w:t>קוטלי מזיקי</w:t>
      </w:r>
      <w:r w:rsidRPr="006B5B03">
        <w:rPr>
          <w:rFonts w:ascii="Tahoma" w:hAnsi="Tahoma" w:cs="Tahoma"/>
          <w:color w:val="222222"/>
          <w:sz w:val="22"/>
          <w:szCs w:val="22"/>
          <w:shd w:val="clear" w:color="auto" w:fill="FFFFFF"/>
        </w:rPr>
        <w:t> </w:t>
      </w:r>
      <w:r w:rsidR="00FD2579" w:rsidRPr="006B5B03">
        <w:rPr>
          <w:rFonts w:ascii="Tahoma" w:hAnsi="Tahoma" w:cs="Tahoma"/>
          <w:color w:val="222222"/>
          <w:sz w:val="22"/>
          <w:szCs w:val="22"/>
          <w:shd w:val="clear" w:color="auto" w:fill="FFFFFF"/>
        </w:rPr>
        <w:t>(</w:t>
      </w:r>
      <w:r w:rsidRPr="006B5B03">
        <w:rPr>
          <w:rFonts w:ascii="Tahoma" w:hAnsi="Tahoma" w:cs="Tahoma"/>
          <w:color w:val="222222"/>
          <w:sz w:val="22"/>
          <w:szCs w:val="22"/>
          <w:shd w:val="clear" w:color="auto" w:fill="FFFFFF"/>
        </w:rPr>
        <w:t>Pesticide)</w:t>
      </w:r>
      <w:r w:rsidRPr="007368FB">
        <w:rPr>
          <w:rFonts w:ascii="Tahoma" w:hAnsi="Tahoma" w:cs="Tahoma"/>
          <w:color w:val="222222"/>
          <w:sz w:val="22"/>
          <w:szCs w:val="22"/>
          <w:shd w:val="clear" w:color="auto" w:fill="FFFFFF"/>
        </w:rPr>
        <w:t xml:space="preserve"> </w:t>
      </w:r>
      <w:r w:rsidRPr="007368FB">
        <w:rPr>
          <w:rFonts w:ascii="Tahoma" w:hAnsi="Tahoma" w:cs="Tahoma"/>
          <w:color w:val="222222"/>
          <w:sz w:val="22"/>
          <w:szCs w:val="22"/>
          <w:shd w:val="clear" w:color="auto" w:fill="FFFFFF"/>
          <w:rtl/>
        </w:rPr>
        <w:t>הם חומרים שנועדו כדי ל</w:t>
      </w:r>
      <w:r w:rsidR="00FD2579">
        <w:rPr>
          <w:rFonts w:ascii="Tahoma" w:hAnsi="Tahoma" w:cs="Tahoma" w:hint="cs"/>
          <w:color w:val="222222"/>
          <w:sz w:val="22"/>
          <w:szCs w:val="22"/>
          <w:shd w:val="clear" w:color="auto" w:fill="FFFFFF"/>
          <w:rtl/>
        </w:rPr>
        <w:t>פגוע ול</w:t>
      </w:r>
      <w:r w:rsidRPr="007368FB">
        <w:rPr>
          <w:rFonts w:ascii="Tahoma" w:hAnsi="Tahoma" w:cs="Tahoma"/>
          <w:color w:val="222222"/>
          <w:sz w:val="22"/>
          <w:szCs w:val="22"/>
          <w:shd w:val="clear" w:color="auto" w:fill="FFFFFF"/>
          <w:rtl/>
        </w:rPr>
        <w:t xml:space="preserve">הרוג יצורים חיים המוגדרים על ידי בני האדם כמזיקים. </w:t>
      </w:r>
      <w:r w:rsidRPr="007368FB">
        <w:rPr>
          <w:rFonts w:ascii="Tahoma" w:hAnsi="Tahoma" w:cs="Tahoma"/>
          <w:color w:val="222222"/>
          <w:sz w:val="22"/>
          <w:szCs w:val="22"/>
          <w:rtl/>
        </w:rPr>
        <w:t>הש</w:t>
      </w:r>
      <w:r w:rsidR="00FD2579">
        <w:rPr>
          <w:rFonts w:ascii="Tahoma" w:hAnsi="Tahoma" w:cs="Tahoma" w:hint="cs"/>
          <w:color w:val="222222"/>
          <w:sz w:val="22"/>
          <w:szCs w:val="22"/>
          <w:rtl/>
        </w:rPr>
        <w:t>י</w:t>
      </w:r>
      <w:r w:rsidRPr="007368FB">
        <w:rPr>
          <w:rFonts w:ascii="Tahoma" w:hAnsi="Tahoma" w:cs="Tahoma"/>
          <w:color w:val="222222"/>
          <w:sz w:val="22"/>
          <w:szCs w:val="22"/>
          <w:rtl/>
        </w:rPr>
        <w:t>מוש בחומרי הדברה מאפשר להפחית את הנזק הכל</w:t>
      </w:r>
      <w:r w:rsidR="00FD2579">
        <w:rPr>
          <w:rFonts w:ascii="Tahoma" w:hAnsi="Tahoma" w:cs="Tahoma" w:hint="cs"/>
          <w:color w:val="222222"/>
          <w:sz w:val="22"/>
          <w:szCs w:val="22"/>
          <w:rtl/>
        </w:rPr>
        <w:t>כ</w:t>
      </w:r>
      <w:r w:rsidRPr="007368FB">
        <w:rPr>
          <w:rFonts w:ascii="Tahoma" w:hAnsi="Tahoma" w:cs="Tahoma"/>
          <w:color w:val="222222"/>
          <w:sz w:val="22"/>
          <w:szCs w:val="22"/>
          <w:rtl/>
        </w:rPr>
        <w:t xml:space="preserve">לי שנגרם על ידי </w:t>
      </w:r>
      <w:r w:rsidR="006B5B03">
        <w:rPr>
          <w:rFonts w:ascii="Tahoma" w:hAnsi="Tahoma" w:cs="Tahoma" w:hint="cs"/>
          <w:color w:val="222222"/>
          <w:sz w:val="22"/>
          <w:szCs w:val="22"/>
          <w:rtl/>
        </w:rPr>
        <w:t xml:space="preserve">האורגניזמים </w:t>
      </w:r>
      <w:r w:rsidRPr="007368FB">
        <w:rPr>
          <w:rFonts w:ascii="Tahoma" w:hAnsi="Tahoma" w:cs="Tahoma"/>
          <w:color w:val="222222"/>
          <w:sz w:val="22"/>
          <w:szCs w:val="22"/>
          <w:rtl/>
        </w:rPr>
        <w:t>המזיקים לייצור החקלאי.</w:t>
      </w:r>
      <w:r w:rsidR="00FD2579">
        <w:rPr>
          <w:rFonts w:ascii="Tahoma" w:hAnsi="Tahoma" w:cs="Tahoma" w:hint="cs"/>
          <w:sz w:val="22"/>
          <w:szCs w:val="22"/>
          <w:rtl/>
        </w:rPr>
        <w:t xml:space="preserve"> </w:t>
      </w:r>
    </w:p>
    <w:p w14:paraId="53C59FA5" w14:textId="77777777" w:rsidR="00312D2B" w:rsidRPr="005F4D88" w:rsidRDefault="00312D2B" w:rsidP="00312D2B">
      <w:pPr>
        <w:spacing w:after="0" w:line="360" w:lineRule="auto"/>
        <w:jc w:val="both"/>
        <w:rPr>
          <w:rFonts w:ascii="Tahoma" w:eastAsia="Times New Roman" w:hAnsi="Tahoma" w:cs="Tahoma"/>
        </w:rPr>
      </w:pPr>
      <w:r w:rsidRPr="005F4D88">
        <w:rPr>
          <w:rFonts w:ascii="Tahoma" w:eastAsia="Times New Roman" w:hAnsi="Tahoma" w:cs="Tahoma" w:hint="cs"/>
          <w:rtl/>
        </w:rPr>
        <w:t xml:space="preserve">ניתן למיין חומרי הדברה על פי מאפיינים שונים: יעד החומר, הרכבו הכימי, אופן יישום החומר ועוד. </w:t>
      </w:r>
    </w:p>
    <w:p w14:paraId="591069C0" w14:textId="13677588" w:rsidR="00312D2B" w:rsidRPr="005F4D88" w:rsidRDefault="00312D2B" w:rsidP="00312D2B">
      <w:pPr>
        <w:spacing w:after="0" w:line="360" w:lineRule="auto"/>
        <w:jc w:val="both"/>
        <w:rPr>
          <w:rFonts w:ascii="Tahoma" w:eastAsia="Times New Roman" w:hAnsi="Tahoma" w:cs="Tahoma"/>
          <w:rtl/>
        </w:rPr>
      </w:pPr>
      <w:r w:rsidRPr="005F4D88">
        <w:rPr>
          <w:rFonts w:ascii="Tahoma" w:eastAsia="Times New Roman" w:hAnsi="Tahoma" w:cs="Tahoma" w:hint="cs"/>
          <w:rtl/>
        </w:rPr>
        <w:t xml:space="preserve">אופן יישום החומר (גז, תרסיס, מוצק, נוזל ועוד) משפיע על פעולת החומר הרעיל בתכשיר ההדברה (החומר </w:t>
      </w:r>
      <w:r w:rsidRPr="005F4D88">
        <w:rPr>
          <w:rFonts w:ascii="Tahoma" w:eastAsia="Times New Roman" w:hAnsi="Tahoma" w:cs="Tahoma" w:hint="cs"/>
          <w:rtl/>
        </w:rPr>
        <w:lastRenderedPageBreak/>
        <w:t>הפעיל) בייעודים השונים. תכשירי ההדברה מחייבים אישור מקדים ותהליך רישום במשרדי הממשלה השונים המפקחים על אופן פעולת התכשיר, ייעוד התכשיר וקביעת כללי בטיחות הנהוגים לגבי כל תכשיר ותכשיר.</w:t>
      </w:r>
    </w:p>
    <w:p w14:paraId="11DF1E51" w14:textId="2C104558" w:rsidR="00FD2579" w:rsidRDefault="007368FB" w:rsidP="00312D2B">
      <w:pPr>
        <w:pStyle w:val="NormalWeb"/>
        <w:shd w:val="clear" w:color="auto" w:fill="FFFFFF"/>
        <w:bidi/>
        <w:spacing w:before="0" w:beforeAutospacing="0" w:after="0" w:afterAutospacing="0" w:line="360" w:lineRule="auto"/>
        <w:rPr>
          <w:rFonts w:ascii="Tahoma" w:hAnsi="Tahoma" w:cs="Tahoma"/>
          <w:sz w:val="22"/>
          <w:szCs w:val="22"/>
          <w:rtl/>
        </w:rPr>
      </w:pPr>
      <w:r w:rsidRPr="007368FB">
        <w:rPr>
          <w:rFonts w:ascii="Tahoma" w:hAnsi="Tahoma" w:cs="Tahoma"/>
          <w:sz w:val="22"/>
          <w:szCs w:val="22"/>
          <w:rtl/>
        </w:rPr>
        <w:t>שימוש בחומר הדברה כימי תורם להגדלת התפוקה החקלאית ומאפשר לכלכל את אוכלוסיית העולם</w:t>
      </w:r>
      <w:r w:rsidRPr="007368FB">
        <w:rPr>
          <w:rFonts w:ascii="Tahoma" w:hAnsi="Tahoma" w:cs="Tahoma"/>
          <w:sz w:val="22"/>
          <w:szCs w:val="22"/>
        </w:rPr>
        <w:t>,</w:t>
      </w:r>
      <w:r w:rsidRPr="007368FB">
        <w:rPr>
          <w:rFonts w:ascii="Tahoma" w:hAnsi="Tahoma" w:cs="Tahoma"/>
          <w:sz w:val="22"/>
          <w:szCs w:val="22"/>
          <w:rtl/>
        </w:rPr>
        <w:t xml:space="preserve"> הגדלה בקצב מהיר. </w:t>
      </w:r>
      <w:r w:rsidR="00FD2579">
        <w:rPr>
          <w:rFonts w:ascii="Tahoma" w:hAnsi="Tahoma" w:cs="Tahoma" w:hint="cs"/>
          <w:sz w:val="22"/>
          <w:szCs w:val="22"/>
          <w:rtl/>
        </w:rPr>
        <w:t xml:space="preserve">אולם </w:t>
      </w:r>
      <w:r w:rsidRPr="007368FB">
        <w:rPr>
          <w:rFonts w:ascii="Tahoma" w:hAnsi="Tahoma" w:cs="Tahoma"/>
          <w:sz w:val="22"/>
          <w:szCs w:val="22"/>
          <w:rtl/>
        </w:rPr>
        <w:t xml:space="preserve">לצד יתרונותיו, השימוש בו כרוך בנזקים לסביבה, בפגיעה באיכות הקרקע ובפגיעה בבריאות האדם. </w:t>
      </w:r>
    </w:p>
    <w:p w14:paraId="45194CE2" w14:textId="56AC1ACE" w:rsidR="003042FD" w:rsidRPr="00250505" w:rsidRDefault="00FD2579" w:rsidP="005B69AD">
      <w:pPr>
        <w:pStyle w:val="NormalWeb"/>
        <w:shd w:val="clear" w:color="auto" w:fill="FFFFFF"/>
        <w:bidi/>
        <w:spacing w:before="0" w:beforeAutospacing="0" w:after="0" w:afterAutospacing="0" w:line="360" w:lineRule="auto"/>
        <w:rPr>
          <w:rFonts w:ascii="Tahoma" w:hAnsi="Tahoma" w:cs="Tahoma"/>
          <w:color w:val="222222"/>
          <w:sz w:val="22"/>
          <w:szCs w:val="22"/>
          <w:rtl/>
        </w:rPr>
      </w:pPr>
      <w:r w:rsidRPr="00250505">
        <w:rPr>
          <w:rFonts w:ascii="Tahoma" w:hAnsi="Tahoma" w:cs="Tahoma"/>
          <w:color w:val="222222"/>
          <w:sz w:val="22"/>
          <w:szCs w:val="22"/>
          <w:rtl/>
        </w:rPr>
        <w:t>חומרי ההדברה משפיעים לא רק על ה</w:t>
      </w:r>
      <w:r w:rsidRPr="00250505">
        <w:rPr>
          <w:rFonts w:ascii="Tahoma" w:hAnsi="Tahoma" w:cs="Tahoma" w:hint="cs"/>
          <w:color w:val="222222"/>
          <w:sz w:val="22"/>
          <w:szCs w:val="22"/>
          <w:rtl/>
        </w:rPr>
        <w:t>עשבים או על ה</w:t>
      </w:r>
      <w:r w:rsidR="005B69AD">
        <w:rPr>
          <w:rFonts w:ascii="Tahoma" w:hAnsi="Tahoma" w:cs="Tahoma" w:hint="cs"/>
          <w:color w:val="222222"/>
          <w:sz w:val="22"/>
          <w:szCs w:val="22"/>
          <w:rtl/>
        </w:rPr>
        <w:t>אורגניזמים ש</w:t>
      </w:r>
      <w:r w:rsidR="005B69AD" w:rsidRPr="00250505">
        <w:rPr>
          <w:rFonts w:ascii="Tahoma" w:hAnsi="Tahoma" w:cs="Tahoma"/>
          <w:color w:val="222222"/>
          <w:sz w:val="22"/>
          <w:szCs w:val="22"/>
          <w:rtl/>
        </w:rPr>
        <w:t>אותם הם אמורים להרוג</w:t>
      </w:r>
      <w:r w:rsidR="005B69AD" w:rsidRPr="00250505">
        <w:rPr>
          <w:rFonts w:ascii="Tahoma" w:hAnsi="Tahoma" w:cs="Tahoma" w:hint="cs"/>
          <w:color w:val="222222"/>
          <w:sz w:val="22"/>
          <w:szCs w:val="22"/>
          <w:rtl/>
        </w:rPr>
        <w:t xml:space="preserve"> </w:t>
      </w:r>
      <w:r w:rsidRPr="00250505">
        <w:rPr>
          <w:rFonts w:ascii="Tahoma" w:hAnsi="Tahoma" w:cs="Tahoma" w:hint="cs"/>
          <w:color w:val="222222"/>
          <w:sz w:val="22"/>
          <w:szCs w:val="22"/>
          <w:rtl/>
        </w:rPr>
        <w:t xml:space="preserve"> </w:t>
      </w:r>
      <w:r w:rsidR="005B69AD">
        <w:rPr>
          <w:rFonts w:ascii="Tahoma" w:hAnsi="Tahoma" w:cs="Tahoma" w:hint="cs"/>
          <w:color w:val="222222"/>
          <w:sz w:val="22"/>
          <w:szCs w:val="22"/>
          <w:rtl/>
        </w:rPr>
        <w:t>(</w:t>
      </w:r>
      <w:r w:rsidRPr="00250505">
        <w:rPr>
          <w:rFonts w:ascii="Tahoma" w:hAnsi="Tahoma" w:cs="Tahoma" w:hint="cs"/>
          <w:color w:val="222222"/>
          <w:sz w:val="22"/>
          <w:szCs w:val="22"/>
          <w:rtl/>
        </w:rPr>
        <w:t>ה</w:t>
      </w:r>
      <w:r w:rsidRPr="00250505">
        <w:rPr>
          <w:rFonts w:ascii="Tahoma" w:hAnsi="Tahoma" w:cs="Tahoma"/>
          <w:color w:val="222222"/>
          <w:sz w:val="22"/>
          <w:szCs w:val="22"/>
          <w:rtl/>
        </w:rPr>
        <w:t xml:space="preserve">כוללים מגוון </w:t>
      </w:r>
      <w:r w:rsidRPr="00250505">
        <w:rPr>
          <w:rFonts w:ascii="Tahoma" w:hAnsi="Tahoma" w:cs="Tahoma" w:hint="cs"/>
          <w:color w:val="222222"/>
          <w:sz w:val="22"/>
          <w:szCs w:val="22"/>
          <w:rtl/>
        </w:rPr>
        <w:t>גדול:</w:t>
      </w:r>
      <w:r w:rsidRPr="00250505">
        <w:rPr>
          <w:rFonts w:ascii="Tahoma" w:hAnsi="Tahoma" w:cs="Tahoma"/>
          <w:color w:val="222222"/>
          <w:sz w:val="22"/>
          <w:szCs w:val="22"/>
          <w:rtl/>
        </w:rPr>
        <w:t xml:space="preserve"> </w:t>
      </w:r>
      <w:r w:rsidR="005B69AD" w:rsidRPr="00250505">
        <w:rPr>
          <w:rFonts w:ascii="Tahoma" w:hAnsi="Tahoma" w:cs="Tahoma"/>
          <w:color w:val="222222"/>
          <w:sz w:val="22"/>
          <w:szCs w:val="22"/>
          <w:rtl/>
        </w:rPr>
        <w:t xml:space="preserve">עשבים "שוטים", </w:t>
      </w:r>
      <w:r w:rsidRPr="00250505">
        <w:rPr>
          <w:rFonts w:ascii="Tahoma" w:hAnsi="Tahoma" w:cs="Tahoma"/>
          <w:color w:val="222222"/>
          <w:sz w:val="22"/>
          <w:szCs w:val="22"/>
          <w:rtl/>
        </w:rPr>
        <w:t xml:space="preserve">גורמי מחלות בקרב צמחים </w:t>
      </w:r>
      <w:r w:rsidR="005B69AD">
        <w:rPr>
          <w:rFonts w:ascii="Tahoma" w:hAnsi="Tahoma" w:cs="Tahoma" w:hint="cs"/>
          <w:color w:val="222222"/>
          <w:sz w:val="22"/>
          <w:szCs w:val="22"/>
          <w:rtl/>
        </w:rPr>
        <w:t xml:space="preserve">ובעלי חיים: </w:t>
      </w:r>
      <w:r w:rsidRPr="00250505">
        <w:rPr>
          <w:rFonts w:ascii="Tahoma" w:hAnsi="Tahoma" w:cs="Tahoma"/>
          <w:color w:val="222222"/>
          <w:sz w:val="22"/>
          <w:szCs w:val="22"/>
          <w:rtl/>
        </w:rPr>
        <w:t xml:space="preserve">חיידקים, פטריות ונגיפים, </w:t>
      </w:r>
      <w:r w:rsidR="005B69AD">
        <w:rPr>
          <w:rFonts w:ascii="Tahoma" w:hAnsi="Tahoma" w:cs="Tahoma" w:hint="cs"/>
          <w:color w:val="222222"/>
          <w:sz w:val="22"/>
          <w:szCs w:val="22"/>
          <w:rtl/>
        </w:rPr>
        <w:t xml:space="preserve">חרקים, </w:t>
      </w:r>
      <w:r w:rsidRPr="00250505">
        <w:rPr>
          <w:rFonts w:ascii="Tahoma" w:hAnsi="Tahoma" w:cs="Tahoma"/>
          <w:color w:val="222222"/>
          <w:sz w:val="22"/>
          <w:szCs w:val="22"/>
          <w:rtl/>
        </w:rPr>
        <w:lastRenderedPageBreak/>
        <w:t>רכיכות, ציפורים, יונקים, נמטודות</w:t>
      </w:r>
      <w:r w:rsidR="005B69AD">
        <w:rPr>
          <w:rFonts w:ascii="Tahoma" w:hAnsi="Tahoma" w:cs="Tahoma" w:hint="cs"/>
          <w:color w:val="222222"/>
          <w:sz w:val="22"/>
          <w:szCs w:val="22"/>
          <w:rtl/>
        </w:rPr>
        <w:t>)</w:t>
      </w:r>
      <w:r w:rsidRPr="00250505">
        <w:rPr>
          <w:rFonts w:ascii="Tahoma" w:hAnsi="Tahoma" w:cs="Tahoma" w:hint="cs"/>
          <w:color w:val="222222"/>
          <w:sz w:val="22"/>
          <w:szCs w:val="22"/>
          <w:rtl/>
        </w:rPr>
        <w:t xml:space="preserve"> </w:t>
      </w:r>
      <w:r w:rsidRPr="00250505">
        <w:rPr>
          <w:rFonts w:ascii="Tahoma" w:hAnsi="Tahoma" w:cs="Tahoma"/>
          <w:color w:val="222222"/>
          <w:sz w:val="22"/>
          <w:szCs w:val="22"/>
          <w:rtl/>
        </w:rPr>
        <w:t xml:space="preserve">אלא גם על </w:t>
      </w:r>
      <w:r w:rsidR="005B69AD">
        <w:rPr>
          <w:rFonts w:ascii="Tahoma" w:hAnsi="Tahoma" w:cs="Tahoma" w:hint="cs"/>
          <w:color w:val="222222"/>
          <w:sz w:val="22"/>
          <w:szCs w:val="22"/>
          <w:rtl/>
        </w:rPr>
        <w:t xml:space="preserve">אורגניזמים </w:t>
      </w:r>
      <w:r w:rsidR="003042FD" w:rsidRPr="00250505">
        <w:rPr>
          <w:rFonts w:ascii="Tahoma" w:hAnsi="Tahoma" w:cs="Tahoma" w:hint="cs"/>
          <w:color w:val="222222"/>
          <w:sz w:val="22"/>
          <w:szCs w:val="22"/>
          <w:rtl/>
        </w:rPr>
        <w:t>אחרים כמו:</w:t>
      </w:r>
    </w:p>
    <w:p w14:paraId="13D85EE8" w14:textId="238D3D7C" w:rsidR="003042FD" w:rsidRPr="00250505" w:rsidRDefault="003042FD" w:rsidP="00667437">
      <w:pPr>
        <w:pStyle w:val="NormalWeb"/>
        <w:shd w:val="clear" w:color="auto" w:fill="FFFFFF"/>
        <w:bidi/>
        <w:spacing w:before="0" w:beforeAutospacing="0" w:after="0" w:afterAutospacing="0" w:line="360" w:lineRule="auto"/>
        <w:rPr>
          <w:rFonts w:ascii="Tahoma" w:hAnsi="Tahoma" w:cs="Tahoma"/>
          <w:color w:val="222222"/>
          <w:sz w:val="22"/>
          <w:szCs w:val="22"/>
          <w:rtl/>
        </w:rPr>
      </w:pPr>
      <w:r w:rsidRPr="00250505">
        <w:rPr>
          <w:rFonts w:ascii="Tahoma" w:hAnsi="Tahoma" w:cs="Tahoma" w:hint="cs"/>
          <w:color w:val="222222"/>
          <w:sz w:val="22"/>
          <w:szCs w:val="22"/>
          <w:rtl/>
        </w:rPr>
        <w:t>בני</w:t>
      </w:r>
      <w:r w:rsidR="00FD2579" w:rsidRPr="00250505">
        <w:rPr>
          <w:rFonts w:ascii="Tahoma" w:hAnsi="Tahoma" w:cs="Tahoma"/>
          <w:color w:val="222222"/>
          <w:sz w:val="22"/>
          <w:szCs w:val="22"/>
          <w:rtl/>
        </w:rPr>
        <w:t>י אדם</w:t>
      </w:r>
      <w:r w:rsidRPr="00250505">
        <w:rPr>
          <w:rFonts w:ascii="Tahoma" w:hAnsi="Tahoma" w:cs="Tahoma" w:hint="cs"/>
          <w:color w:val="222222"/>
          <w:sz w:val="22"/>
          <w:szCs w:val="22"/>
          <w:rtl/>
        </w:rPr>
        <w:t>:</w:t>
      </w:r>
      <w:r w:rsidR="00FD2579" w:rsidRPr="00250505">
        <w:rPr>
          <w:rFonts w:ascii="Tahoma" w:hAnsi="Tahoma" w:cs="Tahoma"/>
          <w:color w:val="222222"/>
          <w:sz w:val="22"/>
          <w:szCs w:val="22"/>
          <w:rtl/>
        </w:rPr>
        <w:t xml:space="preserve"> השפעה חמורה של חומרי הדברה על בריאות של עובדים ב</w:t>
      </w:r>
      <w:hyperlink r:id="rId37" w:tooltip="חקלאות תעשייתית" w:history="1">
        <w:r w:rsidR="00FD2579" w:rsidRPr="00250505">
          <w:rPr>
            <w:rFonts w:ascii="Tahoma" w:hAnsi="Tahoma" w:cs="Tahoma"/>
            <w:color w:val="222222"/>
            <w:sz w:val="22"/>
            <w:szCs w:val="22"/>
            <w:rtl/>
          </w:rPr>
          <w:t>חקלאות תעשייתית</w:t>
        </w:r>
      </w:hyperlink>
      <w:r w:rsidR="005B69AD">
        <w:rPr>
          <w:rFonts w:ascii="Tahoma" w:hAnsi="Tahoma" w:cs="Tahoma" w:hint="cs"/>
          <w:color w:val="222222"/>
          <w:sz w:val="22"/>
          <w:szCs w:val="22"/>
          <w:rtl/>
        </w:rPr>
        <w:t>,</w:t>
      </w:r>
      <w:r w:rsidRPr="00250505">
        <w:rPr>
          <w:rFonts w:ascii="Tahoma" w:hAnsi="Tahoma" w:cs="Tahoma"/>
          <w:color w:val="222222"/>
          <w:sz w:val="22"/>
          <w:szCs w:val="22"/>
        </w:rPr>
        <w:t xml:space="preserve"> </w:t>
      </w:r>
      <w:r w:rsidRPr="00250505">
        <w:rPr>
          <w:rFonts w:ascii="Tahoma" w:hAnsi="Tahoma" w:cs="Tahoma" w:hint="cs"/>
          <w:color w:val="222222"/>
          <w:sz w:val="22"/>
          <w:szCs w:val="22"/>
          <w:rtl/>
        </w:rPr>
        <w:t xml:space="preserve"> כמו כן </w:t>
      </w:r>
      <w:r w:rsidR="00FD2579" w:rsidRPr="00250505">
        <w:rPr>
          <w:rFonts w:ascii="Tahoma" w:hAnsi="Tahoma" w:cs="Tahoma"/>
          <w:color w:val="222222"/>
          <w:sz w:val="22"/>
          <w:szCs w:val="22"/>
        </w:rPr>
        <w:t> </w:t>
      </w:r>
      <w:hyperlink r:id="rId38" w:tooltip="נדידת חומרי הדברה" w:history="1">
        <w:r w:rsidR="00FD2579" w:rsidRPr="00250505">
          <w:rPr>
            <w:rFonts w:ascii="Tahoma" w:hAnsi="Tahoma" w:cs="Tahoma"/>
            <w:color w:val="222222"/>
            <w:sz w:val="22"/>
            <w:szCs w:val="22"/>
            <w:rtl/>
          </w:rPr>
          <w:t>נדידת חומרי הדברה</w:t>
        </w:r>
      </w:hyperlink>
      <w:r w:rsidR="00FD2579" w:rsidRPr="00250505">
        <w:rPr>
          <w:rFonts w:ascii="Tahoma" w:hAnsi="Tahoma" w:cs="Tahoma"/>
          <w:color w:val="222222"/>
          <w:sz w:val="22"/>
          <w:szCs w:val="22"/>
        </w:rPr>
        <w:t> </w:t>
      </w:r>
      <w:r w:rsidR="00FD2579" w:rsidRPr="00250505">
        <w:rPr>
          <w:rFonts w:ascii="Tahoma" w:hAnsi="Tahoma" w:cs="Tahoma"/>
          <w:color w:val="222222"/>
          <w:sz w:val="22"/>
          <w:szCs w:val="22"/>
          <w:rtl/>
        </w:rPr>
        <w:t>עלולה לפגוע בתושבי יישובים כפריים,</w:t>
      </w:r>
      <w:r w:rsidRPr="00250505">
        <w:rPr>
          <w:rFonts w:ascii="Tahoma" w:hAnsi="Tahoma" w:cs="Tahoma"/>
          <w:color w:val="222222"/>
          <w:sz w:val="22"/>
          <w:szCs w:val="22"/>
          <w:rtl/>
        </w:rPr>
        <w:t xml:space="preserve"> שאריות חומרי הדברה במזון שמגיעים לצרכנים</w:t>
      </w:r>
      <w:r w:rsidRPr="00250505">
        <w:rPr>
          <w:rFonts w:ascii="Tahoma" w:hAnsi="Tahoma" w:cs="Tahoma" w:hint="cs"/>
          <w:color w:val="222222"/>
          <w:sz w:val="22"/>
          <w:szCs w:val="22"/>
          <w:rtl/>
        </w:rPr>
        <w:t>.</w:t>
      </w:r>
    </w:p>
    <w:p w14:paraId="2CF95434" w14:textId="02C31560" w:rsidR="00FD2579" w:rsidRDefault="00925D3C" w:rsidP="00667437">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tl/>
        </w:rPr>
        <w:t xml:space="preserve">חומרי ההדברה משפיעים גם על </w:t>
      </w:r>
      <w:r w:rsidR="00FD2579" w:rsidRPr="00250505">
        <w:rPr>
          <w:rFonts w:ascii="Tahoma" w:hAnsi="Tahoma" w:cs="Tahoma"/>
          <w:color w:val="222222"/>
          <w:sz w:val="22"/>
          <w:szCs w:val="22"/>
          <w:rtl/>
        </w:rPr>
        <w:t xml:space="preserve"> מערכות אקולוגיות</w:t>
      </w:r>
      <w:r w:rsidR="006A707C">
        <w:rPr>
          <w:rFonts w:ascii="Tahoma" w:hAnsi="Tahoma" w:cs="Tahoma" w:hint="cs"/>
          <w:color w:val="222222"/>
          <w:sz w:val="22"/>
          <w:szCs w:val="22"/>
          <w:rtl/>
        </w:rPr>
        <w:t xml:space="preserve"> </w:t>
      </w:r>
      <w:r>
        <w:rPr>
          <w:rFonts w:ascii="Tahoma" w:hAnsi="Tahoma" w:cs="Tahoma" w:hint="cs"/>
          <w:color w:val="222222"/>
          <w:sz w:val="22"/>
          <w:szCs w:val="22"/>
          <w:rtl/>
        </w:rPr>
        <w:t>נוספות-</w:t>
      </w:r>
      <w:r w:rsidR="00FD2579" w:rsidRPr="00250505">
        <w:rPr>
          <w:rFonts w:ascii="Tahoma" w:hAnsi="Tahoma" w:cs="Tahoma"/>
          <w:color w:val="222222"/>
          <w:sz w:val="22"/>
          <w:szCs w:val="22"/>
          <w:rtl/>
        </w:rPr>
        <w:t xml:space="preserve"> בעלי חיים וצמחים שנמצאים "במורד הזרם" של חומרי ההדברה</w:t>
      </w:r>
      <w:r w:rsidR="00FD2579" w:rsidRPr="00250505">
        <w:rPr>
          <w:rFonts w:ascii="Tahoma" w:hAnsi="Tahoma" w:cs="Tahoma"/>
          <w:color w:val="222222"/>
          <w:sz w:val="22"/>
          <w:szCs w:val="22"/>
        </w:rPr>
        <w:t>.</w:t>
      </w:r>
    </w:p>
    <w:p w14:paraId="0463671D" w14:textId="4FFF55F6" w:rsidR="00147BA4" w:rsidRDefault="00147BA4" w:rsidP="00B962F0">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tl/>
        </w:rPr>
        <w:t xml:space="preserve">המקרה המפורסם ביותר של חומר הדברה שהתחיל כהבטחה עצומה הוא מקרה ה </w:t>
      </w:r>
      <w:r w:rsidR="00A456A6">
        <w:rPr>
          <w:rFonts w:ascii="Tahoma" w:hAnsi="Tahoma" w:cs="Tahoma"/>
          <w:color w:val="222222"/>
          <w:sz w:val="22"/>
          <w:szCs w:val="22"/>
        </w:rPr>
        <w:t>.</w:t>
      </w:r>
      <w:r>
        <w:rPr>
          <w:rFonts w:ascii="Tahoma" w:hAnsi="Tahoma" w:cs="Tahoma" w:hint="cs"/>
          <w:color w:val="222222"/>
          <w:sz w:val="22"/>
          <w:szCs w:val="22"/>
        </w:rPr>
        <w:t>DDT</w:t>
      </w:r>
    </w:p>
    <w:p w14:paraId="5462765E" w14:textId="76476A94" w:rsidR="00A456A6" w:rsidRDefault="00A456A6" w:rsidP="00B962F0">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Pr>
        <w:t>DDT</w:t>
      </w:r>
      <w:r>
        <w:rPr>
          <w:rFonts w:ascii="Tahoma" w:hAnsi="Tahoma" w:cs="Tahoma" w:hint="cs"/>
          <w:color w:val="222222"/>
          <w:sz w:val="22"/>
          <w:szCs w:val="22"/>
          <w:rtl/>
        </w:rPr>
        <w:t xml:space="preserve"> הוא חומר ההדברה הכימי המבטיח ביותר שפותח. הוא פותח ב 1939 וש</w:t>
      </w:r>
      <w:r w:rsidR="00B962F0">
        <w:rPr>
          <w:rFonts w:ascii="Tahoma" w:hAnsi="Tahoma" w:cs="Tahoma" w:hint="cs"/>
          <w:color w:val="222222"/>
          <w:sz w:val="22"/>
          <w:szCs w:val="22"/>
          <w:rtl/>
        </w:rPr>
        <w:t>י</w:t>
      </w:r>
      <w:r>
        <w:rPr>
          <w:rFonts w:ascii="Tahoma" w:hAnsi="Tahoma" w:cs="Tahoma" w:hint="cs"/>
          <w:color w:val="222222"/>
          <w:sz w:val="22"/>
          <w:szCs w:val="22"/>
          <w:rtl/>
        </w:rPr>
        <w:t xml:space="preserve">מש במלחמת העולם </w:t>
      </w:r>
      <w:r>
        <w:rPr>
          <w:rFonts w:ascii="Tahoma" w:hAnsi="Tahoma" w:cs="Tahoma" w:hint="cs"/>
          <w:color w:val="222222"/>
          <w:sz w:val="22"/>
          <w:szCs w:val="22"/>
          <w:rtl/>
        </w:rPr>
        <w:lastRenderedPageBreak/>
        <w:t>השנייה לחיסול מוקדי מלריה בדרום האוקיינוס השקט וכך הציל ממלריה, אלפיי חיילים אמריקאים שלחמו שם</w:t>
      </w:r>
      <w:r w:rsidR="00B962F0">
        <w:rPr>
          <w:rFonts w:ascii="Tahoma" w:hAnsi="Tahoma" w:cs="Tahoma" w:hint="cs"/>
          <w:color w:val="222222"/>
          <w:sz w:val="22"/>
          <w:szCs w:val="22"/>
          <w:rtl/>
        </w:rPr>
        <w:t>.</w:t>
      </w:r>
      <w:r>
        <w:rPr>
          <w:rFonts w:ascii="Tahoma" w:hAnsi="Tahoma" w:cs="Tahoma" w:hint="cs"/>
          <w:color w:val="222222"/>
          <w:sz w:val="22"/>
          <w:szCs w:val="22"/>
          <w:rtl/>
        </w:rPr>
        <w:t xml:space="preserve"> מפתחו </w:t>
      </w:r>
      <w:r w:rsidR="008F22EC">
        <w:rPr>
          <w:rFonts w:ascii="Tahoma" w:hAnsi="Tahoma" w:cs="Tahoma" w:hint="cs"/>
          <w:color w:val="222222"/>
          <w:sz w:val="22"/>
          <w:szCs w:val="22"/>
          <w:rtl/>
        </w:rPr>
        <w:t>פאול הרמן מילר,</w:t>
      </w:r>
      <w:r>
        <w:rPr>
          <w:rFonts w:ascii="Tahoma" w:hAnsi="Tahoma" w:cs="Tahoma" w:hint="cs"/>
          <w:color w:val="222222"/>
          <w:sz w:val="22"/>
          <w:szCs w:val="22"/>
          <w:rtl/>
        </w:rPr>
        <w:t xml:space="preserve"> זכה בעקבות כך בפרס נובל</w:t>
      </w:r>
      <w:r w:rsidR="008F22EC">
        <w:rPr>
          <w:rFonts w:ascii="Tahoma" w:hAnsi="Tahoma" w:cs="Tahoma" w:hint="cs"/>
          <w:color w:val="222222"/>
          <w:sz w:val="22"/>
          <w:szCs w:val="22"/>
          <w:rtl/>
        </w:rPr>
        <w:t xml:space="preserve"> 1948</w:t>
      </w:r>
      <w:r>
        <w:rPr>
          <w:rFonts w:ascii="Tahoma" w:hAnsi="Tahoma" w:cs="Tahoma" w:hint="cs"/>
          <w:color w:val="222222"/>
          <w:sz w:val="22"/>
          <w:szCs w:val="22"/>
          <w:rtl/>
        </w:rPr>
        <w:t xml:space="preserve">. בניגוד לחומרי הדברה אחרים אשר מוגבלים בפעילותם נגד סוג אחד או שניים של מזיקים. ל </w:t>
      </w:r>
      <w:r>
        <w:rPr>
          <w:rFonts w:ascii="Tahoma" w:hAnsi="Tahoma" w:cs="Tahoma" w:hint="cs"/>
          <w:color w:val="222222"/>
          <w:sz w:val="22"/>
          <w:szCs w:val="22"/>
        </w:rPr>
        <w:t>DDT</w:t>
      </w:r>
      <w:r>
        <w:rPr>
          <w:rFonts w:ascii="Tahoma" w:hAnsi="Tahoma" w:cs="Tahoma" w:hint="cs"/>
          <w:color w:val="222222"/>
          <w:sz w:val="22"/>
          <w:szCs w:val="22"/>
          <w:rtl/>
        </w:rPr>
        <w:t xml:space="preserve"> </w:t>
      </w:r>
      <w:r w:rsidR="00B962F0">
        <w:rPr>
          <w:rFonts w:ascii="Tahoma" w:hAnsi="Tahoma" w:cs="Tahoma" w:hint="cs"/>
          <w:color w:val="222222"/>
          <w:sz w:val="22"/>
          <w:szCs w:val="22"/>
          <w:rtl/>
        </w:rPr>
        <w:t>יש</w:t>
      </w:r>
      <w:r>
        <w:rPr>
          <w:rFonts w:ascii="Tahoma" w:hAnsi="Tahoma" w:cs="Tahoma" w:hint="cs"/>
          <w:color w:val="222222"/>
          <w:sz w:val="22"/>
          <w:szCs w:val="22"/>
          <w:rtl/>
        </w:rPr>
        <w:t xml:space="preserve"> טווח פעולה גדול- הוא יכול להרוג מאות סוגים של מזיקים וכאשר התחיל השימוש האזרחי בו ב 1945 ההתלהבות ממנו הייתה עצומה והספקות מועטות.</w:t>
      </w:r>
    </w:p>
    <w:p w14:paraId="2D95098D" w14:textId="2CD0A495" w:rsidR="00A456A6" w:rsidRDefault="00A456A6" w:rsidP="00A456A6">
      <w:pPr>
        <w:pStyle w:val="NormalWeb"/>
        <w:shd w:val="clear" w:color="auto" w:fill="FFFFFF"/>
        <w:bidi/>
        <w:spacing w:before="0" w:beforeAutospacing="0" w:after="0" w:afterAutospacing="0" w:line="360" w:lineRule="auto"/>
        <w:rPr>
          <w:rFonts w:ascii="Tahoma" w:hAnsi="Tahoma" w:cs="Tahoma"/>
          <w:color w:val="222222"/>
          <w:sz w:val="22"/>
          <w:szCs w:val="22"/>
        </w:rPr>
      </w:pPr>
      <w:r w:rsidRPr="00A456A6">
        <w:rPr>
          <w:rFonts w:ascii="Tahoma" w:hAnsi="Tahoma" w:cs="Tahoma" w:hint="cs"/>
          <w:color w:val="222222"/>
          <w:sz w:val="22"/>
          <w:szCs w:val="22"/>
          <w:highlight w:val="yellow"/>
          <w:rtl/>
        </w:rPr>
        <w:t>?</w:t>
      </w:r>
      <w:r>
        <w:rPr>
          <w:rFonts w:ascii="Tahoma" w:hAnsi="Tahoma" w:cs="Tahoma" w:hint="cs"/>
          <w:color w:val="222222"/>
          <w:sz w:val="22"/>
          <w:szCs w:val="22"/>
          <w:rtl/>
        </w:rPr>
        <w:t xml:space="preserve"> היכנסו לאתרים הבאים וכתבו על ה"מחיר הסביבתי" של השימוש ב </w:t>
      </w:r>
      <w:r>
        <w:rPr>
          <w:rFonts w:ascii="Tahoma" w:hAnsi="Tahoma" w:cs="Tahoma" w:hint="cs"/>
          <w:color w:val="222222"/>
          <w:sz w:val="22"/>
          <w:szCs w:val="22"/>
        </w:rPr>
        <w:t>DDT</w:t>
      </w:r>
      <w:r w:rsidR="00B962F0">
        <w:rPr>
          <w:rFonts w:ascii="Tahoma" w:hAnsi="Tahoma" w:cs="Tahoma" w:hint="cs"/>
          <w:color w:val="222222"/>
          <w:sz w:val="22"/>
          <w:szCs w:val="22"/>
          <w:rtl/>
        </w:rPr>
        <w:t>.</w:t>
      </w:r>
    </w:p>
    <w:p w14:paraId="66F7B541" w14:textId="77777777" w:rsidR="009249D0" w:rsidRDefault="009249D0" w:rsidP="009249D0">
      <w:pPr>
        <w:pStyle w:val="NormalWeb"/>
        <w:shd w:val="clear" w:color="auto" w:fill="FFFFFF"/>
        <w:bidi/>
        <w:spacing w:before="0" w:beforeAutospacing="0" w:after="0" w:afterAutospacing="0" w:line="360" w:lineRule="auto"/>
        <w:rPr>
          <w:rFonts w:ascii="Tahoma" w:hAnsi="Tahoma" w:cs="Tahoma"/>
          <w:color w:val="222222"/>
          <w:sz w:val="22"/>
          <w:szCs w:val="22"/>
          <w:rtl/>
        </w:rPr>
      </w:pPr>
    </w:p>
    <w:p w14:paraId="47F178BF" w14:textId="3A713249" w:rsidR="009249D0" w:rsidRDefault="009249D0" w:rsidP="009249D0">
      <w:pPr>
        <w:pStyle w:val="NormalWeb"/>
        <w:shd w:val="clear" w:color="auto" w:fill="FFFFFF"/>
        <w:bidi/>
        <w:spacing w:before="0" w:beforeAutospacing="0" w:after="0" w:afterAutospacing="0" w:line="360" w:lineRule="auto"/>
        <w:rPr>
          <w:rFonts w:ascii="Tahoma" w:hAnsi="Tahoma" w:cs="Tahoma"/>
          <w:color w:val="222222"/>
          <w:sz w:val="22"/>
          <w:szCs w:val="22"/>
        </w:rPr>
      </w:pPr>
      <w:r>
        <w:rPr>
          <w:rFonts w:ascii="Tahoma" w:hAnsi="Tahoma" w:cs="Tahoma" w:hint="cs"/>
          <w:color w:val="222222"/>
          <w:sz w:val="22"/>
          <w:szCs w:val="22"/>
        </w:rPr>
        <w:t>DDT</w:t>
      </w:r>
      <w:r>
        <w:rPr>
          <w:rFonts w:ascii="Tahoma" w:hAnsi="Tahoma" w:cs="Tahoma"/>
          <w:color w:val="222222"/>
          <w:sz w:val="22"/>
          <w:szCs w:val="22"/>
        </w:rPr>
        <w:t xml:space="preserve"> </w:t>
      </w:r>
      <w:hyperlink r:id="rId39" w:history="1">
        <w:r w:rsidRPr="009249D0">
          <w:rPr>
            <w:rStyle w:val="Hyperlink"/>
            <w:rFonts w:ascii="Tahoma" w:hAnsi="Tahoma" w:cs="Tahoma" w:hint="cs"/>
            <w:sz w:val="22"/>
            <w:szCs w:val="22"/>
            <w:rtl/>
          </w:rPr>
          <w:t>- אתר מש</w:t>
        </w:r>
        <w:r w:rsidRPr="009249D0">
          <w:rPr>
            <w:rStyle w:val="Hyperlink"/>
            <w:rFonts w:ascii="Tahoma" w:hAnsi="Tahoma" w:cs="Tahoma" w:hint="cs"/>
            <w:sz w:val="22"/>
            <w:szCs w:val="22"/>
            <w:rtl/>
          </w:rPr>
          <w:t>ר</w:t>
        </w:r>
        <w:r w:rsidRPr="009249D0">
          <w:rPr>
            <w:rStyle w:val="Hyperlink"/>
            <w:rFonts w:ascii="Tahoma" w:hAnsi="Tahoma" w:cs="Tahoma" w:hint="cs"/>
            <w:sz w:val="22"/>
            <w:szCs w:val="22"/>
            <w:rtl/>
          </w:rPr>
          <w:t>ד הסביבה</w:t>
        </w:r>
      </w:hyperlink>
    </w:p>
    <w:p w14:paraId="641B4D3B" w14:textId="75EE25FA" w:rsidR="008F22EC" w:rsidRPr="00250505" w:rsidRDefault="008F22EC" w:rsidP="008F22EC">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Pr>
        <w:t>DDT</w:t>
      </w:r>
      <w:r>
        <w:rPr>
          <w:rFonts w:ascii="Tahoma" w:hAnsi="Tahoma" w:cs="Tahoma" w:hint="cs"/>
          <w:color w:val="222222"/>
          <w:sz w:val="22"/>
          <w:szCs w:val="22"/>
          <w:rtl/>
        </w:rPr>
        <w:t xml:space="preserve">- </w:t>
      </w:r>
      <w:hyperlink r:id="rId40" w:history="1">
        <w:r w:rsidRPr="008F22EC">
          <w:rPr>
            <w:rStyle w:val="Hyperlink"/>
            <w:rFonts w:ascii="Tahoma" w:hAnsi="Tahoma" w:cs="Tahoma" w:hint="cs"/>
            <w:sz w:val="22"/>
            <w:szCs w:val="22"/>
            <w:rtl/>
          </w:rPr>
          <w:t>ויקיפדיה</w:t>
        </w:r>
      </w:hyperlink>
    </w:p>
    <w:p w14:paraId="49DCF298" w14:textId="628025C1" w:rsidR="00FD2579" w:rsidRDefault="00CE6313" w:rsidP="007822D8">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tl/>
        </w:rPr>
        <w:lastRenderedPageBreak/>
        <w:t xml:space="preserve">הספר שהעלה למודעות את הסכנות בחומרי הדברה כימית- </w:t>
      </w:r>
      <w:hyperlink r:id="rId41" w:history="1">
        <w:r w:rsidRPr="007822D8">
          <w:rPr>
            <w:rStyle w:val="Hyperlink"/>
            <w:rFonts w:ascii="Tahoma" w:hAnsi="Tahoma" w:cs="Tahoma" w:hint="cs"/>
            <w:sz w:val="22"/>
            <w:szCs w:val="22"/>
            <w:rtl/>
          </w:rPr>
          <w:t xml:space="preserve">האביב </w:t>
        </w:r>
        <w:r w:rsidRPr="007822D8">
          <w:rPr>
            <w:rStyle w:val="Hyperlink"/>
            <w:rFonts w:ascii="Tahoma" w:hAnsi="Tahoma" w:cs="Tahoma" w:hint="cs"/>
            <w:sz w:val="22"/>
            <w:szCs w:val="22"/>
            <w:rtl/>
          </w:rPr>
          <w:t>ה</w:t>
        </w:r>
        <w:r w:rsidRPr="007822D8">
          <w:rPr>
            <w:rStyle w:val="Hyperlink"/>
            <w:rFonts w:ascii="Tahoma" w:hAnsi="Tahoma" w:cs="Tahoma" w:hint="cs"/>
            <w:sz w:val="22"/>
            <w:szCs w:val="22"/>
            <w:rtl/>
          </w:rPr>
          <w:t>דומם</w:t>
        </w:r>
      </w:hyperlink>
      <w:r>
        <w:rPr>
          <w:rFonts w:ascii="Tahoma" w:hAnsi="Tahoma" w:cs="Tahoma" w:hint="cs"/>
          <w:color w:val="222222"/>
          <w:sz w:val="22"/>
          <w:szCs w:val="22"/>
          <w:rtl/>
        </w:rPr>
        <w:t xml:space="preserve">, </w:t>
      </w:r>
      <w:proofErr w:type="spellStart"/>
      <w:r w:rsidR="007822D8">
        <w:rPr>
          <w:rFonts w:ascii="Tahoma" w:hAnsi="Tahoma" w:cs="Tahoma" w:hint="cs"/>
          <w:color w:val="222222"/>
          <w:sz w:val="22"/>
          <w:szCs w:val="22"/>
          <w:rtl/>
        </w:rPr>
        <w:t>רייצל</w:t>
      </w:r>
      <w:proofErr w:type="spellEnd"/>
      <w:r w:rsidR="007822D8">
        <w:rPr>
          <w:rFonts w:ascii="Tahoma" w:hAnsi="Tahoma" w:cs="Tahoma" w:hint="cs"/>
          <w:color w:val="222222"/>
          <w:sz w:val="22"/>
          <w:szCs w:val="22"/>
          <w:rtl/>
        </w:rPr>
        <w:t xml:space="preserve"> </w:t>
      </w:r>
      <w:proofErr w:type="spellStart"/>
      <w:r>
        <w:rPr>
          <w:rFonts w:ascii="Tahoma" w:hAnsi="Tahoma" w:cs="Tahoma" w:hint="cs"/>
          <w:color w:val="222222"/>
          <w:sz w:val="22"/>
          <w:szCs w:val="22"/>
          <w:rtl/>
        </w:rPr>
        <w:t>קרסון</w:t>
      </w:r>
      <w:proofErr w:type="spellEnd"/>
    </w:p>
    <w:p w14:paraId="693559B8" w14:textId="77777777" w:rsidR="007822D8" w:rsidRDefault="007822D8" w:rsidP="00CE6313">
      <w:pPr>
        <w:pStyle w:val="NormalWeb"/>
        <w:shd w:val="clear" w:color="auto" w:fill="FFFFFF"/>
        <w:bidi/>
        <w:spacing w:before="0" w:beforeAutospacing="0" w:after="0" w:afterAutospacing="0" w:line="360" w:lineRule="auto"/>
        <w:rPr>
          <w:rFonts w:ascii="Tahoma" w:hAnsi="Tahoma" w:cs="Tahoma"/>
          <w:color w:val="222222"/>
          <w:sz w:val="22"/>
          <w:szCs w:val="22"/>
          <w:rtl/>
        </w:rPr>
      </w:pPr>
    </w:p>
    <w:p w14:paraId="1BC73679" w14:textId="76718CD3" w:rsidR="00CE6313" w:rsidRDefault="00CE6313" w:rsidP="007822D8">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tl/>
        </w:rPr>
        <w:t xml:space="preserve">עוד על חומרי הדברה </w:t>
      </w:r>
      <w:r w:rsidR="002B410B">
        <w:rPr>
          <w:rFonts w:ascii="Tahoma" w:hAnsi="Tahoma" w:cs="Tahoma" w:hint="cs"/>
          <w:color w:val="222222"/>
          <w:sz w:val="22"/>
          <w:szCs w:val="22"/>
          <w:rtl/>
        </w:rPr>
        <w:t>כימיים</w:t>
      </w:r>
    </w:p>
    <w:p w14:paraId="384137F3" w14:textId="3EBFC44E" w:rsidR="00CE6313" w:rsidRDefault="00CE6313" w:rsidP="00CE6313">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tl/>
        </w:rPr>
        <w:t xml:space="preserve">סכנות </w:t>
      </w:r>
      <w:hyperlink r:id="rId42" w:history="1">
        <w:r w:rsidRPr="00CE6313">
          <w:rPr>
            <w:rStyle w:val="Hyperlink"/>
            <w:rFonts w:ascii="Tahoma" w:hAnsi="Tahoma" w:cs="Tahoma" w:hint="cs"/>
            <w:sz w:val="22"/>
            <w:szCs w:val="22"/>
            <w:rtl/>
          </w:rPr>
          <w:t>והוצאה</w:t>
        </w:r>
        <w:r w:rsidRPr="00CE6313">
          <w:rPr>
            <w:rStyle w:val="Hyperlink"/>
            <w:rFonts w:ascii="Tahoma" w:hAnsi="Tahoma" w:cs="Tahoma" w:hint="cs"/>
            <w:sz w:val="22"/>
            <w:szCs w:val="22"/>
            <w:rtl/>
          </w:rPr>
          <w:t xml:space="preserve"> </w:t>
        </w:r>
        <w:r w:rsidRPr="00CE6313">
          <w:rPr>
            <w:rStyle w:val="Hyperlink"/>
            <w:rFonts w:ascii="Tahoma" w:hAnsi="Tahoma" w:cs="Tahoma" w:hint="cs"/>
            <w:sz w:val="22"/>
            <w:szCs w:val="22"/>
            <w:rtl/>
          </w:rPr>
          <w:t>משמוש</w:t>
        </w:r>
      </w:hyperlink>
      <w:r w:rsidR="007822D8">
        <w:rPr>
          <w:rFonts w:ascii="Tahoma" w:hAnsi="Tahoma" w:cs="Tahoma" w:hint="cs"/>
          <w:color w:val="222222"/>
          <w:sz w:val="22"/>
          <w:szCs w:val="22"/>
          <w:rtl/>
        </w:rPr>
        <w:t>,</w:t>
      </w:r>
      <w:r>
        <w:rPr>
          <w:rFonts w:ascii="Tahoma" w:hAnsi="Tahoma" w:cs="Tahoma" w:hint="cs"/>
          <w:color w:val="222222"/>
          <w:sz w:val="22"/>
          <w:szCs w:val="22"/>
          <w:rtl/>
        </w:rPr>
        <w:t xml:space="preserve"> ומקרים שאירעו בישראל כתוצאה משמוש בחומרי הדברה כימיים</w:t>
      </w:r>
    </w:p>
    <w:p w14:paraId="1DA35262" w14:textId="17B74AA0" w:rsidR="00AD309C" w:rsidRPr="00CE6313" w:rsidRDefault="00AD309C" w:rsidP="00AD309C">
      <w:pPr>
        <w:pStyle w:val="NormalWeb"/>
        <w:shd w:val="clear" w:color="auto" w:fill="FFFFFF"/>
        <w:bidi/>
        <w:spacing w:before="0" w:beforeAutospacing="0" w:after="0" w:afterAutospacing="0" w:line="360" w:lineRule="auto"/>
        <w:rPr>
          <w:rFonts w:ascii="Tahoma" w:hAnsi="Tahoma" w:cs="Tahoma"/>
          <w:color w:val="222222"/>
          <w:sz w:val="22"/>
          <w:szCs w:val="22"/>
          <w:rtl/>
        </w:rPr>
      </w:pPr>
      <w:r>
        <w:rPr>
          <w:rFonts w:ascii="Tahoma" w:hAnsi="Tahoma" w:cs="Tahoma" w:hint="cs"/>
          <w:color w:val="222222"/>
          <w:sz w:val="22"/>
          <w:szCs w:val="22"/>
          <w:rtl/>
        </w:rPr>
        <w:t>ש</w:t>
      </w:r>
      <w:r w:rsidR="005F4D88">
        <w:rPr>
          <w:rFonts w:ascii="Tahoma" w:hAnsi="Tahoma" w:cs="Tahoma" w:hint="cs"/>
          <w:color w:val="222222"/>
          <w:sz w:val="22"/>
          <w:szCs w:val="22"/>
          <w:rtl/>
        </w:rPr>
        <w:t>י</w:t>
      </w:r>
      <w:r>
        <w:rPr>
          <w:rFonts w:ascii="Tahoma" w:hAnsi="Tahoma" w:cs="Tahoma" w:hint="cs"/>
          <w:color w:val="222222"/>
          <w:sz w:val="22"/>
          <w:szCs w:val="22"/>
          <w:rtl/>
        </w:rPr>
        <w:t xml:space="preserve">מוש </w:t>
      </w:r>
      <w:hyperlink r:id="rId43" w:history="1">
        <w:r w:rsidRPr="00AD309C">
          <w:rPr>
            <w:rStyle w:val="Hyperlink"/>
            <w:rFonts w:ascii="Tahoma" w:hAnsi="Tahoma" w:cs="Tahoma" w:hint="cs"/>
            <w:sz w:val="22"/>
            <w:szCs w:val="22"/>
            <w:rtl/>
          </w:rPr>
          <w:t>בחומרי הדברה כימים וביולוגים</w:t>
        </w:r>
      </w:hyperlink>
      <w:r>
        <w:rPr>
          <w:rFonts w:ascii="Tahoma" w:hAnsi="Tahoma" w:cs="Tahoma" w:hint="cs"/>
          <w:color w:val="222222"/>
          <w:sz w:val="22"/>
          <w:szCs w:val="22"/>
          <w:rtl/>
        </w:rPr>
        <w:t>- ספריית מטח</w:t>
      </w:r>
    </w:p>
    <w:p w14:paraId="6BABB463" w14:textId="77777777" w:rsidR="00FD2579" w:rsidRDefault="00FD2579" w:rsidP="00FD2579">
      <w:pPr>
        <w:pStyle w:val="NormalWeb"/>
        <w:shd w:val="clear" w:color="auto" w:fill="FFFFFF"/>
        <w:bidi/>
        <w:spacing w:before="0" w:beforeAutospacing="0" w:after="0" w:afterAutospacing="0" w:line="360" w:lineRule="auto"/>
        <w:rPr>
          <w:rFonts w:ascii="Tahoma" w:hAnsi="Tahoma" w:cs="Tahoma"/>
          <w:sz w:val="22"/>
          <w:szCs w:val="22"/>
          <w:rtl/>
        </w:rPr>
      </w:pPr>
    </w:p>
    <w:p w14:paraId="161F3CD1" w14:textId="3B84438B" w:rsidR="007368FB" w:rsidRDefault="007368FB" w:rsidP="00CC0255">
      <w:pPr>
        <w:pStyle w:val="NormalWeb"/>
        <w:shd w:val="clear" w:color="auto" w:fill="FFFFFF"/>
        <w:bidi/>
        <w:spacing w:before="0" w:beforeAutospacing="0" w:after="0" w:afterAutospacing="0" w:line="360" w:lineRule="auto"/>
        <w:rPr>
          <w:rFonts w:ascii="Tahoma" w:hAnsi="Tahoma" w:cs="Tahoma"/>
          <w:sz w:val="22"/>
          <w:szCs w:val="22"/>
        </w:rPr>
      </w:pPr>
      <w:r w:rsidRPr="007368FB">
        <w:rPr>
          <w:rFonts w:ascii="Tahoma" w:hAnsi="Tahoma" w:cs="Tahoma"/>
          <w:sz w:val="22"/>
          <w:szCs w:val="22"/>
          <w:rtl/>
        </w:rPr>
        <w:t xml:space="preserve">על מנת לצמצם את השימוש בהדברה כימית נעשו ונעשים מאמצים למציאת </w:t>
      </w:r>
      <w:r w:rsidR="006B5B03">
        <w:rPr>
          <w:rFonts w:ascii="Tahoma" w:hAnsi="Tahoma" w:cs="Tahoma" w:hint="cs"/>
          <w:sz w:val="22"/>
          <w:szCs w:val="22"/>
          <w:rtl/>
        </w:rPr>
        <w:t>שיטות או חומרים חלופים</w:t>
      </w:r>
      <w:r w:rsidRPr="007368FB">
        <w:rPr>
          <w:rFonts w:ascii="Tahoma" w:hAnsi="Tahoma" w:cs="Tahoma"/>
          <w:sz w:val="22"/>
          <w:szCs w:val="22"/>
          <w:rtl/>
        </w:rPr>
        <w:t xml:space="preserve">, שיחליפו </w:t>
      </w:r>
      <w:r w:rsidR="006B5B03">
        <w:rPr>
          <w:rFonts w:ascii="Tahoma" w:hAnsi="Tahoma" w:cs="Tahoma" w:hint="cs"/>
          <w:sz w:val="22"/>
          <w:szCs w:val="22"/>
          <w:rtl/>
        </w:rPr>
        <w:t xml:space="preserve">לגמרי או יצמצמו </w:t>
      </w:r>
      <w:r w:rsidRPr="007368FB">
        <w:rPr>
          <w:rFonts w:ascii="Tahoma" w:hAnsi="Tahoma" w:cs="Tahoma"/>
          <w:sz w:val="22"/>
          <w:szCs w:val="22"/>
          <w:rtl/>
        </w:rPr>
        <w:t xml:space="preserve">את השימוש בחומרי </w:t>
      </w:r>
      <w:r w:rsidR="006B5B03">
        <w:rPr>
          <w:rFonts w:ascii="Tahoma" w:hAnsi="Tahoma" w:cs="Tahoma" w:hint="cs"/>
          <w:sz w:val="22"/>
          <w:szCs w:val="22"/>
          <w:rtl/>
        </w:rPr>
        <w:t>ה</w:t>
      </w:r>
      <w:r w:rsidRPr="007368FB">
        <w:rPr>
          <w:rFonts w:ascii="Tahoma" w:hAnsi="Tahoma" w:cs="Tahoma"/>
          <w:sz w:val="22"/>
          <w:szCs w:val="22"/>
          <w:rtl/>
        </w:rPr>
        <w:t xml:space="preserve">הדברה </w:t>
      </w:r>
      <w:r w:rsidR="006B5B03">
        <w:rPr>
          <w:rFonts w:ascii="Tahoma" w:hAnsi="Tahoma" w:cs="Tahoma" w:hint="cs"/>
          <w:sz w:val="22"/>
          <w:szCs w:val="22"/>
          <w:rtl/>
        </w:rPr>
        <w:t>הכימיי</w:t>
      </w:r>
      <w:r w:rsidR="006B5B03">
        <w:rPr>
          <w:rFonts w:ascii="Tahoma" w:hAnsi="Tahoma" w:cs="Tahoma" w:hint="eastAsia"/>
          <w:sz w:val="22"/>
          <w:szCs w:val="22"/>
          <w:rtl/>
        </w:rPr>
        <w:t>ם</w:t>
      </w:r>
      <w:r w:rsidR="006B5B03">
        <w:rPr>
          <w:rFonts w:ascii="Tahoma" w:hAnsi="Tahoma" w:cs="Tahoma" w:hint="cs"/>
          <w:sz w:val="22"/>
          <w:szCs w:val="22"/>
          <w:rtl/>
        </w:rPr>
        <w:t xml:space="preserve"> </w:t>
      </w:r>
      <w:proofErr w:type="spellStart"/>
      <w:r w:rsidR="006B5B03">
        <w:rPr>
          <w:rFonts w:ascii="Tahoma" w:hAnsi="Tahoma" w:cs="Tahoma" w:hint="cs"/>
          <w:sz w:val="22"/>
          <w:szCs w:val="22"/>
          <w:rtl/>
        </w:rPr>
        <w:t>ה</w:t>
      </w:r>
      <w:r w:rsidRPr="007368FB">
        <w:rPr>
          <w:rFonts w:ascii="Tahoma" w:hAnsi="Tahoma" w:cs="Tahoma"/>
          <w:sz w:val="22"/>
          <w:szCs w:val="22"/>
          <w:rtl/>
        </w:rPr>
        <w:t>אילו</w:t>
      </w:r>
      <w:proofErr w:type="spellEnd"/>
      <w:r w:rsidR="00CC0255">
        <w:rPr>
          <w:rFonts w:ascii="Tahoma" w:hAnsi="Tahoma" w:cs="Tahoma" w:hint="cs"/>
          <w:sz w:val="22"/>
          <w:szCs w:val="22"/>
          <w:rtl/>
        </w:rPr>
        <w:t>.</w:t>
      </w:r>
      <w:r w:rsidRPr="007368FB">
        <w:rPr>
          <w:rFonts w:ascii="Tahoma" w:hAnsi="Tahoma" w:cs="Tahoma"/>
          <w:sz w:val="22"/>
          <w:szCs w:val="22"/>
          <w:rtl/>
        </w:rPr>
        <w:t xml:space="preserve">  חלופה מוצלחת תוגדר ככזאת, שתצליח לשמור על רמת היבול מחד ומאידך תצמצם את המפגעים הסביבתיים שיוצר השימוש בו.</w:t>
      </w:r>
    </w:p>
    <w:p w14:paraId="3AF05906" w14:textId="77777777" w:rsidR="004133FA" w:rsidRDefault="004133FA" w:rsidP="004133FA">
      <w:pPr>
        <w:pStyle w:val="NormalWeb"/>
        <w:shd w:val="clear" w:color="auto" w:fill="FFFFFF"/>
        <w:bidi/>
        <w:spacing w:before="0" w:beforeAutospacing="0" w:after="0" w:afterAutospacing="0" w:line="360" w:lineRule="auto"/>
        <w:rPr>
          <w:rFonts w:ascii="Tahoma" w:hAnsi="Tahoma" w:cs="Tahoma"/>
          <w:color w:val="333333"/>
          <w:sz w:val="22"/>
          <w:szCs w:val="22"/>
          <w:rtl/>
        </w:rPr>
      </w:pPr>
    </w:p>
    <w:p w14:paraId="6BDCBBC2" w14:textId="77777777" w:rsidR="00FD2579" w:rsidRDefault="00FD2579" w:rsidP="00FD2579">
      <w:pPr>
        <w:pStyle w:val="NormalWeb"/>
        <w:shd w:val="clear" w:color="auto" w:fill="FFFFFF"/>
        <w:bidi/>
        <w:spacing w:before="0" w:beforeAutospacing="0" w:after="420" w:afterAutospacing="0"/>
        <w:rPr>
          <w:rFonts w:ascii="Arial" w:hAnsi="Arial" w:cs="Arial"/>
          <w:color w:val="333333"/>
          <w:sz w:val="27"/>
          <w:szCs w:val="27"/>
          <w:rtl/>
        </w:rPr>
      </w:pPr>
      <w:r w:rsidRPr="001C1EE8">
        <w:rPr>
          <w:rFonts w:ascii="Arial" w:hAnsi="Arial" w:cs="Arial" w:hint="cs"/>
          <w:color w:val="333333"/>
          <w:sz w:val="27"/>
          <w:szCs w:val="27"/>
          <w:highlight w:val="yellow"/>
          <w:rtl/>
        </w:rPr>
        <w:t>?</w:t>
      </w:r>
    </w:p>
    <w:p w14:paraId="0E1C02CE" w14:textId="77777777" w:rsidR="00FD2579" w:rsidRPr="00344093" w:rsidRDefault="00FD2579" w:rsidP="00FD2579">
      <w:pPr>
        <w:spacing w:line="360" w:lineRule="auto"/>
        <w:rPr>
          <w:rFonts w:ascii="Tahoma" w:hAnsi="Tahoma" w:cs="Tahoma"/>
          <w:rtl/>
        </w:rPr>
      </w:pPr>
      <w:r w:rsidRPr="00344093">
        <w:rPr>
          <w:rFonts w:ascii="Tahoma" w:hAnsi="Tahoma" w:cs="Tahoma"/>
          <w:rtl/>
        </w:rPr>
        <w:t>בשנת 2010  התקבלה ישראל לארגון ה</w:t>
      </w:r>
      <w:r>
        <w:rPr>
          <w:rFonts w:ascii="Tahoma" w:hAnsi="Tahoma" w:cs="Tahoma" w:hint="cs"/>
          <w:rtl/>
        </w:rPr>
        <w:t>-</w:t>
      </w:r>
      <w:r w:rsidRPr="00344093">
        <w:rPr>
          <w:rFonts w:ascii="Tahoma" w:hAnsi="Tahoma" w:cs="Tahoma"/>
          <w:rtl/>
        </w:rPr>
        <w:t xml:space="preserve"> </w:t>
      </w:r>
      <w:r w:rsidRPr="00344093">
        <w:rPr>
          <w:rFonts w:ascii="Tahoma" w:hAnsi="Tahoma" w:cs="Tahoma"/>
        </w:rPr>
        <w:t xml:space="preserve">OECD </w:t>
      </w:r>
      <w:r w:rsidRPr="00344093">
        <w:rPr>
          <w:rFonts w:ascii="Tahoma" w:hAnsi="Tahoma" w:cs="Tahoma"/>
          <w:rtl/>
        </w:rPr>
        <w:t xml:space="preserve"> </w:t>
      </w:r>
      <w:r>
        <w:rPr>
          <w:rFonts w:ascii="Tahoma" w:hAnsi="Tahoma" w:cs="Tahoma" w:hint="cs"/>
          <w:rtl/>
        </w:rPr>
        <w:t>(</w:t>
      </w:r>
      <w:r w:rsidRPr="005E3DFB">
        <w:rPr>
          <w:rFonts w:ascii="Tahoma" w:hAnsi="Tahoma" w:cs="Tahoma"/>
          <w:color w:val="252525"/>
          <w:shd w:val="clear" w:color="auto" w:fill="FFFFFF"/>
          <w:rtl/>
        </w:rPr>
        <w:t>הארגון לשיתוף פעולה ולפיתוח כלכלי</w:t>
      </w:r>
      <w:r>
        <w:rPr>
          <w:rFonts w:ascii="Tahoma" w:hAnsi="Tahoma" w:cs="Tahoma" w:hint="cs"/>
          <w:color w:val="252525"/>
          <w:shd w:val="clear" w:color="auto" w:fill="FFFFFF"/>
          <w:rtl/>
        </w:rPr>
        <w:t>)</w:t>
      </w:r>
      <w:r>
        <w:rPr>
          <w:rStyle w:val="apple-converted-space"/>
          <w:rFonts w:ascii="Tahoma" w:hAnsi="Tahoma" w:cs="Tahoma" w:hint="cs"/>
          <w:color w:val="252525"/>
          <w:shd w:val="clear" w:color="auto" w:fill="FFFFFF"/>
          <w:rtl/>
        </w:rPr>
        <w:t>,</w:t>
      </w:r>
      <w:r w:rsidRPr="005E3DFB">
        <w:rPr>
          <w:rStyle w:val="apple-converted-space"/>
          <w:rFonts w:ascii="Tahoma" w:hAnsi="Tahoma" w:cs="Tahoma"/>
          <w:color w:val="252525"/>
          <w:shd w:val="clear" w:color="auto" w:fill="FFFFFF"/>
        </w:rPr>
        <w:t> </w:t>
      </w:r>
      <w:r w:rsidRPr="00344093">
        <w:rPr>
          <w:rStyle w:val="apple-converted-space"/>
          <w:rFonts w:ascii="Tahoma" w:hAnsi="Tahoma" w:cs="Tahoma"/>
          <w:color w:val="252525"/>
          <w:shd w:val="clear" w:color="auto" w:fill="FFFFFF"/>
          <w:rtl/>
        </w:rPr>
        <w:t>הכולל מדינות מפותחות רבות</w:t>
      </w:r>
      <w:r w:rsidRPr="00344093">
        <w:rPr>
          <w:rFonts w:ascii="Tahoma" w:hAnsi="Tahoma" w:cs="Tahoma"/>
          <w:rtl/>
        </w:rPr>
        <w:t>. ארגון ה</w:t>
      </w:r>
      <w:r>
        <w:rPr>
          <w:rFonts w:ascii="Tahoma" w:hAnsi="Tahoma" w:cs="Tahoma" w:hint="cs"/>
          <w:rtl/>
        </w:rPr>
        <w:t>-</w:t>
      </w:r>
      <w:r w:rsidRPr="00344093">
        <w:rPr>
          <w:rFonts w:ascii="Tahoma" w:hAnsi="Tahoma" w:cs="Tahoma"/>
        </w:rPr>
        <w:t xml:space="preserve">OECD </w:t>
      </w:r>
      <w:r>
        <w:rPr>
          <w:rFonts w:ascii="Tahoma" w:hAnsi="Tahoma" w:cs="Tahoma" w:hint="cs"/>
          <w:rtl/>
        </w:rPr>
        <w:t>,</w:t>
      </w:r>
      <w:r w:rsidRPr="00344093">
        <w:rPr>
          <w:rFonts w:ascii="Tahoma" w:hAnsi="Tahoma" w:cs="Tahoma"/>
          <w:rtl/>
        </w:rPr>
        <w:t xml:space="preserve"> ערך סקר בין המדינות השייכות אליו לגבי שימוש בחומרי הדברה </w:t>
      </w:r>
      <w:r>
        <w:rPr>
          <w:rFonts w:ascii="Tahoma" w:hAnsi="Tahoma" w:cs="Tahoma" w:hint="cs"/>
          <w:rtl/>
        </w:rPr>
        <w:t>סינטטיי</w:t>
      </w:r>
      <w:r>
        <w:rPr>
          <w:rFonts w:ascii="Tahoma" w:hAnsi="Tahoma" w:cs="Tahoma" w:hint="eastAsia"/>
          <w:rtl/>
        </w:rPr>
        <w:t>ם</w:t>
      </w:r>
      <w:r>
        <w:rPr>
          <w:rFonts w:ascii="Tahoma" w:hAnsi="Tahoma" w:cs="Tahoma" w:hint="cs"/>
          <w:rtl/>
        </w:rPr>
        <w:t xml:space="preserve"> </w:t>
      </w:r>
      <w:r w:rsidRPr="00344093">
        <w:rPr>
          <w:rFonts w:ascii="Tahoma" w:hAnsi="Tahoma" w:cs="Tahoma"/>
          <w:rtl/>
        </w:rPr>
        <w:t>בחקלאות</w:t>
      </w:r>
      <w:r>
        <w:rPr>
          <w:rFonts w:ascii="Tahoma" w:hAnsi="Tahoma" w:cs="Tahoma" w:hint="cs"/>
          <w:rtl/>
        </w:rPr>
        <w:t>. תוצאות הסקר מבוטאות בגרף הבא:</w:t>
      </w:r>
    </w:p>
    <w:p w14:paraId="63A46017" w14:textId="77777777" w:rsidR="00FD2579" w:rsidRPr="00344093" w:rsidRDefault="00FD2579" w:rsidP="00FD2579">
      <w:pPr>
        <w:spacing w:line="360" w:lineRule="auto"/>
        <w:rPr>
          <w:rFonts w:ascii="Tahoma" w:hAnsi="Tahoma" w:cs="Tahoma"/>
          <w:rtl/>
        </w:rPr>
      </w:pPr>
    </w:p>
    <w:p w14:paraId="34074898" w14:textId="77777777" w:rsidR="00FD2579" w:rsidRPr="00344093" w:rsidRDefault="00FD2579" w:rsidP="00FD2579">
      <w:pPr>
        <w:spacing w:line="360" w:lineRule="auto"/>
        <w:jc w:val="both"/>
        <w:rPr>
          <w:rFonts w:ascii="Tahoma" w:hAnsi="Tahoma" w:cs="Tahoma"/>
          <w:rtl/>
        </w:rPr>
      </w:pPr>
      <w:r w:rsidRPr="00344093">
        <w:rPr>
          <w:rFonts w:ascii="Tahoma" w:hAnsi="Tahoma" w:cs="Tahoma"/>
          <w:noProof/>
          <w:rtl/>
          <w:lang w:val="en-GB" w:eastAsia="en-GB"/>
        </w:rPr>
        <w:lastRenderedPageBreak/>
        <w:drawing>
          <wp:inline distT="0" distB="0" distL="0" distR="0" wp14:anchorId="30C1F53F" wp14:editId="1BEA5146">
            <wp:extent cx="4752975" cy="2886075"/>
            <wp:effectExtent l="19050" t="0" r="9525" b="0"/>
            <wp:docPr id="10" name="תרשים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678BAD3" w14:textId="77777777" w:rsidR="00FD2579" w:rsidRPr="00344093" w:rsidRDefault="00FD2579" w:rsidP="00FD2579">
      <w:pPr>
        <w:spacing w:line="360" w:lineRule="auto"/>
        <w:jc w:val="both"/>
        <w:rPr>
          <w:rFonts w:ascii="Tahoma" w:hAnsi="Tahoma" w:cs="Tahoma"/>
          <w:rtl/>
        </w:rPr>
      </w:pPr>
    </w:p>
    <w:p w14:paraId="30A3EEB2" w14:textId="5C1FF0F4" w:rsidR="00FD2579" w:rsidRPr="00FD2579" w:rsidRDefault="00FD2579" w:rsidP="00FD2579">
      <w:pPr>
        <w:tabs>
          <w:tab w:val="right" w:pos="418"/>
        </w:tabs>
        <w:spacing w:line="360" w:lineRule="auto"/>
        <w:ind w:left="-7"/>
        <w:rPr>
          <w:rFonts w:ascii="Tahoma" w:hAnsi="Tahoma" w:cs="Tahoma"/>
        </w:rPr>
      </w:pPr>
      <w:r w:rsidRPr="00FD2579">
        <w:rPr>
          <w:rFonts w:ascii="Tahoma" w:hAnsi="Tahoma" w:cs="Tahoma" w:hint="cs"/>
          <w:highlight w:val="yellow"/>
          <w:rtl/>
        </w:rPr>
        <w:t>?</w:t>
      </w:r>
      <w:r>
        <w:rPr>
          <w:rFonts w:ascii="Tahoma" w:hAnsi="Tahoma" w:cs="Tahoma" w:hint="cs"/>
          <w:rtl/>
        </w:rPr>
        <w:t xml:space="preserve"> </w:t>
      </w:r>
      <w:r w:rsidRPr="00FD2579">
        <w:rPr>
          <w:rFonts w:ascii="Tahoma" w:hAnsi="Tahoma" w:cs="Tahoma"/>
          <w:rtl/>
        </w:rPr>
        <w:t>מה ניתן ללמוד מהגרף על השימוש בישראל בחומרי הדברה, ביחס למדינות כמו שוויץ, ויפן</w:t>
      </w:r>
      <w:r w:rsidRPr="00FD2579">
        <w:rPr>
          <w:rFonts w:ascii="Tahoma" w:hAnsi="Tahoma" w:cs="Tahoma" w:hint="cs"/>
          <w:rtl/>
        </w:rPr>
        <w:t xml:space="preserve"> </w:t>
      </w:r>
      <w:r w:rsidR="00CC0255">
        <w:rPr>
          <w:rFonts w:ascii="Tahoma" w:hAnsi="Tahoma" w:cs="Tahoma" w:hint="cs"/>
          <w:rtl/>
        </w:rPr>
        <w:t>?</w:t>
      </w:r>
    </w:p>
    <w:p w14:paraId="1C08E56D" w14:textId="3872B0DF" w:rsidR="00FD2579" w:rsidRPr="00FD2579" w:rsidRDefault="00FD2579" w:rsidP="00FD2579">
      <w:pPr>
        <w:spacing w:line="360" w:lineRule="auto"/>
        <w:jc w:val="both"/>
        <w:rPr>
          <w:rFonts w:ascii="Tahoma" w:hAnsi="Tahoma" w:cs="Tahoma"/>
          <w:color w:val="FF0000"/>
        </w:rPr>
      </w:pPr>
      <w:r w:rsidRPr="00FD2579">
        <w:rPr>
          <w:rFonts w:ascii="Tahoma" w:hAnsi="Tahoma" w:cs="Tahoma" w:hint="cs"/>
          <w:highlight w:val="yellow"/>
          <w:rtl/>
        </w:rPr>
        <w:t>?</w:t>
      </w:r>
      <w:r w:rsidRPr="00FD2579">
        <w:rPr>
          <w:rFonts w:ascii="Tahoma" w:hAnsi="Tahoma" w:cs="Tahoma"/>
          <w:rtl/>
        </w:rPr>
        <w:t>פרט</w:t>
      </w:r>
      <w:r w:rsidRPr="00FD2579">
        <w:rPr>
          <w:rFonts w:ascii="Tahoma" w:hAnsi="Tahoma" w:cs="Tahoma" w:hint="cs"/>
          <w:rtl/>
        </w:rPr>
        <w:t>ו</w:t>
      </w:r>
      <w:r w:rsidRPr="00FD2579">
        <w:rPr>
          <w:rFonts w:ascii="Tahoma" w:hAnsi="Tahoma" w:cs="Tahoma"/>
          <w:rtl/>
        </w:rPr>
        <w:t xml:space="preserve"> 3 סכנות לאדם ולסביבה שנובעות משימוש בחומרי הדברה</w:t>
      </w:r>
      <w:r w:rsidRPr="00FD2579">
        <w:rPr>
          <w:rFonts w:ascii="Tahoma" w:hAnsi="Tahoma" w:cs="Tahoma" w:hint="cs"/>
          <w:rtl/>
        </w:rPr>
        <w:t xml:space="preserve">. </w:t>
      </w:r>
    </w:p>
    <w:p w14:paraId="1C565A5F" w14:textId="4C0CE042" w:rsidR="00FD2579" w:rsidRPr="00FD2579" w:rsidRDefault="00FD2579" w:rsidP="00FD2579">
      <w:pPr>
        <w:spacing w:line="360" w:lineRule="auto"/>
        <w:jc w:val="both"/>
        <w:rPr>
          <w:rFonts w:ascii="Tahoma" w:hAnsi="Tahoma" w:cs="Tahoma"/>
          <w:rtl/>
        </w:rPr>
      </w:pPr>
      <w:r w:rsidRPr="00FD2579">
        <w:rPr>
          <w:rFonts w:ascii="Tahoma" w:hAnsi="Tahoma" w:cs="Tahoma" w:hint="cs"/>
          <w:highlight w:val="yellow"/>
          <w:rtl/>
        </w:rPr>
        <w:t>?</w:t>
      </w:r>
      <w:r w:rsidRPr="00FD2579">
        <w:rPr>
          <w:rFonts w:ascii="Tahoma" w:hAnsi="Tahoma" w:cs="Tahoma"/>
          <w:rtl/>
        </w:rPr>
        <w:t>הסבר</w:t>
      </w:r>
      <w:r w:rsidRPr="00FD2579">
        <w:rPr>
          <w:rFonts w:ascii="Tahoma" w:hAnsi="Tahoma" w:cs="Tahoma" w:hint="cs"/>
          <w:rtl/>
        </w:rPr>
        <w:t>ו</w:t>
      </w:r>
      <w:r w:rsidRPr="00FD2579">
        <w:rPr>
          <w:rFonts w:ascii="Tahoma" w:hAnsi="Tahoma" w:cs="Tahoma"/>
          <w:rtl/>
        </w:rPr>
        <w:t xml:space="preserve"> בעיה חקלאית שיכולה להתעורר בשימוש ארוך טווח בחומר הדברה כימי.</w:t>
      </w:r>
    </w:p>
    <w:p w14:paraId="64BA41E4" w14:textId="2E1EDA84" w:rsidR="006E196E" w:rsidRPr="00E010C1" w:rsidRDefault="00E010C1" w:rsidP="00842BC4">
      <w:pPr>
        <w:pStyle w:val="NormalWeb"/>
        <w:shd w:val="clear" w:color="auto" w:fill="FFFFFF"/>
        <w:bidi/>
        <w:spacing w:before="0" w:beforeAutospacing="0" w:after="420" w:afterAutospacing="0"/>
        <w:rPr>
          <w:rFonts w:ascii="Tahoma" w:eastAsiaTheme="minorHAnsi" w:hAnsi="Tahoma" w:cs="Tahoma"/>
          <w:sz w:val="22"/>
          <w:szCs w:val="22"/>
          <w:rtl/>
        </w:rPr>
      </w:pPr>
      <w:r w:rsidRPr="00C54A8A">
        <w:rPr>
          <w:rFonts w:ascii="Tahoma" w:eastAsiaTheme="minorHAnsi" w:hAnsi="Tahoma" w:cs="Tahoma" w:hint="cs"/>
          <w:sz w:val="22"/>
          <w:szCs w:val="22"/>
          <w:highlight w:val="yellow"/>
          <w:rtl/>
        </w:rPr>
        <w:lastRenderedPageBreak/>
        <w:t>?</w:t>
      </w:r>
      <w:r w:rsidRPr="00E010C1">
        <w:rPr>
          <w:rFonts w:ascii="Tahoma" w:eastAsiaTheme="minorHAnsi" w:hAnsi="Tahoma" w:cs="Tahoma" w:hint="cs"/>
          <w:sz w:val="22"/>
          <w:szCs w:val="22"/>
          <w:rtl/>
        </w:rPr>
        <w:t xml:space="preserve"> באתרים הבאים מתוארים שיטות הדברה אחרות מלבד הדברה כימית</w:t>
      </w:r>
    </w:p>
    <w:p w14:paraId="499C67BB" w14:textId="3193FB8B" w:rsidR="00E010C1" w:rsidRDefault="00E010C1" w:rsidP="004133FA">
      <w:pPr>
        <w:tabs>
          <w:tab w:val="right" w:pos="276"/>
        </w:tabs>
        <w:spacing w:line="360" w:lineRule="auto"/>
        <w:jc w:val="both"/>
        <w:rPr>
          <w:rFonts w:ascii="Tahoma" w:hAnsi="Tahoma" w:cs="Tahoma"/>
          <w:rtl/>
        </w:rPr>
      </w:pPr>
      <w:r w:rsidRPr="00FD2579">
        <w:rPr>
          <w:rFonts w:ascii="Tahoma" w:hAnsi="Tahoma" w:cs="Tahoma" w:hint="cs"/>
          <w:highlight w:val="yellow"/>
          <w:rtl/>
        </w:rPr>
        <w:t>?</w:t>
      </w:r>
      <w:r w:rsidRPr="00FD2579">
        <w:rPr>
          <w:rFonts w:ascii="Tahoma" w:hAnsi="Tahoma" w:cs="Tahoma" w:hint="cs"/>
          <w:rtl/>
        </w:rPr>
        <w:t xml:space="preserve"> נ</w:t>
      </w:r>
      <w:r w:rsidRPr="00FD2579">
        <w:rPr>
          <w:rFonts w:ascii="Tahoma" w:hAnsi="Tahoma" w:cs="Tahoma"/>
          <w:rtl/>
        </w:rPr>
        <w:t>עשים נ</w:t>
      </w:r>
      <w:r>
        <w:rPr>
          <w:rFonts w:ascii="Tahoma" w:hAnsi="Tahoma" w:cs="Tahoma" w:hint="cs"/>
          <w:rtl/>
        </w:rPr>
        <w:t>י</w:t>
      </w:r>
      <w:r w:rsidRPr="00FD2579">
        <w:rPr>
          <w:rFonts w:ascii="Tahoma" w:hAnsi="Tahoma" w:cs="Tahoma"/>
          <w:rtl/>
        </w:rPr>
        <w:t>סיונות להחליף שימוש בהדברה כימית בהדברה/בקרה ביולוגית. הב</w:t>
      </w:r>
      <w:r w:rsidR="005A2F7F">
        <w:rPr>
          <w:rFonts w:ascii="Tahoma" w:hAnsi="Tahoma" w:cs="Tahoma" w:hint="cs"/>
          <w:rtl/>
        </w:rPr>
        <w:t>י</w:t>
      </w:r>
      <w:r w:rsidRPr="00FD2579">
        <w:rPr>
          <w:rFonts w:ascii="Tahoma" w:hAnsi="Tahoma" w:cs="Tahoma"/>
          <w:rtl/>
        </w:rPr>
        <w:t>א</w:t>
      </w:r>
      <w:r w:rsidRPr="00FD2579">
        <w:rPr>
          <w:rFonts w:ascii="Tahoma" w:hAnsi="Tahoma" w:cs="Tahoma" w:hint="cs"/>
          <w:rtl/>
        </w:rPr>
        <w:t>ו</w:t>
      </w:r>
      <w:r w:rsidRPr="00FD2579">
        <w:rPr>
          <w:rFonts w:ascii="Tahoma" w:hAnsi="Tahoma" w:cs="Tahoma"/>
          <w:rtl/>
        </w:rPr>
        <w:t xml:space="preserve"> שתי דוגמאות לשימוש </w:t>
      </w:r>
      <w:r w:rsidRPr="00FD2579">
        <w:rPr>
          <w:rFonts w:ascii="Tahoma" w:hAnsi="Tahoma" w:cs="Tahoma" w:hint="cs"/>
          <w:rtl/>
        </w:rPr>
        <w:t xml:space="preserve">חקלאי </w:t>
      </w:r>
      <w:r w:rsidRPr="00FD2579">
        <w:rPr>
          <w:rFonts w:ascii="Tahoma" w:hAnsi="Tahoma" w:cs="Tahoma"/>
          <w:rtl/>
        </w:rPr>
        <w:t>בהדברה ביולוגית.</w:t>
      </w:r>
    </w:p>
    <w:p w14:paraId="7B447385" w14:textId="77777777" w:rsidR="00737A84" w:rsidRDefault="00737A84" w:rsidP="009E64DE">
      <w:pPr>
        <w:tabs>
          <w:tab w:val="right" w:pos="276"/>
        </w:tabs>
        <w:spacing w:line="360" w:lineRule="auto"/>
        <w:jc w:val="both"/>
        <w:rPr>
          <w:rFonts w:ascii="Tahoma" w:hAnsi="Tahoma" w:cs="Tahoma"/>
          <w:rtl/>
        </w:rPr>
      </w:pPr>
    </w:p>
    <w:p w14:paraId="6F697B37" w14:textId="2A3EA208" w:rsidR="005A2F7F" w:rsidRPr="00FD2579" w:rsidRDefault="005A2F7F" w:rsidP="00875D9C">
      <w:pPr>
        <w:tabs>
          <w:tab w:val="right" w:pos="276"/>
        </w:tabs>
        <w:spacing w:line="360" w:lineRule="auto"/>
        <w:jc w:val="both"/>
        <w:rPr>
          <w:rFonts w:ascii="Tahoma" w:hAnsi="Tahoma" w:cs="Tahoma"/>
        </w:rPr>
      </w:pPr>
      <w:r>
        <w:rPr>
          <w:rFonts w:ascii="Tahoma" w:hAnsi="Tahoma" w:cs="Tahoma" w:hint="cs"/>
          <w:rtl/>
        </w:rPr>
        <w:t>מלבד המחיר הסביבתי, להדברה כימית (כמו גם לתרופות בבעלי חיים) יש יעילות מוגבלת</w:t>
      </w:r>
      <w:r w:rsidR="00875D9C">
        <w:rPr>
          <w:rFonts w:ascii="Tahoma" w:hAnsi="Tahoma" w:cs="Tahoma" w:hint="cs"/>
          <w:rtl/>
        </w:rPr>
        <w:t xml:space="preserve">, </w:t>
      </w:r>
      <w:r>
        <w:rPr>
          <w:rFonts w:ascii="Tahoma" w:hAnsi="Tahoma" w:cs="Tahoma" w:hint="cs"/>
          <w:rtl/>
        </w:rPr>
        <w:t>כפי שתוכלו לראות</w:t>
      </w:r>
      <w:r w:rsidR="00875D9C">
        <w:rPr>
          <w:rFonts w:ascii="Tahoma" w:hAnsi="Tahoma" w:cs="Tahoma" w:hint="cs"/>
          <w:rtl/>
        </w:rPr>
        <w:t xml:space="preserve"> בספור המקרה הבא</w:t>
      </w:r>
      <w:r>
        <w:rPr>
          <w:rFonts w:ascii="Tahoma" w:hAnsi="Tahoma" w:cs="Tahoma" w:hint="cs"/>
          <w:rtl/>
        </w:rPr>
        <w:t>:</w:t>
      </w:r>
    </w:p>
    <w:p w14:paraId="506BA917" w14:textId="23198602" w:rsidR="00CC0255" w:rsidRDefault="009E64DE" w:rsidP="00314917">
      <w:pPr>
        <w:spacing w:line="360" w:lineRule="auto"/>
        <w:jc w:val="both"/>
        <w:rPr>
          <w:rFonts w:ascii="Tahoma" w:hAnsi="Tahoma" w:cs="Tahoma"/>
          <w:rtl/>
        </w:rPr>
      </w:pPr>
      <w:r w:rsidRPr="00EE1009">
        <w:rPr>
          <w:rFonts w:ascii="Tahoma" w:hAnsi="Tahoma" w:cs="Tahoma"/>
          <w:rtl/>
        </w:rPr>
        <w:t xml:space="preserve">אחד מעשבי הבר הנפוצים הוא </w:t>
      </w:r>
      <w:proofErr w:type="spellStart"/>
      <w:r w:rsidRPr="00EE1009">
        <w:rPr>
          <w:rFonts w:ascii="Tahoma" w:hAnsi="Tahoma" w:cs="Tahoma"/>
          <w:rtl/>
        </w:rPr>
        <w:t>ה</w:t>
      </w:r>
      <w:r w:rsidRPr="00D84775">
        <w:rPr>
          <w:rFonts w:ascii="Tahoma" w:hAnsi="Tahoma" w:cs="Tahoma"/>
          <w:highlight w:val="yellow"/>
          <w:rtl/>
        </w:rPr>
        <w:t>קייצת</w:t>
      </w:r>
      <w:proofErr w:type="spellEnd"/>
      <w:r w:rsidRPr="00EE1009">
        <w:rPr>
          <w:rFonts w:ascii="Tahoma" w:hAnsi="Tahoma" w:cs="Tahoma"/>
          <w:rtl/>
        </w:rPr>
        <w:t xml:space="preserve"> , </w:t>
      </w:r>
    </w:p>
    <w:p w14:paraId="13C54F21" w14:textId="0E60614E" w:rsidR="00CC0255" w:rsidRDefault="004133FA" w:rsidP="00314917">
      <w:pPr>
        <w:spacing w:line="360" w:lineRule="auto"/>
        <w:jc w:val="both"/>
        <w:rPr>
          <w:rFonts w:ascii="Tahoma" w:hAnsi="Tahoma" w:cs="Tahoma"/>
          <w:rtl/>
        </w:rPr>
      </w:pPr>
      <w:r w:rsidRPr="00CC0255">
        <w:rPr>
          <w:rFonts w:ascii="Tahoma" w:hAnsi="Tahoma" w:cs="Tahoma"/>
          <w:noProof/>
          <w:rtl/>
          <w:lang w:val="en-GB" w:eastAsia="en-GB"/>
        </w:rPr>
        <w:drawing>
          <wp:anchor distT="0" distB="0" distL="114300" distR="114300" simplePos="0" relativeHeight="251659264" behindDoc="0" locked="0" layoutInCell="1" allowOverlap="1" wp14:anchorId="5DFD5131" wp14:editId="3DD5093C">
            <wp:simplePos x="0" y="0"/>
            <wp:positionH relativeFrom="column">
              <wp:posOffset>2625432</wp:posOffset>
            </wp:positionH>
            <wp:positionV relativeFrom="paragraph">
              <wp:posOffset>2882</wp:posOffset>
            </wp:positionV>
            <wp:extent cx="2299067" cy="1724367"/>
            <wp:effectExtent l="0" t="0" r="6350" b="9525"/>
            <wp:wrapNone/>
            <wp:docPr id="18" name="תמונה 18" descr="C:\Users\user\Downloads\Fleabane_(32123999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Fleabane_(3212399970).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99067" cy="172436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796F8C" w14:textId="0BDBE803" w:rsidR="00CC0255" w:rsidRDefault="00CC0255" w:rsidP="00314917">
      <w:pPr>
        <w:spacing w:line="360" w:lineRule="auto"/>
        <w:jc w:val="both"/>
        <w:rPr>
          <w:rFonts w:ascii="Tahoma" w:hAnsi="Tahoma" w:cs="Tahoma"/>
          <w:rtl/>
        </w:rPr>
      </w:pPr>
    </w:p>
    <w:p w14:paraId="191E7521" w14:textId="5F6E8DDE" w:rsidR="00CC0255" w:rsidRDefault="00CC0255" w:rsidP="00314917">
      <w:pPr>
        <w:spacing w:line="360" w:lineRule="auto"/>
        <w:jc w:val="both"/>
        <w:rPr>
          <w:rFonts w:ascii="Tahoma" w:hAnsi="Tahoma" w:cs="Tahoma"/>
          <w:rtl/>
        </w:rPr>
      </w:pPr>
    </w:p>
    <w:p w14:paraId="40803A66" w14:textId="29A32212" w:rsidR="00CC0255" w:rsidRDefault="00CC0255" w:rsidP="00314917">
      <w:pPr>
        <w:spacing w:line="360" w:lineRule="auto"/>
        <w:jc w:val="both"/>
        <w:rPr>
          <w:rFonts w:ascii="Tahoma" w:hAnsi="Tahoma" w:cs="Tahoma"/>
          <w:rtl/>
        </w:rPr>
      </w:pPr>
    </w:p>
    <w:p w14:paraId="124D2982" w14:textId="77777777" w:rsidR="00CC0255" w:rsidRDefault="00CC0255" w:rsidP="00314917">
      <w:pPr>
        <w:spacing w:line="360" w:lineRule="auto"/>
        <w:jc w:val="both"/>
        <w:rPr>
          <w:rFonts w:ascii="Tahoma" w:hAnsi="Tahoma" w:cs="Tahoma"/>
          <w:rtl/>
        </w:rPr>
      </w:pPr>
    </w:p>
    <w:p w14:paraId="12FE2B22" w14:textId="4C2F9334" w:rsidR="00CC0255" w:rsidRDefault="00D51E7C" w:rsidP="00314917">
      <w:pPr>
        <w:spacing w:line="360" w:lineRule="auto"/>
        <w:jc w:val="both"/>
        <w:rPr>
          <w:rFonts w:ascii="Tahoma" w:hAnsi="Tahoma" w:cs="Tahoma"/>
          <w:rtl/>
        </w:rPr>
      </w:pPr>
      <w:r w:rsidRPr="00D51E7C">
        <w:rPr>
          <w:rFonts w:ascii="Tahoma" w:hAnsi="Tahoma" w:cs="Tahoma" w:hint="cs"/>
          <w:rtl/>
        </w:rPr>
        <w:t>מאת</w:t>
      </w:r>
      <w:r w:rsidRPr="00D51E7C">
        <w:rPr>
          <w:rFonts w:ascii="Tahoma" w:hAnsi="Tahoma" w:cs="Tahoma"/>
          <w:rtl/>
        </w:rPr>
        <w:t xml:space="preserve"> </w:t>
      </w:r>
      <w:r w:rsidRPr="00D51E7C">
        <w:rPr>
          <w:rFonts w:ascii="Tahoma" w:hAnsi="Tahoma" w:cs="Tahoma"/>
        </w:rPr>
        <w:t xml:space="preserve">John Tann from Sydney, Australia - Fleabane, CC BY 2.0, </w:t>
      </w:r>
      <w:hyperlink r:id="rId46" w:history="1">
        <w:r w:rsidRPr="006A5C44">
          <w:rPr>
            <w:rStyle w:val="Hyperlink"/>
            <w:rFonts w:ascii="Tahoma" w:hAnsi="Tahoma" w:cs="Tahoma"/>
          </w:rPr>
          <w:t>https://commons.wikimedia.org/w/index.php?curid=38234631</w:t>
        </w:r>
      </w:hyperlink>
    </w:p>
    <w:p w14:paraId="46B416AE" w14:textId="4D42B923" w:rsidR="009E64DE" w:rsidRPr="00EE1009" w:rsidRDefault="009E64DE" w:rsidP="00314917">
      <w:pPr>
        <w:spacing w:line="360" w:lineRule="auto"/>
        <w:jc w:val="both"/>
        <w:rPr>
          <w:rFonts w:ascii="Tahoma" w:hAnsi="Tahoma" w:cs="Tahoma"/>
          <w:rtl/>
        </w:rPr>
      </w:pPr>
      <w:r w:rsidRPr="00EE1009">
        <w:rPr>
          <w:rFonts w:ascii="Tahoma" w:hAnsi="Tahoma" w:cs="Tahoma"/>
          <w:rtl/>
        </w:rPr>
        <w:t xml:space="preserve">צמח </w:t>
      </w:r>
      <w:proofErr w:type="spellStart"/>
      <w:r w:rsidRPr="00EE1009">
        <w:rPr>
          <w:rFonts w:ascii="Tahoma" w:hAnsi="Tahoma" w:cs="Tahoma"/>
          <w:rtl/>
        </w:rPr>
        <w:t>הקייצת</w:t>
      </w:r>
      <w:proofErr w:type="spellEnd"/>
      <w:r w:rsidRPr="00EE1009">
        <w:rPr>
          <w:rFonts w:ascii="Tahoma" w:hAnsi="Tahoma" w:cs="Tahoma"/>
          <w:rtl/>
        </w:rPr>
        <w:t xml:space="preserve"> הוא צמח הידוע ברגישותו לחומר הכימי </w:t>
      </w:r>
      <w:proofErr w:type="spellStart"/>
      <w:r w:rsidRPr="00EE1009">
        <w:rPr>
          <w:rFonts w:ascii="Tahoma" w:hAnsi="Tahoma" w:cs="Tahoma"/>
          <w:rtl/>
        </w:rPr>
        <w:t>גלייפוסט</w:t>
      </w:r>
      <w:proofErr w:type="spellEnd"/>
      <w:r w:rsidRPr="00EE1009">
        <w:rPr>
          <w:rFonts w:ascii="Tahoma" w:hAnsi="Tahoma" w:cs="Tahoma"/>
          <w:rtl/>
        </w:rPr>
        <w:t xml:space="preserve"> -שהוא קוטל עשבים סיסטמי לא סלקטיבי.</w:t>
      </w:r>
    </w:p>
    <w:p w14:paraId="1ABCD650" w14:textId="5B46A27F" w:rsidR="00190C59" w:rsidRDefault="009E64DE" w:rsidP="00B962F0">
      <w:pPr>
        <w:pBdr>
          <w:top w:val="single" w:sz="4" w:space="1" w:color="auto"/>
          <w:left w:val="single" w:sz="4" w:space="4" w:color="auto"/>
          <w:bottom w:val="single" w:sz="4" w:space="1" w:color="auto"/>
          <w:right w:val="single" w:sz="4" w:space="4" w:color="auto"/>
        </w:pBdr>
        <w:shd w:val="clear" w:color="auto" w:fill="FFFFFF"/>
        <w:spacing w:line="360" w:lineRule="auto"/>
        <w:ind w:left="-7" w:right="285"/>
        <w:jc w:val="both"/>
        <w:textAlignment w:val="top"/>
        <w:rPr>
          <w:rFonts w:ascii="Tahoma" w:eastAsia="Times New Roman" w:hAnsi="Tahoma" w:cs="Tahoma"/>
          <w:rtl/>
        </w:rPr>
      </w:pPr>
      <w:r w:rsidRPr="00314917">
        <w:rPr>
          <w:rFonts w:ascii="Tahoma" w:hAnsi="Tahoma" w:cs="Tahoma"/>
          <w:b/>
          <w:bCs/>
          <w:rtl/>
        </w:rPr>
        <w:t>מהו קוטל עשבים סיסטמי, ומה היתרון בשימוש בו</w:t>
      </w:r>
      <w:r w:rsidR="00DA73CF" w:rsidRPr="00314917">
        <w:rPr>
          <w:rFonts w:ascii="Tahoma" w:hAnsi="Tahoma" w:cs="Tahoma" w:hint="cs"/>
          <w:b/>
          <w:bCs/>
          <w:rtl/>
        </w:rPr>
        <w:t>?</w:t>
      </w:r>
      <w:r w:rsidR="00190C59" w:rsidRPr="00190C59">
        <w:rPr>
          <w:rFonts w:ascii="Tahoma" w:eastAsia="Times New Roman" w:hAnsi="Tahoma" w:cs="Tahoma"/>
          <w:rtl/>
        </w:rPr>
        <w:t xml:space="preserve"> </w:t>
      </w:r>
    </w:p>
    <w:p w14:paraId="4FC2D2B8" w14:textId="59766852" w:rsidR="00190C59" w:rsidRPr="00DA73CF" w:rsidRDefault="00190C59" w:rsidP="00190C59">
      <w:pPr>
        <w:pBdr>
          <w:top w:val="single" w:sz="4" w:space="1" w:color="auto"/>
          <w:left w:val="single" w:sz="4" w:space="4" w:color="auto"/>
          <w:bottom w:val="single" w:sz="4" w:space="1" w:color="auto"/>
          <w:right w:val="single" w:sz="4" w:space="4" w:color="auto"/>
        </w:pBdr>
        <w:shd w:val="clear" w:color="auto" w:fill="FFFFFF"/>
        <w:spacing w:line="360" w:lineRule="auto"/>
        <w:ind w:left="-7" w:right="285"/>
        <w:jc w:val="both"/>
        <w:textAlignment w:val="top"/>
        <w:rPr>
          <w:rFonts w:ascii="Tahoma" w:eastAsia="Times New Roman" w:hAnsi="Tahoma" w:cs="Tahoma"/>
          <w:rtl/>
        </w:rPr>
      </w:pPr>
      <w:r w:rsidRPr="00DA73CF">
        <w:rPr>
          <w:rFonts w:ascii="Tahoma" w:eastAsia="Times New Roman" w:hAnsi="Tahoma" w:cs="Tahoma"/>
          <w:rtl/>
        </w:rPr>
        <w:t xml:space="preserve">חומרי הדברה סיסטמיים – חומרים אלה נספגים על ידי מערכת השורשים של הצמח ופוגעים בחלקים </w:t>
      </w:r>
      <w:r w:rsidRPr="00DA73CF">
        <w:rPr>
          <w:rFonts w:ascii="Tahoma" w:eastAsia="Times New Roman" w:hAnsi="Tahoma" w:cs="Tahoma"/>
          <w:rtl/>
        </w:rPr>
        <w:lastRenderedPageBreak/>
        <w:t>הירוקים של הצמח. חומר זה קל לי</w:t>
      </w:r>
      <w:r>
        <w:rPr>
          <w:rFonts w:ascii="Tahoma" w:eastAsia="Times New Roman" w:hAnsi="Tahoma" w:cs="Tahoma" w:hint="cs"/>
          <w:rtl/>
        </w:rPr>
        <w:t>י</w:t>
      </w:r>
      <w:r w:rsidRPr="00DA73CF">
        <w:rPr>
          <w:rFonts w:ascii="Tahoma" w:eastAsia="Times New Roman" w:hAnsi="Tahoma" w:cs="Tahoma"/>
          <w:rtl/>
        </w:rPr>
        <w:t xml:space="preserve">שום </w:t>
      </w:r>
      <w:r>
        <w:rPr>
          <w:rFonts w:ascii="Tahoma" w:eastAsia="Times New Roman" w:hAnsi="Tahoma" w:cs="Tahoma" w:hint="cs"/>
          <w:rtl/>
        </w:rPr>
        <w:t>ו</w:t>
      </w:r>
      <w:r w:rsidRPr="00DA73CF">
        <w:rPr>
          <w:rFonts w:ascii="Tahoma" w:eastAsia="Times New Roman" w:hAnsi="Tahoma" w:cs="Tahoma"/>
          <w:rtl/>
        </w:rPr>
        <w:t>ניתן לפיזור בכל דרך.</w:t>
      </w:r>
    </w:p>
    <w:p w14:paraId="36C7EC51" w14:textId="77777777" w:rsidR="00190C59" w:rsidRDefault="00190C59" w:rsidP="00314917">
      <w:pPr>
        <w:spacing w:after="0" w:line="360" w:lineRule="auto"/>
        <w:ind w:left="-6"/>
        <w:jc w:val="both"/>
        <w:rPr>
          <w:rFonts w:ascii="Tahoma" w:hAnsi="Tahoma" w:cs="Tahoma"/>
          <w:rtl/>
        </w:rPr>
      </w:pPr>
    </w:p>
    <w:p w14:paraId="4A6F642E" w14:textId="29D466BE" w:rsidR="009E64DE" w:rsidRPr="00EE1009" w:rsidRDefault="009E64DE" w:rsidP="00314917">
      <w:pPr>
        <w:spacing w:after="0" w:line="360" w:lineRule="auto"/>
        <w:ind w:left="-6"/>
        <w:jc w:val="both"/>
        <w:rPr>
          <w:rFonts w:ascii="Tahoma" w:hAnsi="Tahoma" w:cs="Tahoma"/>
          <w:rtl/>
        </w:rPr>
      </w:pPr>
      <w:r w:rsidRPr="00EE1009">
        <w:rPr>
          <w:rFonts w:ascii="Tahoma" w:hAnsi="Tahoma" w:cs="Tahoma"/>
          <w:rtl/>
        </w:rPr>
        <w:t xml:space="preserve">באזורים מסוימים הנגועים </w:t>
      </w:r>
      <w:proofErr w:type="spellStart"/>
      <w:r w:rsidRPr="00EE1009">
        <w:rPr>
          <w:rFonts w:ascii="Tahoma" w:hAnsi="Tahoma" w:cs="Tahoma"/>
          <w:rtl/>
        </w:rPr>
        <w:t>בקייצת</w:t>
      </w:r>
      <w:proofErr w:type="spellEnd"/>
      <w:r w:rsidRPr="00EE1009">
        <w:rPr>
          <w:rFonts w:ascii="Tahoma" w:hAnsi="Tahoma" w:cs="Tahoma"/>
          <w:rtl/>
        </w:rPr>
        <w:t xml:space="preserve"> התגלתה לאחרונה תופעה</w:t>
      </w:r>
      <w:r w:rsidR="00314917">
        <w:rPr>
          <w:rFonts w:ascii="Tahoma" w:hAnsi="Tahoma" w:cs="Tahoma" w:hint="cs"/>
          <w:rtl/>
        </w:rPr>
        <w:t>,</w:t>
      </w:r>
      <w:r w:rsidRPr="00EE1009">
        <w:rPr>
          <w:rFonts w:ascii="Tahoma" w:hAnsi="Tahoma" w:cs="Tahoma"/>
          <w:rtl/>
        </w:rPr>
        <w:t xml:space="preserve"> שבה שימוש בחומר </w:t>
      </w:r>
      <w:proofErr w:type="spellStart"/>
      <w:r w:rsidRPr="00EE1009">
        <w:rPr>
          <w:rFonts w:ascii="Tahoma" w:hAnsi="Tahoma" w:cs="Tahoma"/>
          <w:rtl/>
        </w:rPr>
        <w:t>הגלייפוסט</w:t>
      </w:r>
      <w:proofErr w:type="spellEnd"/>
      <w:r w:rsidRPr="00EE1009">
        <w:rPr>
          <w:rFonts w:ascii="Tahoma" w:hAnsi="Tahoma" w:cs="Tahoma"/>
          <w:rtl/>
        </w:rPr>
        <w:t xml:space="preserve"> לא השיג את התוצאות הצפויות. כדי לבדוק מהי הסיבה לכך נערך ניסוי ובו נלקחו זרעי </w:t>
      </w:r>
      <w:proofErr w:type="spellStart"/>
      <w:r w:rsidRPr="00EE1009">
        <w:rPr>
          <w:rFonts w:ascii="Tahoma" w:hAnsi="Tahoma" w:cs="Tahoma"/>
          <w:rtl/>
        </w:rPr>
        <w:t>קייצת</w:t>
      </w:r>
      <w:proofErr w:type="spellEnd"/>
      <w:r w:rsidRPr="00EE1009">
        <w:rPr>
          <w:rFonts w:ascii="Tahoma" w:hAnsi="Tahoma" w:cs="Tahoma"/>
          <w:rtl/>
        </w:rPr>
        <w:t xml:space="preserve"> מהאזור שבו התגלתה התופעה (</w:t>
      </w:r>
      <w:proofErr w:type="spellStart"/>
      <w:r w:rsidRPr="00EE1009">
        <w:rPr>
          <w:rFonts w:ascii="Tahoma" w:hAnsi="Tahoma" w:cs="Tahoma"/>
          <w:rtl/>
        </w:rPr>
        <w:t>קייצת</w:t>
      </w:r>
      <w:proofErr w:type="spellEnd"/>
      <w:r w:rsidRPr="00EE1009">
        <w:rPr>
          <w:rFonts w:ascii="Tahoma" w:hAnsi="Tahoma" w:cs="Tahoma"/>
          <w:rtl/>
        </w:rPr>
        <w:t xml:space="preserve"> </w:t>
      </w:r>
      <w:r w:rsidR="00190C59">
        <w:rPr>
          <w:rFonts w:ascii="Tahoma" w:hAnsi="Tahoma" w:cs="Tahoma" w:hint="cs"/>
          <w:rtl/>
        </w:rPr>
        <w:t xml:space="preserve">מטיפוס </w:t>
      </w:r>
      <w:r w:rsidRPr="00EE1009">
        <w:rPr>
          <w:rFonts w:ascii="Tahoma" w:hAnsi="Tahoma" w:cs="Tahoma"/>
          <w:rtl/>
        </w:rPr>
        <w:t xml:space="preserve">א') ומאזור שבו </w:t>
      </w:r>
      <w:proofErr w:type="spellStart"/>
      <w:r w:rsidRPr="00EE1009">
        <w:rPr>
          <w:rFonts w:ascii="Tahoma" w:hAnsi="Tahoma" w:cs="Tahoma"/>
          <w:rtl/>
        </w:rPr>
        <w:t>הגלייפוסט</w:t>
      </w:r>
      <w:proofErr w:type="spellEnd"/>
      <w:r w:rsidRPr="00EE1009">
        <w:rPr>
          <w:rFonts w:ascii="Tahoma" w:hAnsi="Tahoma" w:cs="Tahoma"/>
          <w:rtl/>
        </w:rPr>
        <w:t xml:space="preserve"> השפיע על </w:t>
      </w:r>
      <w:proofErr w:type="spellStart"/>
      <w:r w:rsidRPr="00EE1009">
        <w:rPr>
          <w:rFonts w:ascii="Tahoma" w:hAnsi="Tahoma" w:cs="Tahoma"/>
          <w:rtl/>
        </w:rPr>
        <w:t>הקייצת</w:t>
      </w:r>
      <w:proofErr w:type="spellEnd"/>
      <w:r w:rsidRPr="00EE1009">
        <w:rPr>
          <w:rFonts w:ascii="Tahoma" w:hAnsi="Tahoma" w:cs="Tahoma"/>
          <w:rtl/>
        </w:rPr>
        <w:t xml:space="preserve"> (</w:t>
      </w:r>
      <w:proofErr w:type="spellStart"/>
      <w:r w:rsidRPr="00EE1009">
        <w:rPr>
          <w:rFonts w:ascii="Tahoma" w:hAnsi="Tahoma" w:cs="Tahoma"/>
          <w:rtl/>
        </w:rPr>
        <w:t>קייצת</w:t>
      </w:r>
      <w:proofErr w:type="spellEnd"/>
      <w:r w:rsidRPr="00EE1009">
        <w:rPr>
          <w:rFonts w:ascii="Tahoma" w:hAnsi="Tahoma" w:cs="Tahoma"/>
          <w:rtl/>
        </w:rPr>
        <w:t xml:space="preserve"> </w:t>
      </w:r>
      <w:r w:rsidR="00190C59">
        <w:rPr>
          <w:rFonts w:ascii="Tahoma" w:hAnsi="Tahoma" w:cs="Tahoma" w:hint="cs"/>
          <w:rtl/>
        </w:rPr>
        <w:t xml:space="preserve">מטיפוס </w:t>
      </w:r>
      <w:r w:rsidRPr="00EE1009">
        <w:rPr>
          <w:rFonts w:ascii="Tahoma" w:hAnsi="Tahoma" w:cs="Tahoma"/>
          <w:rtl/>
        </w:rPr>
        <w:t>ב')</w:t>
      </w:r>
    </w:p>
    <w:p w14:paraId="2E632249" w14:textId="3A769DF8" w:rsidR="009E64DE" w:rsidRPr="00EE1009" w:rsidRDefault="009E64DE" w:rsidP="00314917">
      <w:pPr>
        <w:spacing w:after="0" w:line="360" w:lineRule="auto"/>
        <w:ind w:left="-6"/>
        <w:jc w:val="both"/>
        <w:rPr>
          <w:rFonts w:ascii="Tahoma" w:hAnsi="Tahoma" w:cs="Tahoma"/>
          <w:rtl/>
        </w:rPr>
      </w:pPr>
      <w:r w:rsidRPr="00EE1009">
        <w:rPr>
          <w:rFonts w:ascii="Tahoma" w:hAnsi="Tahoma" w:cs="Tahoma"/>
          <w:rtl/>
        </w:rPr>
        <w:t xml:space="preserve">הזרעים נזרעו בשני שדות זהים. שני השדות טופלו </w:t>
      </w:r>
      <w:proofErr w:type="spellStart"/>
      <w:r w:rsidRPr="00EE1009">
        <w:rPr>
          <w:rFonts w:ascii="Tahoma" w:hAnsi="Tahoma" w:cs="Tahoma"/>
          <w:rtl/>
        </w:rPr>
        <w:t>בגלייפוסט</w:t>
      </w:r>
      <w:proofErr w:type="spellEnd"/>
      <w:r w:rsidRPr="00EE1009">
        <w:rPr>
          <w:rFonts w:ascii="Tahoma" w:hAnsi="Tahoma" w:cs="Tahoma"/>
          <w:rtl/>
        </w:rPr>
        <w:t xml:space="preserve"> באותו ר</w:t>
      </w:r>
      <w:r w:rsidR="00737A84">
        <w:rPr>
          <w:rFonts w:ascii="Tahoma" w:hAnsi="Tahoma" w:cs="Tahoma" w:hint="cs"/>
          <w:rtl/>
        </w:rPr>
        <w:t>י</w:t>
      </w:r>
      <w:r w:rsidRPr="00EE1009">
        <w:rPr>
          <w:rFonts w:ascii="Tahoma" w:hAnsi="Tahoma" w:cs="Tahoma"/>
          <w:rtl/>
        </w:rPr>
        <w:t>כוז ובאותם מועדים.</w:t>
      </w:r>
    </w:p>
    <w:p w14:paraId="2C2721BD" w14:textId="77777777" w:rsidR="009E64DE" w:rsidRPr="00EE1009" w:rsidRDefault="009E64DE" w:rsidP="009E64DE">
      <w:pPr>
        <w:spacing w:line="360" w:lineRule="auto"/>
        <w:jc w:val="both"/>
        <w:rPr>
          <w:rFonts w:ascii="Tahoma" w:hAnsi="Tahoma" w:cs="Tahoma"/>
          <w:rtl/>
        </w:rPr>
      </w:pPr>
      <w:r>
        <w:rPr>
          <w:noProof/>
          <w:lang w:val="en-GB" w:eastAsia="en-GB"/>
        </w:rPr>
        <w:lastRenderedPageBreak/>
        <w:drawing>
          <wp:inline distT="0" distB="0" distL="0" distR="0" wp14:anchorId="052425A4" wp14:editId="56C4BE7F">
            <wp:extent cx="4895850" cy="3009900"/>
            <wp:effectExtent l="0" t="0" r="0" b="0"/>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446139E" w14:textId="246D462A" w:rsidR="009E64DE" w:rsidRPr="00EE1009" w:rsidRDefault="00737A84" w:rsidP="00737A84">
      <w:pPr>
        <w:spacing w:line="360" w:lineRule="auto"/>
        <w:ind w:left="-7"/>
        <w:jc w:val="both"/>
        <w:rPr>
          <w:rFonts w:ascii="Tahoma" w:hAnsi="Tahoma" w:cs="Tahoma"/>
          <w:color w:val="FF0000"/>
          <w:rtl/>
        </w:rPr>
      </w:pPr>
      <w:r w:rsidRPr="00737A84">
        <w:rPr>
          <w:rFonts w:ascii="Tahoma" w:hAnsi="Tahoma" w:cs="Tahoma" w:hint="cs"/>
          <w:highlight w:val="yellow"/>
          <w:rtl/>
        </w:rPr>
        <w:t>?</w:t>
      </w:r>
      <w:r>
        <w:rPr>
          <w:rFonts w:ascii="Tahoma" w:hAnsi="Tahoma" w:cs="Tahoma" w:hint="cs"/>
          <w:rtl/>
        </w:rPr>
        <w:t xml:space="preserve"> </w:t>
      </w:r>
      <w:r w:rsidR="009E64DE" w:rsidRPr="00EE1009">
        <w:rPr>
          <w:rFonts w:ascii="Tahoma" w:hAnsi="Tahoma" w:cs="Tahoma"/>
          <w:rtl/>
        </w:rPr>
        <w:t>תאר</w:t>
      </w:r>
      <w:r>
        <w:rPr>
          <w:rFonts w:ascii="Tahoma" w:hAnsi="Tahoma" w:cs="Tahoma" w:hint="cs"/>
          <w:rtl/>
        </w:rPr>
        <w:t>ו</w:t>
      </w:r>
      <w:r w:rsidR="009E64DE" w:rsidRPr="00EE1009">
        <w:rPr>
          <w:rFonts w:ascii="Tahoma" w:hAnsi="Tahoma" w:cs="Tahoma"/>
          <w:rtl/>
        </w:rPr>
        <w:t xml:space="preserve"> את תוצאות הניסוי . </w:t>
      </w:r>
    </w:p>
    <w:p w14:paraId="1BBDDA74" w14:textId="26B9E64C" w:rsidR="009E64DE" w:rsidRPr="00EE1009" w:rsidRDefault="00737A84" w:rsidP="00737A84">
      <w:pPr>
        <w:spacing w:line="360" w:lineRule="auto"/>
        <w:ind w:left="-7"/>
        <w:jc w:val="both"/>
        <w:rPr>
          <w:rFonts w:ascii="Tahoma" w:hAnsi="Tahoma" w:cs="Tahoma"/>
          <w:rtl/>
        </w:rPr>
      </w:pPr>
      <w:r w:rsidRPr="00737A84">
        <w:rPr>
          <w:rFonts w:ascii="Tahoma" w:hAnsi="Tahoma" w:cs="Tahoma" w:hint="cs"/>
          <w:highlight w:val="yellow"/>
          <w:rtl/>
        </w:rPr>
        <w:t>?</w:t>
      </w:r>
      <w:r>
        <w:rPr>
          <w:rFonts w:ascii="Tahoma" w:hAnsi="Tahoma" w:cs="Tahoma" w:hint="cs"/>
          <w:rtl/>
        </w:rPr>
        <w:t xml:space="preserve"> </w:t>
      </w:r>
      <w:proofErr w:type="spellStart"/>
      <w:r w:rsidR="009E64DE" w:rsidRPr="00EE1009">
        <w:rPr>
          <w:rFonts w:ascii="Tahoma" w:hAnsi="Tahoma" w:cs="Tahoma"/>
          <w:rtl/>
        </w:rPr>
        <w:t>כ</w:t>
      </w:r>
      <w:r>
        <w:rPr>
          <w:rFonts w:ascii="Tahoma" w:hAnsi="Tahoma" w:cs="Tahoma" w:hint="cs"/>
          <w:rtl/>
        </w:rPr>
        <w:t>י</w:t>
      </w:r>
      <w:r w:rsidR="009E64DE" w:rsidRPr="00EE1009">
        <w:rPr>
          <w:rFonts w:ascii="Tahoma" w:hAnsi="Tahoma" w:cs="Tahoma"/>
          <w:rtl/>
        </w:rPr>
        <w:t>תב</w:t>
      </w:r>
      <w:r>
        <w:rPr>
          <w:rFonts w:ascii="Tahoma" w:hAnsi="Tahoma" w:cs="Tahoma" w:hint="cs"/>
          <w:rtl/>
        </w:rPr>
        <w:t>ו</w:t>
      </w:r>
      <w:proofErr w:type="spellEnd"/>
      <w:r w:rsidR="009E64DE" w:rsidRPr="00EE1009">
        <w:rPr>
          <w:rFonts w:ascii="Tahoma" w:hAnsi="Tahoma" w:cs="Tahoma"/>
          <w:rtl/>
        </w:rPr>
        <w:t xml:space="preserve"> הסבר אפשרי להבדל בין השפעת </w:t>
      </w:r>
      <w:proofErr w:type="spellStart"/>
      <w:r w:rsidR="009E64DE" w:rsidRPr="00EE1009">
        <w:rPr>
          <w:rFonts w:ascii="Tahoma" w:hAnsi="Tahoma" w:cs="Tahoma"/>
          <w:rtl/>
        </w:rPr>
        <w:t>הגלייפוסט</w:t>
      </w:r>
      <w:proofErr w:type="spellEnd"/>
      <w:r w:rsidR="009E64DE" w:rsidRPr="00EE1009">
        <w:rPr>
          <w:rFonts w:ascii="Tahoma" w:hAnsi="Tahoma" w:cs="Tahoma"/>
          <w:rtl/>
        </w:rPr>
        <w:t xml:space="preserve"> על שני טיפוסי </w:t>
      </w:r>
      <w:proofErr w:type="spellStart"/>
      <w:r w:rsidR="009E64DE" w:rsidRPr="00EE1009">
        <w:rPr>
          <w:rFonts w:ascii="Tahoma" w:hAnsi="Tahoma" w:cs="Tahoma"/>
          <w:rtl/>
        </w:rPr>
        <w:t>הקייצת</w:t>
      </w:r>
      <w:proofErr w:type="spellEnd"/>
      <w:r w:rsidR="009E64DE" w:rsidRPr="00EE1009">
        <w:rPr>
          <w:rFonts w:ascii="Tahoma" w:hAnsi="Tahoma" w:cs="Tahoma"/>
          <w:rtl/>
        </w:rPr>
        <w:t>.</w:t>
      </w:r>
    </w:p>
    <w:p w14:paraId="73ACFCC0" w14:textId="36C7EE6D" w:rsidR="00190C59" w:rsidRPr="00AE463C" w:rsidRDefault="00190C59" w:rsidP="00190C59">
      <w:pPr>
        <w:tabs>
          <w:tab w:val="left" w:pos="8306"/>
        </w:tabs>
        <w:spacing w:line="360" w:lineRule="auto"/>
        <w:ind w:right="-1170"/>
        <w:rPr>
          <w:rFonts w:ascii="Tahoma" w:hAnsi="Tahoma" w:cs="Tahoma"/>
          <w:color w:val="000000"/>
          <w:rtl/>
        </w:rPr>
      </w:pPr>
      <w:r w:rsidRPr="006450C5">
        <w:rPr>
          <w:rFonts w:ascii="Tahoma" w:hAnsi="Tahoma" w:cs="Tahoma" w:hint="cs"/>
          <w:color w:val="000000"/>
          <w:highlight w:val="yellow"/>
          <w:rtl/>
        </w:rPr>
        <w:t>?</w:t>
      </w:r>
      <w:r w:rsidRPr="00AE463C">
        <w:rPr>
          <w:rFonts w:ascii="Tahoma" w:hAnsi="Tahoma" w:cs="Tahoma"/>
          <w:color w:val="000000"/>
          <w:rtl/>
        </w:rPr>
        <w:t xml:space="preserve"> תאר</w:t>
      </w:r>
      <w:r>
        <w:rPr>
          <w:rFonts w:ascii="Tahoma" w:hAnsi="Tahoma" w:cs="Tahoma" w:hint="cs"/>
          <w:color w:val="000000"/>
          <w:rtl/>
        </w:rPr>
        <w:t>ו</w:t>
      </w:r>
      <w:r w:rsidRPr="00AE463C">
        <w:rPr>
          <w:rFonts w:ascii="Tahoma" w:hAnsi="Tahoma" w:cs="Tahoma"/>
          <w:color w:val="000000"/>
          <w:rtl/>
        </w:rPr>
        <w:t xml:space="preserve"> שלוש שיטות אגרוטכניות (מכניות) </w:t>
      </w:r>
      <w:r w:rsidRPr="00AE463C">
        <w:rPr>
          <w:rFonts w:ascii="Tahoma" w:hAnsi="Tahoma" w:cs="Tahoma"/>
          <w:b/>
          <w:bCs/>
          <w:color w:val="000000"/>
          <w:rtl/>
        </w:rPr>
        <w:t>להדברה מונעת</w:t>
      </w:r>
      <w:r w:rsidRPr="00AE463C">
        <w:rPr>
          <w:rFonts w:ascii="Tahoma" w:hAnsi="Tahoma" w:cs="Tahoma"/>
          <w:color w:val="000000"/>
          <w:rtl/>
        </w:rPr>
        <w:t xml:space="preserve"> של </w:t>
      </w:r>
      <w:proofErr w:type="spellStart"/>
      <w:r>
        <w:rPr>
          <w:rFonts w:ascii="Tahoma" w:hAnsi="Tahoma" w:cs="Tahoma" w:hint="cs"/>
          <w:color w:val="000000"/>
          <w:rtl/>
        </w:rPr>
        <w:t>קייצת</w:t>
      </w:r>
      <w:proofErr w:type="spellEnd"/>
      <w:r>
        <w:rPr>
          <w:rFonts w:ascii="Tahoma" w:hAnsi="Tahoma" w:cs="Tahoma" w:hint="cs"/>
          <w:color w:val="000000"/>
          <w:rtl/>
        </w:rPr>
        <w:t xml:space="preserve"> </w:t>
      </w:r>
      <w:r w:rsidRPr="00AE463C">
        <w:rPr>
          <w:rFonts w:ascii="Tahoma" w:hAnsi="Tahoma" w:cs="Tahoma"/>
          <w:color w:val="000000"/>
          <w:rtl/>
        </w:rPr>
        <w:t>בחלקת ירקות, הסבר</w:t>
      </w:r>
      <w:r>
        <w:rPr>
          <w:rFonts w:ascii="Tahoma" w:hAnsi="Tahoma" w:cs="Tahoma" w:hint="cs"/>
          <w:color w:val="000000"/>
          <w:rtl/>
        </w:rPr>
        <w:t>ו</w:t>
      </w:r>
      <w:r w:rsidRPr="00AE463C">
        <w:rPr>
          <w:rFonts w:ascii="Tahoma" w:hAnsi="Tahoma" w:cs="Tahoma"/>
          <w:color w:val="000000"/>
          <w:rtl/>
        </w:rPr>
        <w:t xml:space="preserve"> עיקרון פעולתם.</w:t>
      </w:r>
    </w:p>
    <w:p w14:paraId="5476583F" w14:textId="77777777" w:rsidR="00190C59" w:rsidRDefault="00190C59" w:rsidP="006450C5">
      <w:pPr>
        <w:spacing w:line="360" w:lineRule="auto"/>
        <w:jc w:val="both"/>
        <w:rPr>
          <w:rFonts w:ascii="Tahoma" w:hAnsi="Tahoma" w:cs="Tahoma"/>
          <w:b/>
          <w:bCs/>
          <w:rtl/>
        </w:rPr>
      </w:pPr>
    </w:p>
    <w:p w14:paraId="0565DC3C" w14:textId="30C869E8" w:rsidR="009E64DE" w:rsidRPr="00737A84" w:rsidRDefault="00737A84" w:rsidP="00E444DC">
      <w:pPr>
        <w:spacing w:line="360" w:lineRule="auto"/>
        <w:rPr>
          <w:rFonts w:ascii="Tahoma" w:hAnsi="Tahoma" w:cs="Tahoma"/>
          <w:b/>
          <w:bCs/>
          <w:rtl/>
        </w:rPr>
      </w:pPr>
      <w:r w:rsidRPr="00737A84">
        <w:rPr>
          <w:rFonts w:ascii="Tahoma" w:hAnsi="Tahoma" w:cs="Tahoma" w:hint="cs"/>
          <w:b/>
          <w:bCs/>
          <w:rtl/>
        </w:rPr>
        <w:lastRenderedPageBreak/>
        <w:t xml:space="preserve">כפי שלמדתם כבר </w:t>
      </w:r>
      <w:r w:rsidR="00E444DC">
        <w:rPr>
          <w:rFonts w:ascii="Tahoma" w:hAnsi="Tahoma" w:cs="Tahoma" w:hint="cs"/>
          <w:b/>
          <w:bCs/>
          <w:rtl/>
        </w:rPr>
        <w:t xml:space="preserve">לגבי </w:t>
      </w:r>
      <w:r w:rsidRPr="00737A84">
        <w:rPr>
          <w:rFonts w:ascii="Tahoma" w:hAnsi="Tahoma" w:cs="Tahoma" w:hint="cs"/>
          <w:b/>
          <w:bCs/>
          <w:rtl/>
        </w:rPr>
        <w:t>התרופות האנטיביוטיות</w:t>
      </w:r>
      <w:r w:rsidR="00E444DC">
        <w:rPr>
          <w:rFonts w:ascii="Tahoma" w:hAnsi="Tahoma" w:cs="Tahoma" w:hint="cs"/>
          <w:b/>
          <w:bCs/>
          <w:rtl/>
        </w:rPr>
        <w:t>,</w:t>
      </w:r>
      <w:r w:rsidRPr="00737A84">
        <w:rPr>
          <w:rFonts w:ascii="Tahoma" w:hAnsi="Tahoma" w:cs="Tahoma" w:hint="cs"/>
          <w:b/>
          <w:bCs/>
          <w:rtl/>
        </w:rPr>
        <w:t xml:space="preserve"> </w:t>
      </w:r>
      <w:r w:rsidR="006450C5">
        <w:rPr>
          <w:rFonts w:ascii="Tahoma" w:hAnsi="Tahoma" w:cs="Tahoma" w:hint="cs"/>
          <w:b/>
          <w:bCs/>
          <w:rtl/>
        </w:rPr>
        <w:t xml:space="preserve">וכפי שראיתם במקרה </w:t>
      </w:r>
      <w:proofErr w:type="spellStart"/>
      <w:r w:rsidR="006450C5">
        <w:rPr>
          <w:rFonts w:ascii="Tahoma" w:hAnsi="Tahoma" w:cs="Tahoma" w:hint="cs"/>
          <w:b/>
          <w:bCs/>
          <w:rtl/>
        </w:rPr>
        <w:t>הקייצת</w:t>
      </w:r>
      <w:proofErr w:type="spellEnd"/>
      <w:r w:rsidR="006450C5">
        <w:rPr>
          <w:rFonts w:ascii="Tahoma" w:hAnsi="Tahoma" w:cs="Tahoma" w:hint="cs"/>
          <w:b/>
          <w:bCs/>
          <w:rtl/>
        </w:rPr>
        <w:t xml:space="preserve"> המתואר</w:t>
      </w:r>
      <w:r w:rsidR="00E444DC">
        <w:rPr>
          <w:rFonts w:ascii="Tahoma" w:hAnsi="Tahoma" w:cs="Tahoma" w:hint="cs"/>
          <w:b/>
          <w:bCs/>
          <w:rtl/>
        </w:rPr>
        <w:t xml:space="preserve"> </w:t>
      </w:r>
      <w:r w:rsidR="006450C5">
        <w:rPr>
          <w:rFonts w:ascii="Tahoma" w:hAnsi="Tahoma" w:cs="Tahoma" w:hint="cs"/>
          <w:b/>
          <w:bCs/>
          <w:rtl/>
        </w:rPr>
        <w:t xml:space="preserve">מעלה. </w:t>
      </w:r>
      <w:r w:rsidRPr="00737A84">
        <w:rPr>
          <w:rFonts w:ascii="Tahoma" w:hAnsi="Tahoma" w:cs="Tahoma" w:hint="cs"/>
          <w:b/>
          <w:bCs/>
          <w:rtl/>
        </w:rPr>
        <w:t xml:space="preserve">כנגד חומרי הדברה כימיים </w:t>
      </w:r>
      <w:r w:rsidR="00190C59">
        <w:rPr>
          <w:rFonts w:ascii="Tahoma" w:hAnsi="Tahoma" w:cs="Tahoma" w:hint="cs"/>
          <w:b/>
          <w:bCs/>
          <w:rtl/>
        </w:rPr>
        <w:t xml:space="preserve">המכוונים </w:t>
      </w:r>
      <w:r w:rsidR="00E444DC">
        <w:rPr>
          <w:rFonts w:ascii="Tahoma" w:hAnsi="Tahoma" w:cs="Tahoma" w:hint="cs"/>
          <w:b/>
          <w:bCs/>
          <w:rtl/>
        </w:rPr>
        <w:t>ל</w:t>
      </w:r>
      <w:r w:rsidR="00190C59">
        <w:rPr>
          <w:rFonts w:ascii="Tahoma" w:hAnsi="Tahoma" w:cs="Tahoma" w:hint="cs"/>
          <w:b/>
          <w:bCs/>
          <w:rtl/>
        </w:rPr>
        <w:t xml:space="preserve">פטריות/חיידקים/חרקים/ </w:t>
      </w:r>
      <w:proofErr w:type="spellStart"/>
      <w:r w:rsidR="00190C59">
        <w:rPr>
          <w:rFonts w:ascii="Tahoma" w:hAnsi="Tahoma" w:cs="Tahoma" w:hint="cs"/>
          <w:b/>
          <w:bCs/>
          <w:rtl/>
        </w:rPr>
        <w:t>אקריות</w:t>
      </w:r>
      <w:proofErr w:type="spellEnd"/>
      <w:r w:rsidR="00190C59">
        <w:rPr>
          <w:rFonts w:ascii="Tahoma" w:hAnsi="Tahoma" w:cs="Tahoma" w:hint="cs"/>
          <w:b/>
          <w:bCs/>
          <w:rtl/>
        </w:rPr>
        <w:t xml:space="preserve">/כנימות, </w:t>
      </w:r>
      <w:r w:rsidRPr="00737A84">
        <w:rPr>
          <w:rFonts w:ascii="Tahoma" w:hAnsi="Tahoma" w:cs="Tahoma" w:hint="cs"/>
          <w:b/>
          <w:bCs/>
          <w:rtl/>
        </w:rPr>
        <w:t xml:space="preserve">יכולה </w:t>
      </w:r>
      <w:r w:rsidRPr="00737A84">
        <w:rPr>
          <w:rFonts w:ascii="Tahoma" w:hAnsi="Tahoma" w:cs="Tahoma" w:hint="cs"/>
          <w:b/>
          <w:bCs/>
          <w:u w:val="single"/>
          <w:rtl/>
        </w:rPr>
        <w:t>להתפתח עמידות</w:t>
      </w:r>
      <w:r w:rsidRPr="00737A84">
        <w:rPr>
          <w:rFonts w:ascii="Tahoma" w:hAnsi="Tahoma" w:cs="Tahoma" w:hint="cs"/>
          <w:b/>
          <w:bCs/>
          <w:rtl/>
        </w:rPr>
        <w:t xml:space="preserve"> </w:t>
      </w:r>
      <w:r w:rsidR="00190C59">
        <w:rPr>
          <w:rFonts w:ascii="Tahoma" w:hAnsi="Tahoma" w:cs="Tahoma" w:hint="cs"/>
          <w:b/>
          <w:bCs/>
          <w:rtl/>
        </w:rPr>
        <w:t xml:space="preserve"> שמקורה במוטציה</w:t>
      </w:r>
      <w:r w:rsidR="00E444DC">
        <w:rPr>
          <w:rFonts w:ascii="Tahoma" w:hAnsi="Tahoma" w:cs="Tahoma" w:hint="cs"/>
          <w:b/>
          <w:bCs/>
          <w:rtl/>
        </w:rPr>
        <w:t xml:space="preserve"> אצל האורגניזמים שנגדם היא מכוונת</w:t>
      </w:r>
      <w:r w:rsidR="00190C59">
        <w:rPr>
          <w:rFonts w:ascii="Tahoma" w:hAnsi="Tahoma" w:cs="Tahoma" w:hint="cs"/>
          <w:b/>
          <w:bCs/>
          <w:rtl/>
        </w:rPr>
        <w:t xml:space="preserve">. מפרטים </w:t>
      </w:r>
      <w:r w:rsidR="00E444DC">
        <w:rPr>
          <w:rFonts w:ascii="Tahoma" w:hAnsi="Tahoma" w:cs="Tahoma" w:hint="cs"/>
          <w:b/>
          <w:bCs/>
          <w:rtl/>
        </w:rPr>
        <w:t xml:space="preserve">עמידים </w:t>
      </w:r>
      <w:r w:rsidR="00190C59">
        <w:rPr>
          <w:rFonts w:ascii="Tahoma" w:hAnsi="Tahoma" w:cs="Tahoma" w:hint="cs"/>
          <w:b/>
          <w:bCs/>
          <w:rtl/>
        </w:rPr>
        <w:t xml:space="preserve">אלו יכולה </w:t>
      </w:r>
      <w:r w:rsidRPr="00737A84">
        <w:rPr>
          <w:rFonts w:ascii="Tahoma" w:hAnsi="Tahoma" w:cs="Tahoma" w:hint="cs"/>
          <w:b/>
          <w:bCs/>
          <w:rtl/>
        </w:rPr>
        <w:t>להתפתח אוכלוסי</w:t>
      </w:r>
      <w:r w:rsidR="00190C59">
        <w:rPr>
          <w:rFonts w:ascii="Tahoma" w:hAnsi="Tahoma" w:cs="Tahoma" w:hint="cs"/>
          <w:b/>
          <w:bCs/>
          <w:rtl/>
        </w:rPr>
        <w:t>י</w:t>
      </w:r>
      <w:r w:rsidRPr="00737A84">
        <w:rPr>
          <w:rFonts w:ascii="Tahoma" w:hAnsi="Tahoma" w:cs="Tahoma" w:hint="cs"/>
          <w:b/>
          <w:bCs/>
          <w:rtl/>
        </w:rPr>
        <w:t>ה עמידה</w:t>
      </w:r>
      <w:r>
        <w:rPr>
          <w:rFonts w:ascii="Tahoma" w:hAnsi="Tahoma" w:cs="Tahoma" w:hint="cs"/>
          <w:b/>
          <w:bCs/>
          <w:rtl/>
        </w:rPr>
        <w:t xml:space="preserve"> </w:t>
      </w:r>
      <w:r w:rsidR="00190C59">
        <w:rPr>
          <w:rFonts w:ascii="Tahoma" w:hAnsi="Tahoma" w:cs="Tahoma" w:hint="cs"/>
          <w:b/>
          <w:bCs/>
          <w:rtl/>
        </w:rPr>
        <w:t>לחומר הכימי.</w:t>
      </w:r>
    </w:p>
    <w:p w14:paraId="0CB37B00" w14:textId="5CFA7914" w:rsidR="00785581" w:rsidRDefault="00785581" w:rsidP="00785581">
      <w:pPr>
        <w:pStyle w:val="NormalWeb"/>
        <w:shd w:val="clear" w:color="auto" w:fill="FFFFFF"/>
        <w:bidi/>
        <w:spacing w:before="0" w:beforeAutospacing="0" w:after="420" w:afterAutospacing="0"/>
        <w:rPr>
          <w:rFonts w:ascii="Arial" w:hAnsi="Arial" w:cs="Arial"/>
          <w:color w:val="333333"/>
          <w:sz w:val="27"/>
          <w:szCs w:val="27"/>
          <w:rtl/>
        </w:rPr>
      </w:pPr>
    </w:p>
    <w:p w14:paraId="5C8264F2" w14:textId="77777777" w:rsidR="00785581" w:rsidRDefault="002A26AD" w:rsidP="006A1FBE">
      <w:pPr>
        <w:pStyle w:val="NormalWeb"/>
        <w:shd w:val="clear" w:color="auto" w:fill="FFFFFF"/>
        <w:bidi/>
        <w:spacing w:before="0" w:beforeAutospacing="0" w:after="0" w:afterAutospacing="0" w:line="360" w:lineRule="auto"/>
        <w:jc w:val="center"/>
        <w:rPr>
          <w:rFonts w:ascii="Tahoma" w:hAnsi="Tahoma" w:cs="Tahoma"/>
          <w:b/>
          <w:bCs/>
          <w:color w:val="333333"/>
          <w:sz w:val="22"/>
          <w:szCs w:val="22"/>
          <w:rtl/>
        </w:rPr>
      </w:pPr>
      <w:r w:rsidRPr="00E444DC">
        <w:rPr>
          <w:rFonts w:ascii="Tahoma" w:hAnsi="Tahoma" w:cs="Tahoma"/>
          <w:b/>
          <w:bCs/>
          <w:color w:val="333333"/>
          <w:sz w:val="22"/>
          <w:szCs w:val="22"/>
          <w:rtl/>
        </w:rPr>
        <w:t>הדברה ביולוגית</w:t>
      </w:r>
    </w:p>
    <w:p w14:paraId="5486E115" w14:textId="768A6996" w:rsidR="00D37435" w:rsidRPr="00D37435" w:rsidRDefault="00D37435" w:rsidP="00D37435">
      <w:pPr>
        <w:pStyle w:val="NormalWeb"/>
        <w:shd w:val="clear" w:color="auto" w:fill="FFFFFF"/>
        <w:bidi/>
        <w:spacing w:before="0" w:beforeAutospacing="0" w:after="0" w:afterAutospacing="0" w:line="360" w:lineRule="auto"/>
        <w:rPr>
          <w:rFonts w:ascii="Tahoma" w:hAnsi="Tahoma" w:cs="Tahoma"/>
          <w:color w:val="333333"/>
          <w:sz w:val="22"/>
          <w:szCs w:val="22"/>
          <w:rtl/>
        </w:rPr>
      </w:pPr>
      <w:r w:rsidRPr="00D37435">
        <w:rPr>
          <w:rFonts w:ascii="Tahoma" w:hAnsi="Tahoma" w:cs="Tahoma" w:hint="cs"/>
          <w:color w:val="333333"/>
          <w:sz w:val="22"/>
          <w:szCs w:val="22"/>
          <w:rtl/>
        </w:rPr>
        <w:t>כדאי לקרוא את המאמר הבא:</w:t>
      </w:r>
    </w:p>
    <w:p w14:paraId="52F6B13E" w14:textId="77777777" w:rsidR="00D37435" w:rsidRPr="00E5672C" w:rsidRDefault="00EB42E5" w:rsidP="00D37435">
      <w:pPr>
        <w:rPr>
          <w:rFonts w:ascii="Tahoma" w:hAnsi="Tahoma" w:cs="Tahoma"/>
          <w:rtl/>
        </w:rPr>
      </w:pPr>
      <w:hyperlink r:id="rId48" w:history="1">
        <w:r w:rsidR="00D37435" w:rsidRPr="00E5672C">
          <w:rPr>
            <w:rStyle w:val="Hyperlink"/>
            <w:rFonts w:ascii="Tahoma" w:hAnsi="Tahoma" w:cs="Tahoma"/>
            <w:rtl/>
          </w:rPr>
          <w:t>מאמר</w:t>
        </w:r>
        <w:r w:rsidR="00D37435" w:rsidRPr="00E5672C">
          <w:rPr>
            <w:rStyle w:val="Hyperlink"/>
            <w:rFonts w:ascii="Tahoma" w:hAnsi="Tahoma" w:cs="Tahoma"/>
            <w:rtl/>
          </w:rPr>
          <w:t xml:space="preserve"> </w:t>
        </w:r>
        <w:r w:rsidR="00D37435" w:rsidRPr="00E5672C">
          <w:rPr>
            <w:rStyle w:val="Hyperlink"/>
            <w:rFonts w:ascii="Tahoma" w:hAnsi="Tahoma" w:cs="Tahoma"/>
            <w:rtl/>
          </w:rPr>
          <w:t xml:space="preserve">מעניין ב </w:t>
        </w:r>
        <w:proofErr w:type="spellStart"/>
        <w:r w:rsidR="00D37435" w:rsidRPr="00E5672C">
          <w:rPr>
            <w:rStyle w:val="Hyperlink"/>
            <w:rFonts w:ascii="Tahoma" w:hAnsi="Tahoma" w:cs="Tahoma"/>
          </w:rPr>
          <w:t>ynet</w:t>
        </w:r>
        <w:proofErr w:type="spellEnd"/>
        <w:r w:rsidR="00D37435" w:rsidRPr="00E5672C">
          <w:rPr>
            <w:rStyle w:val="Hyperlink"/>
            <w:rFonts w:ascii="Tahoma" w:hAnsi="Tahoma" w:cs="Tahoma"/>
          </w:rPr>
          <w:t xml:space="preserve"> </w:t>
        </w:r>
      </w:hyperlink>
      <w:r w:rsidR="00D37435" w:rsidRPr="00E5672C">
        <w:rPr>
          <w:rFonts w:ascii="Tahoma" w:hAnsi="Tahoma" w:cs="Tahoma"/>
          <w:rtl/>
        </w:rPr>
        <w:t xml:space="preserve"> </w:t>
      </w:r>
    </w:p>
    <w:p w14:paraId="3701967B" w14:textId="77777777" w:rsidR="00D37435" w:rsidRPr="00E444DC" w:rsidRDefault="00D37435" w:rsidP="00D37435">
      <w:pPr>
        <w:pStyle w:val="NormalWeb"/>
        <w:shd w:val="clear" w:color="auto" w:fill="FFFFFF"/>
        <w:bidi/>
        <w:spacing w:before="0" w:beforeAutospacing="0" w:after="0" w:afterAutospacing="0" w:line="360" w:lineRule="auto"/>
        <w:rPr>
          <w:rFonts w:ascii="Tahoma" w:hAnsi="Tahoma" w:cs="Tahoma"/>
          <w:b/>
          <w:bCs/>
          <w:color w:val="333333"/>
          <w:sz w:val="22"/>
          <w:szCs w:val="22"/>
          <w:rtl/>
        </w:rPr>
      </w:pPr>
    </w:p>
    <w:p w14:paraId="11678FBA" w14:textId="7BD87A34" w:rsidR="005E466C" w:rsidRPr="00247BE3" w:rsidRDefault="005E466C"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color w:val="131515"/>
          <w:sz w:val="22"/>
          <w:szCs w:val="22"/>
          <w:shd w:val="clear" w:color="auto" w:fill="FFFFFF"/>
          <w:rtl/>
        </w:rPr>
        <w:lastRenderedPageBreak/>
        <w:t xml:space="preserve">לאחר שהולכת וגוברת ההבנה של </w:t>
      </w:r>
      <w:r w:rsidR="00D37435">
        <w:rPr>
          <w:rFonts w:ascii="Tahoma" w:hAnsi="Tahoma" w:cs="Tahoma" w:hint="cs"/>
          <w:color w:val="131515"/>
          <w:sz w:val="22"/>
          <w:szCs w:val="22"/>
          <w:shd w:val="clear" w:color="auto" w:fill="FFFFFF"/>
          <w:rtl/>
        </w:rPr>
        <w:t xml:space="preserve">התועלת המוגבלת לעיתים (בשל היווצרות עמידות) ושל </w:t>
      </w:r>
      <w:r w:rsidRPr="00247BE3">
        <w:rPr>
          <w:rFonts w:ascii="Tahoma" w:hAnsi="Tahoma" w:cs="Tahoma"/>
          <w:color w:val="131515"/>
          <w:sz w:val="22"/>
          <w:szCs w:val="22"/>
          <w:shd w:val="clear" w:color="auto" w:fill="FFFFFF"/>
          <w:rtl/>
        </w:rPr>
        <w:t xml:space="preserve">המחיר </w:t>
      </w:r>
      <w:r w:rsidR="00D37435">
        <w:rPr>
          <w:rFonts w:ascii="Tahoma" w:hAnsi="Tahoma" w:cs="Tahoma" w:hint="cs"/>
          <w:color w:val="131515"/>
          <w:sz w:val="22"/>
          <w:szCs w:val="22"/>
          <w:shd w:val="clear" w:color="auto" w:fill="FFFFFF"/>
          <w:rtl/>
        </w:rPr>
        <w:t xml:space="preserve">הסביבתי </w:t>
      </w:r>
      <w:r w:rsidRPr="00247BE3">
        <w:rPr>
          <w:rFonts w:ascii="Tahoma" w:hAnsi="Tahoma" w:cs="Tahoma"/>
          <w:color w:val="131515"/>
          <w:sz w:val="22"/>
          <w:szCs w:val="22"/>
          <w:shd w:val="clear" w:color="auto" w:fill="FFFFFF"/>
          <w:rtl/>
        </w:rPr>
        <w:t>בש</w:t>
      </w:r>
      <w:r w:rsidR="00247BE3">
        <w:rPr>
          <w:rFonts w:ascii="Tahoma" w:hAnsi="Tahoma" w:cs="Tahoma" w:hint="cs"/>
          <w:color w:val="131515"/>
          <w:sz w:val="22"/>
          <w:szCs w:val="22"/>
          <w:shd w:val="clear" w:color="auto" w:fill="FFFFFF"/>
          <w:rtl/>
        </w:rPr>
        <w:t>י</w:t>
      </w:r>
      <w:r w:rsidRPr="00247BE3">
        <w:rPr>
          <w:rFonts w:ascii="Tahoma" w:hAnsi="Tahoma" w:cs="Tahoma"/>
          <w:color w:val="131515"/>
          <w:sz w:val="22"/>
          <w:szCs w:val="22"/>
          <w:shd w:val="clear" w:color="auto" w:fill="FFFFFF"/>
          <w:rtl/>
        </w:rPr>
        <w:t>מוש בחומרי הדברה כימיים, נאסרו רבים מהם לש</w:t>
      </w:r>
      <w:r w:rsidR="00247BE3">
        <w:rPr>
          <w:rFonts w:ascii="Tahoma" w:hAnsi="Tahoma" w:cs="Tahoma" w:hint="cs"/>
          <w:color w:val="131515"/>
          <w:sz w:val="22"/>
          <w:szCs w:val="22"/>
          <w:shd w:val="clear" w:color="auto" w:fill="FFFFFF"/>
          <w:rtl/>
        </w:rPr>
        <w:t>י</w:t>
      </w:r>
      <w:r w:rsidRPr="00247BE3">
        <w:rPr>
          <w:rFonts w:ascii="Tahoma" w:hAnsi="Tahoma" w:cs="Tahoma"/>
          <w:color w:val="131515"/>
          <w:sz w:val="22"/>
          <w:szCs w:val="22"/>
          <w:shd w:val="clear" w:color="auto" w:fill="FFFFFF"/>
          <w:rtl/>
        </w:rPr>
        <w:t xml:space="preserve">מוש. המערכות הביולוגיות בטבע </w:t>
      </w:r>
      <w:r w:rsidR="00012F4C" w:rsidRPr="00247BE3">
        <w:rPr>
          <w:rFonts w:ascii="Tahoma" w:hAnsi="Tahoma" w:cs="Tahoma"/>
          <w:color w:val="131515"/>
          <w:sz w:val="22"/>
          <w:szCs w:val="22"/>
          <w:shd w:val="clear" w:color="auto" w:fill="FFFFFF"/>
          <w:rtl/>
        </w:rPr>
        <w:t xml:space="preserve">החלו לתפוס </w:t>
      </w:r>
      <w:r w:rsidRPr="00247BE3">
        <w:rPr>
          <w:rFonts w:ascii="Tahoma" w:hAnsi="Tahoma" w:cs="Tahoma"/>
          <w:color w:val="131515"/>
          <w:sz w:val="22"/>
          <w:szCs w:val="22"/>
          <w:shd w:val="clear" w:color="auto" w:fill="FFFFFF"/>
          <w:rtl/>
        </w:rPr>
        <w:t xml:space="preserve">מקום מרכזי בשיטות להדברת </w:t>
      </w:r>
      <w:r w:rsidR="00410F9C">
        <w:rPr>
          <w:rFonts w:ascii="Tahoma" w:hAnsi="Tahoma" w:cs="Tahoma" w:hint="cs"/>
          <w:color w:val="131515"/>
          <w:sz w:val="22"/>
          <w:szCs w:val="22"/>
          <w:shd w:val="clear" w:color="auto" w:fill="FFFFFF"/>
          <w:rtl/>
        </w:rPr>
        <w:t xml:space="preserve">אורגניזמים </w:t>
      </w:r>
      <w:r w:rsidRPr="00247BE3">
        <w:rPr>
          <w:rFonts w:ascii="Tahoma" w:hAnsi="Tahoma" w:cs="Tahoma"/>
          <w:color w:val="131515"/>
          <w:sz w:val="22"/>
          <w:szCs w:val="22"/>
          <w:shd w:val="clear" w:color="auto" w:fill="FFFFFF"/>
          <w:rtl/>
        </w:rPr>
        <w:t>מזיקים</w:t>
      </w:r>
      <w:r w:rsidR="00410F9C">
        <w:rPr>
          <w:rFonts w:ascii="Tahoma" w:hAnsi="Tahoma" w:cs="Tahoma" w:hint="cs"/>
          <w:color w:val="131515"/>
          <w:sz w:val="22"/>
          <w:szCs w:val="22"/>
          <w:shd w:val="clear" w:color="auto" w:fill="FFFFFF"/>
          <w:rtl/>
        </w:rPr>
        <w:t>.</w:t>
      </w:r>
      <w:r w:rsidRPr="00247BE3">
        <w:rPr>
          <w:rFonts w:ascii="Tahoma" w:hAnsi="Tahoma" w:cs="Tahoma"/>
          <w:color w:val="131515"/>
          <w:sz w:val="22"/>
          <w:szCs w:val="22"/>
          <w:shd w:val="clear" w:color="auto" w:fill="FFFFFF"/>
          <w:rtl/>
        </w:rPr>
        <w:t> </w:t>
      </w:r>
    </w:p>
    <w:p w14:paraId="44ADE9C6" w14:textId="35FB2B3E" w:rsidR="00D37435" w:rsidRDefault="00012F4C" w:rsidP="004133FA">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color w:val="333333"/>
          <w:sz w:val="22"/>
          <w:szCs w:val="22"/>
          <w:rtl/>
        </w:rPr>
        <w:t>ב</w:t>
      </w:r>
      <w:r w:rsidR="002B4281" w:rsidRPr="00247BE3">
        <w:rPr>
          <w:rFonts w:ascii="Tahoma" w:hAnsi="Tahoma" w:cs="Tahoma"/>
          <w:color w:val="333333"/>
          <w:sz w:val="22"/>
          <w:szCs w:val="22"/>
          <w:rtl/>
        </w:rPr>
        <w:t xml:space="preserve">שיטת הדברה </w:t>
      </w:r>
      <w:r w:rsidRPr="00247BE3">
        <w:rPr>
          <w:rFonts w:ascii="Tahoma" w:hAnsi="Tahoma" w:cs="Tahoma"/>
          <w:color w:val="333333"/>
          <w:sz w:val="22"/>
          <w:szCs w:val="22"/>
          <w:rtl/>
        </w:rPr>
        <w:t xml:space="preserve">ביולוגית </w:t>
      </w:r>
      <w:r w:rsidR="002B4281" w:rsidRPr="00247BE3">
        <w:rPr>
          <w:rFonts w:ascii="Tahoma" w:hAnsi="Tahoma" w:cs="Tahoma"/>
          <w:color w:val="333333"/>
          <w:sz w:val="22"/>
          <w:szCs w:val="22"/>
          <w:rtl/>
        </w:rPr>
        <w:t>משמש</w:t>
      </w:r>
      <w:r w:rsidR="00D37435">
        <w:rPr>
          <w:rFonts w:ascii="Tahoma" w:hAnsi="Tahoma" w:cs="Tahoma" w:hint="cs"/>
          <w:color w:val="333333"/>
          <w:sz w:val="22"/>
          <w:szCs w:val="22"/>
          <w:rtl/>
        </w:rPr>
        <w:t>ים אורגניזמים/חומרים ביולוגים</w:t>
      </w:r>
      <w:r w:rsidR="00D37435" w:rsidRPr="00D37435">
        <w:rPr>
          <w:rFonts w:ascii="Tahoma" w:hAnsi="Tahoma" w:cs="Tahoma"/>
          <w:color w:val="333333"/>
          <w:sz w:val="22"/>
          <w:szCs w:val="22"/>
          <w:rtl/>
        </w:rPr>
        <w:t xml:space="preserve"> </w:t>
      </w:r>
      <w:r w:rsidR="00D37435" w:rsidRPr="00247BE3">
        <w:rPr>
          <w:rFonts w:ascii="Tahoma" w:hAnsi="Tahoma" w:cs="Tahoma"/>
          <w:color w:val="333333"/>
          <w:sz w:val="22"/>
          <w:szCs w:val="22"/>
          <w:rtl/>
        </w:rPr>
        <w:t>לפגיעה באורגניזם מחולל מחלה</w:t>
      </w:r>
      <w:r w:rsidR="004133FA">
        <w:rPr>
          <w:rFonts w:ascii="Tahoma" w:hAnsi="Tahoma" w:cs="Tahoma" w:hint="cs"/>
          <w:color w:val="333333"/>
          <w:sz w:val="22"/>
          <w:szCs w:val="22"/>
          <w:rtl/>
        </w:rPr>
        <w:t xml:space="preserve">, כמו </w:t>
      </w:r>
      <w:proofErr w:type="spellStart"/>
      <w:r w:rsidR="004133FA">
        <w:rPr>
          <w:rFonts w:ascii="Tahoma" w:hAnsi="Tahoma" w:cs="Tahoma" w:hint="cs"/>
          <w:color w:val="333333"/>
          <w:sz w:val="22"/>
          <w:szCs w:val="22"/>
          <w:rtl/>
        </w:rPr>
        <w:t>אוייב</w:t>
      </w:r>
      <w:proofErr w:type="spellEnd"/>
      <w:r w:rsidR="004133FA">
        <w:rPr>
          <w:rFonts w:ascii="Tahoma" w:hAnsi="Tahoma" w:cs="Tahoma" w:hint="cs"/>
          <w:color w:val="333333"/>
          <w:sz w:val="22"/>
          <w:szCs w:val="22"/>
          <w:rtl/>
        </w:rPr>
        <w:t xml:space="preserve"> טבעי, </w:t>
      </w:r>
      <w:r w:rsidR="002B4281" w:rsidRPr="00247BE3">
        <w:rPr>
          <w:rFonts w:ascii="Tahoma" w:hAnsi="Tahoma" w:cs="Tahoma"/>
          <w:color w:val="333333"/>
          <w:sz w:val="22"/>
          <w:szCs w:val="22"/>
          <w:rtl/>
        </w:rPr>
        <w:t xml:space="preserve">אורגניזם </w:t>
      </w:r>
      <w:r w:rsidR="00D37435">
        <w:rPr>
          <w:rFonts w:ascii="Tahoma" w:hAnsi="Tahoma" w:cs="Tahoma" w:hint="cs"/>
          <w:color w:val="333333"/>
          <w:sz w:val="22"/>
          <w:szCs w:val="22"/>
          <w:rtl/>
        </w:rPr>
        <w:t xml:space="preserve">שאינו מזיק לחקלאות </w:t>
      </w:r>
      <w:r w:rsidR="00410F9C">
        <w:rPr>
          <w:rFonts w:ascii="Tahoma" w:hAnsi="Tahoma" w:cs="Tahoma" w:hint="cs"/>
          <w:color w:val="333333"/>
          <w:sz w:val="22"/>
          <w:szCs w:val="22"/>
          <w:rtl/>
        </w:rPr>
        <w:t>(או חומרים שאורגניזם זה מייצר)</w:t>
      </w:r>
      <w:r w:rsidR="002B4281" w:rsidRPr="00247BE3">
        <w:rPr>
          <w:rFonts w:ascii="Tahoma" w:hAnsi="Tahoma" w:cs="Tahoma"/>
          <w:color w:val="333333"/>
          <w:sz w:val="22"/>
          <w:szCs w:val="22"/>
          <w:rtl/>
        </w:rPr>
        <w:t xml:space="preserve">. </w:t>
      </w:r>
      <w:r w:rsidR="00D37435">
        <w:rPr>
          <w:rFonts w:ascii="Tahoma" w:hAnsi="Tahoma" w:cs="Tahoma" w:hint="cs"/>
          <w:color w:val="333333"/>
          <w:sz w:val="22"/>
          <w:szCs w:val="22"/>
          <w:rtl/>
        </w:rPr>
        <w:t xml:space="preserve">לעיתים משתמשים בהדברה ביולוגית גם בחומרים שהאורגניזם המזיק מייצר כמו </w:t>
      </w:r>
      <w:proofErr w:type="spellStart"/>
      <w:r w:rsidR="00D37435">
        <w:rPr>
          <w:rFonts w:ascii="Tahoma" w:hAnsi="Tahoma" w:cs="Tahoma" w:hint="cs"/>
          <w:color w:val="333333"/>
          <w:sz w:val="22"/>
          <w:szCs w:val="22"/>
          <w:rtl/>
        </w:rPr>
        <w:t>פרומונים</w:t>
      </w:r>
      <w:proofErr w:type="spellEnd"/>
      <w:r w:rsidR="00D37435">
        <w:rPr>
          <w:rFonts w:ascii="Tahoma" w:hAnsi="Tahoma" w:cs="Tahoma" w:hint="cs"/>
          <w:color w:val="333333"/>
          <w:sz w:val="22"/>
          <w:szCs w:val="22"/>
          <w:rtl/>
        </w:rPr>
        <w:t>.</w:t>
      </w:r>
    </w:p>
    <w:p w14:paraId="4D01970E" w14:textId="516C582B" w:rsidR="002B4281" w:rsidRPr="00247BE3" w:rsidRDefault="002B4281" w:rsidP="004133FA">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color w:val="333333"/>
          <w:sz w:val="22"/>
          <w:szCs w:val="22"/>
          <w:rtl/>
        </w:rPr>
        <w:t xml:space="preserve">הפגיעה </w:t>
      </w:r>
      <w:r w:rsidR="00D37435">
        <w:rPr>
          <w:rFonts w:ascii="Tahoma" w:hAnsi="Tahoma" w:cs="Tahoma" w:hint="cs"/>
          <w:color w:val="333333"/>
          <w:sz w:val="22"/>
          <w:szCs w:val="22"/>
          <w:rtl/>
        </w:rPr>
        <w:t xml:space="preserve">במזיקים על ידי הדברה ביולוגית </w:t>
      </w:r>
      <w:r w:rsidRPr="00247BE3">
        <w:rPr>
          <w:rFonts w:ascii="Tahoma" w:hAnsi="Tahoma" w:cs="Tahoma"/>
          <w:color w:val="333333"/>
          <w:sz w:val="22"/>
          <w:szCs w:val="22"/>
          <w:rtl/>
        </w:rPr>
        <w:t>יכולה להיות עקב</w:t>
      </w:r>
      <w:r w:rsidR="00D37435">
        <w:rPr>
          <w:rFonts w:ascii="Tahoma" w:hAnsi="Tahoma" w:cs="Tahoma" w:hint="cs"/>
          <w:color w:val="333333"/>
          <w:sz w:val="22"/>
          <w:szCs w:val="22"/>
          <w:rtl/>
        </w:rPr>
        <w:t>:</w:t>
      </w:r>
      <w:r w:rsidRPr="00247BE3">
        <w:rPr>
          <w:rFonts w:ascii="Tahoma" w:hAnsi="Tahoma" w:cs="Tahoma"/>
          <w:color w:val="333333"/>
          <w:sz w:val="22"/>
          <w:szCs w:val="22"/>
          <w:rtl/>
        </w:rPr>
        <w:t xml:space="preserve"> טריפה</w:t>
      </w:r>
      <w:r w:rsidR="00DE754E" w:rsidRPr="00247BE3">
        <w:rPr>
          <w:rFonts w:ascii="Tahoma" w:hAnsi="Tahoma" w:cs="Tahoma"/>
          <w:color w:val="333333"/>
          <w:sz w:val="22"/>
          <w:szCs w:val="22"/>
          <w:rtl/>
        </w:rPr>
        <w:t xml:space="preserve"> של המזיק</w:t>
      </w:r>
      <w:r w:rsidRPr="00247BE3">
        <w:rPr>
          <w:rFonts w:ascii="Tahoma" w:hAnsi="Tahoma" w:cs="Tahoma"/>
          <w:color w:val="333333"/>
          <w:sz w:val="22"/>
          <w:szCs w:val="22"/>
          <w:rtl/>
        </w:rPr>
        <w:t xml:space="preserve">, תחרות על משאבים, פגיעה </w:t>
      </w:r>
      <w:r w:rsidRPr="00247BE3">
        <w:rPr>
          <w:rFonts w:ascii="Tahoma" w:hAnsi="Tahoma" w:cs="Tahoma"/>
          <w:color w:val="333333"/>
          <w:sz w:val="22"/>
          <w:szCs w:val="22"/>
          <w:rtl/>
        </w:rPr>
        <w:lastRenderedPageBreak/>
        <w:t>ביכולת הרבייה</w:t>
      </w:r>
      <w:r w:rsidR="00715944" w:rsidRPr="00247BE3">
        <w:rPr>
          <w:rFonts w:ascii="Tahoma" w:hAnsi="Tahoma" w:cs="Tahoma"/>
          <w:color w:val="333333"/>
          <w:sz w:val="22"/>
          <w:szCs w:val="22"/>
          <w:rtl/>
        </w:rPr>
        <w:t>. לרוב אין הכחדה מלאה של המזיק אלה שמירה על כמות כזאת שלא גורמת לנזק כלכלי.</w:t>
      </w:r>
      <w:r w:rsidR="004133FA">
        <w:rPr>
          <w:rFonts w:ascii="Tahoma" w:hAnsi="Tahoma" w:cs="Tahoma" w:hint="cs"/>
          <w:color w:val="333333"/>
          <w:sz w:val="22"/>
          <w:szCs w:val="22"/>
          <w:rtl/>
        </w:rPr>
        <w:t xml:space="preserve"> </w:t>
      </w:r>
    </w:p>
    <w:p w14:paraId="510CCEAC" w14:textId="77777777" w:rsidR="00494352" w:rsidRPr="00247BE3" w:rsidRDefault="00494352"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color w:val="333333"/>
          <w:sz w:val="22"/>
          <w:szCs w:val="22"/>
          <w:rtl/>
        </w:rPr>
        <w:t xml:space="preserve">אחת ההצלחות הגדולות של ההדברה הביולוגית היא במלחמה נגד זבוב הפירות. </w:t>
      </w:r>
    </w:p>
    <w:p w14:paraId="0010B356" w14:textId="77777777" w:rsidR="00D37435" w:rsidRDefault="00D37435" w:rsidP="00410F9C">
      <w:pPr>
        <w:pStyle w:val="NormalWeb"/>
        <w:shd w:val="clear" w:color="auto" w:fill="FFFFFF"/>
        <w:bidi/>
        <w:spacing w:before="0" w:beforeAutospacing="0" w:after="420" w:afterAutospacing="0"/>
        <w:rPr>
          <w:rFonts w:ascii="Tahoma" w:hAnsi="Tahoma" w:cs="Tahoma"/>
          <w:b/>
          <w:bCs/>
          <w:color w:val="333333"/>
          <w:sz w:val="22"/>
          <w:szCs w:val="22"/>
          <w:rtl/>
        </w:rPr>
      </w:pPr>
    </w:p>
    <w:p w14:paraId="73618D79" w14:textId="77777777" w:rsidR="00494352" w:rsidRPr="00D37435" w:rsidRDefault="00494352" w:rsidP="00D37435">
      <w:pPr>
        <w:pStyle w:val="NormalWeb"/>
        <w:shd w:val="clear" w:color="auto" w:fill="FFFFFF"/>
        <w:bidi/>
        <w:spacing w:before="0" w:beforeAutospacing="0" w:after="420" w:afterAutospacing="0"/>
        <w:rPr>
          <w:rFonts w:ascii="Tahoma" w:hAnsi="Tahoma" w:cs="Tahoma"/>
          <w:b/>
          <w:bCs/>
          <w:color w:val="333333"/>
          <w:sz w:val="22"/>
          <w:szCs w:val="22"/>
          <w:rtl/>
        </w:rPr>
      </w:pPr>
      <w:r w:rsidRPr="00D37435">
        <w:rPr>
          <w:rFonts w:ascii="Tahoma" w:hAnsi="Tahoma" w:cs="Tahoma"/>
          <w:b/>
          <w:bCs/>
          <w:color w:val="333333"/>
          <w:sz w:val="22"/>
          <w:szCs w:val="22"/>
          <w:rtl/>
        </w:rPr>
        <w:t>זבוב הפירות</w:t>
      </w:r>
      <w:r w:rsidR="00C07B37" w:rsidRPr="00D37435">
        <w:rPr>
          <w:rFonts w:ascii="Tahoma" w:hAnsi="Tahoma" w:cs="Tahoma"/>
          <w:b/>
          <w:bCs/>
          <w:color w:val="333333"/>
          <w:sz w:val="22"/>
          <w:szCs w:val="22"/>
          <w:rtl/>
        </w:rPr>
        <w:t xml:space="preserve"> הים תיכוני</w:t>
      </w:r>
    </w:p>
    <w:p w14:paraId="007D57DE" w14:textId="77777777" w:rsidR="00E857BC" w:rsidRPr="00247BE3" w:rsidRDefault="00C07B37"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color w:val="333333"/>
          <w:sz w:val="22"/>
          <w:szCs w:val="22"/>
          <w:rtl/>
        </w:rPr>
        <w:t>למרות שמו זבוב קטן זה (מחלקת החרקים) מהווה איום בכל אזור בעולם שבו גדלים עצי פרי. הזבוב תוקף מעל ל 250 מינים. בארץ נפגעים ממנו בעיקר עצי: שזיף, אפרסק, הדר, גויאבה, תפוח, אגס, מנגו</w:t>
      </w:r>
      <w:r w:rsidR="00E857BC" w:rsidRPr="00247BE3">
        <w:rPr>
          <w:rFonts w:ascii="Tahoma" w:hAnsi="Tahoma" w:cs="Tahoma"/>
          <w:color w:val="333333"/>
          <w:sz w:val="22"/>
          <w:szCs w:val="22"/>
          <w:rtl/>
        </w:rPr>
        <w:t>.</w:t>
      </w:r>
    </w:p>
    <w:p w14:paraId="63A08B54" w14:textId="0211ECF6" w:rsidR="00796AAA" w:rsidRPr="00247BE3" w:rsidRDefault="00E857BC" w:rsidP="00410F9C">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color w:val="333333"/>
          <w:sz w:val="22"/>
          <w:szCs w:val="22"/>
          <w:rtl/>
        </w:rPr>
        <w:t>הפגיעה בפרי מתרחשת</w:t>
      </w:r>
      <w:r w:rsidR="00C07B37" w:rsidRPr="00247BE3">
        <w:rPr>
          <w:rFonts w:ascii="Tahoma" w:hAnsi="Tahoma" w:cs="Tahoma"/>
          <w:color w:val="333333"/>
          <w:sz w:val="22"/>
          <w:szCs w:val="22"/>
          <w:rtl/>
        </w:rPr>
        <w:t xml:space="preserve"> </w:t>
      </w:r>
      <w:r w:rsidRPr="00247BE3">
        <w:rPr>
          <w:rFonts w:ascii="Tahoma" w:hAnsi="Tahoma" w:cs="Tahoma"/>
          <w:color w:val="333333"/>
          <w:sz w:val="22"/>
          <w:szCs w:val="22"/>
          <w:rtl/>
        </w:rPr>
        <w:t xml:space="preserve">כאשר נקבת הזבוב עוקצת את הפרי ומטילה את הביצים בתוכו. מהביצים בוקעות </w:t>
      </w:r>
      <w:proofErr w:type="spellStart"/>
      <w:r w:rsidRPr="00247BE3">
        <w:rPr>
          <w:rFonts w:ascii="Tahoma" w:hAnsi="Tahoma" w:cs="Tahoma"/>
          <w:color w:val="333333"/>
          <w:sz w:val="22"/>
          <w:szCs w:val="22"/>
          <w:rtl/>
        </w:rPr>
        <w:t>רימות</w:t>
      </w:r>
      <w:proofErr w:type="spellEnd"/>
      <w:r w:rsidRPr="00247BE3">
        <w:rPr>
          <w:rFonts w:ascii="Tahoma" w:hAnsi="Tahoma" w:cs="Tahoma"/>
          <w:color w:val="333333"/>
          <w:sz w:val="22"/>
          <w:szCs w:val="22"/>
          <w:rtl/>
        </w:rPr>
        <w:t xml:space="preserve"> לבנות אשר חודרות אל הפרי. הפצע הוא מקום  כניסה לחיידקים ופטריות מחוללי מחלה אשר </w:t>
      </w:r>
      <w:r w:rsidRPr="00247BE3">
        <w:rPr>
          <w:rFonts w:ascii="Tahoma" w:hAnsi="Tahoma" w:cs="Tahoma"/>
          <w:color w:val="333333"/>
          <w:sz w:val="22"/>
          <w:szCs w:val="22"/>
          <w:rtl/>
        </w:rPr>
        <w:lastRenderedPageBreak/>
        <w:t>מחריפים את הנזק.</w:t>
      </w:r>
      <w:r w:rsidR="007139F6" w:rsidRPr="00247BE3">
        <w:rPr>
          <w:rFonts w:ascii="Tahoma" w:hAnsi="Tahoma" w:cs="Tahoma"/>
          <w:color w:val="333333"/>
          <w:sz w:val="22"/>
          <w:szCs w:val="22"/>
          <w:rtl/>
        </w:rPr>
        <w:t xml:space="preserve"> ללא טיפול הנזק יכול להיות עצום</w:t>
      </w:r>
      <w:r w:rsidR="00410F9C">
        <w:rPr>
          <w:rFonts w:ascii="Tahoma" w:hAnsi="Tahoma" w:cs="Tahoma" w:hint="cs"/>
          <w:color w:val="333333"/>
          <w:sz w:val="22"/>
          <w:szCs w:val="22"/>
          <w:rtl/>
        </w:rPr>
        <w:t xml:space="preserve"> לעיתים הוא מתבטא באובדן של כל היבול.</w:t>
      </w:r>
      <w:r w:rsidR="007139F6" w:rsidRPr="00247BE3">
        <w:rPr>
          <w:rFonts w:ascii="Tahoma" w:hAnsi="Tahoma" w:cs="Tahoma"/>
          <w:color w:val="333333"/>
          <w:sz w:val="22"/>
          <w:szCs w:val="22"/>
          <w:rtl/>
        </w:rPr>
        <w:t xml:space="preserve"> </w:t>
      </w:r>
      <w:r w:rsidR="00410F9C">
        <w:rPr>
          <w:rFonts w:ascii="Tahoma" w:hAnsi="Tahoma" w:cs="Tahoma" w:hint="cs"/>
          <w:color w:val="333333"/>
          <w:sz w:val="22"/>
          <w:szCs w:val="22"/>
          <w:rtl/>
        </w:rPr>
        <w:t xml:space="preserve">הנזק הגדול נגרם </w:t>
      </w:r>
      <w:r w:rsidR="007139F6" w:rsidRPr="00247BE3">
        <w:rPr>
          <w:rFonts w:ascii="Tahoma" w:hAnsi="Tahoma" w:cs="Tahoma"/>
          <w:color w:val="333333"/>
          <w:sz w:val="22"/>
          <w:szCs w:val="22"/>
          <w:rtl/>
        </w:rPr>
        <w:t>בין השאר בשל כושר הריבוי של הנקבה</w:t>
      </w:r>
      <w:r w:rsidR="00410F9C">
        <w:rPr>
          <w:rFonts w:ascii="Tahoma" w:hAnsi="Tahoma" w:cs="Tahoma" w:hint="cs"/>
          <w:color w:val="333333"/>
          <w:sz w:val="22"/>
          <w:szCs w:val="22"/>
          <w:rtl/>
        </w:rPr>
        <w:t>,</w:t>
      </w:r>
      <w:r w:rsidR="007139F6" w:rsidRPr="00247BE3">
        <w:rPr>
          <w:rFonts w:ascii="Tahoma" w:hAnsi="Tahoma" w:cs="Tahoma"/>
          <w:color w:val="333333"/>
          <w:sz w:val="22"/>
          <w:szCs w:val="22"/>
          <w:rtl/>
        </w:rPr>
        <w:t xml:space="preserve"> שחיה מספר חודשים ומטילה כמה מאות ביצים בכל פעם- </w:t>
      </w:r>
      <w:r w:rsidR="00410F9C">
        <w:rPr>
          <w:rFonts w:ascii="Tahoma" w:hAnsi="Tahoma" w:cs="Tahoma" w:hint="cs"/>
          <w:color w:val="222222"/>
          <w:sz w:val="21"/>
          <w:szCs w:val="21"/>
          <w:shd w:val="clear" w:color="auto" w:fill="FFFFFF"/>
          <w:rtl/>
        </w:rPr>
        <w:t xml:space="preserve">קצב </w:t>
      </w:r>
      <w:r w:rsidR="00CA58FC" w:rsidRPr="00CA58FC">
        <w:rPr>
          <w:rFonts w:ascii="Tahoma" w:hAnsi="Tahoma" w:cs="Tahoma"/>
          <w:color w:val="222222"/>
          <w:sz w:val="21"/>
          <w:szCs w:val="21"/>
          <w:shd w:val="clear" w:color="auto" w:fill="FFFFFF"/>
          <w:rtl/>
        </w:rPr>
        <w:t>התפתחות הזבוב תלויה במזג האוויר. בקיץ, דור אחד נמשך חודש. בחורף פעילותו מואטת מאוד ודור נמשך שלושה חודשים</w:t>
      </w:r>
      <w:r w:rsidR="00CA58FC" w:rsidRPr="00CA58FC">
        <w:rPr>
          <w:rFonts w:ascii="Tahoma" w:hAnsi="Tahoma" w:cs="Tahoma"/>
          <w:color w:val="222222"/>
          <w:sz w:val="21"/>
          <w:szCs w:val="21"/>
          <w:shd w:val="clear" w:color="auto" w:fill="FFFFFF"/>
        </w:rPr>
        <w:t>.</w:t>
      </w:r>
      <w:r w:rsidR="00410F9C">
        <w:rPr>
          <w:rFonts w:ascii="Tahoma" w:hAnsi="Tahoma" w:cs="Tahoma" w:hint="cs"/>
          <w:color w:val="333333"/>
          <w:sz w:val="22"/>
          <w:szCs w:val="22"/>
          <w:rtl/>
        </w:rPr>
        <w:t xml:space="preserve"> זבוב הפירות הים תיכוני מוגדר כ</w:t>
      </w:r>
      <w:r w:rsidR="007139F6" w:rsidRPr="00247BE3">
        <w:rPr>
          <w:rFonts w:ascii="Tahoma" w:hAnsi="Tahoma" w:cs="Tahoma"/>
          <w:color w:val="333333"/>
          <w:sz w:val="22"/>
          <w:szCs w:val="22"/>
          <w:rtl/>
        </w:rPr>
        <w:t>מזיק ברמה לאומית</w:t>
      </w:r>
      <w:r w:rsidR="00410F9C">
        <w:rPr>
          <w:rFonts w:ascii="Tahoma" w:hAnsi="Tahoma" w:cs="Tahoma" w:hint="cs"/>
          <w:color w:val="333333"/>
          <w:sz w:val="22"/>
          <w:szCs w:val="22"/>
          <w:rtl/>
        </w:rPr>
        <w:t>.</w:t>
      </w:r>
      <w:r w:rsidR="007139F6" w:rsidRPr="00247BE3">
        <w:rPr>
          <w:rFonts w:ascii="Tahoma" w:hAnsi="Tahoma" w:cs="Tahoma"/>
          <w:color w:val="333333"/>
          <w:sz w:val="22"/>
          <w:szCs w:val="22"/>
          <w:rtl/>
        </w:rPr>
        <w:t xml:space="preserve"> </w:t>
      </w:r>
      <w:r w:rsidR="00247BE3">
        <w:rPr>
          <w:rFonts w:ascii="Tahoma" w:hAnsi="Tahoma" w:cs="Tahoma" w:hint="cs"/>
          <w:color w:val="333333"/>
          <w:sz w:val="22"/>
          <w:szCs w:val="22"/>
          <w:rtl/>
        </w:rPr>
        <w:t>מלבד הנזק שהוא גורם ליבול לשיווק מקומי הוא איום ליצוא הפרי-  ה</w:t>
      </w:r>
      <w:r w:rsidR="00410F9C">
        <w:rPr>
          <w:rFonts w:ascii="Tahoma" w:hAnsi="Tahoma" w:cs="Tahoma" w:hint="cs"/>
          <w:color w:val="333333"/>
          <w:sz w:val="22"/>
          <w:szCs w:val="22"/>
          <w:rtl/>
        </w:rPr>
        <w:t>י</w:t>
      </w:r>
      <w:r w:rsidR="00247BE3">
        <w:rPr>
          <w:rFonts w:ascii="Tahoma" w:hAnsi="Tahoma" w:cs="Tahoma" w:hint="cs"/>
          <w:color w:val="333333"/>
          <w:sz w:val="22"/>
          <w:szCs w:val="22"/>
          <w:rtl/>
        </w:rPr>
        <w:t xml:space="preserve">מצאות פרי אחד נגוע מבין הפירות המיועד ליצוא פוסלת את כל המשלוח!!! </w:t>
      </w:r>
      <w:r w:rsidR="00247BE3">
        <w:rPr>
          <w:rFonts w:ascii="Arial" w:hAnsi="Arial" w:cs="Arial"/>
          <w:color w:val="000000"/>
          <w:shd w:val="clear" w:color="auto" w:fill="FFFFFF"/>
          <w:rtl/>
        </w:rPr>
        <w:t>מדובר במגבלה קשה ביותר</w:t>
      </w:r>
      <w:r w:rsidR="00247BE3">
        <w:rPr>
          <w:rFonts w:ascii="Arial" w:hAnsi="Arial" w:cs="Arial"/>
          <w:color w:val="000000"/>
          <w:shd w:val="clear" w:color="auto" w:fill="FFFFFF"/>
        </w:rPr>
        <w:t>.</w:t>
      </w:r>
      <w:r w:rsidR="007139F6" w:rsidRPr="00247BE3">
        <w:rPr>
          <w:rFonts w:ascii="Tahoma" w:hAnsi="Tahoma" w:cs="Tahoma"/>
          <w:color w:val="333333"/>
          <w:sz w:val="22"/>
          <w:szCs w:val="22"/>
          <w:rtl/>
        </w:rPr>
        <w:t xml:space="preserve">ולכן מעורב </w:t>
      </w:r>
      <w:r w:rsidR="00247BE3">
        <w:rPr>
          <w:rFonts w:ascii="Tahoma" w:hAnsi="Tahoma" w:cs="Tahoma" w:hint="cs"/>
          <w:color w:val="333333"/>
          <w:sz w:val="22"/>
          <w:szCs w:val="22"/>
          <w:rtl/>
        </w:rPr>
        <w:t xml:space="preserve">גם </w:t>
      </w:r>
      <w:r w:rsidR="007139F6" w:rsidRPr="00247BE3">
        <w:rPr>
          <w:rFonts w:ascii="Tahoma" w:hAnsi="Tahoma" w:cs="Tahoma"/>
          <w:color w:val="333333"/>
          <w:sz w:val="22"/>
          <w:szCs w:val="22"/>
          <w:rtl/>
        </w:rPr>
        <w:t>משרד החקלאות במאמץ להשמידו.</w:t>
      </w:r>
    </w:p>
    <w:p w14:paraId="210E11C0" w14:textId="04BC5DEE" w:rsidR="00247BE3" w:rsidRPr="00B962F0" w:rsidRDefault="00CA58FC" w:rsidP="00410F9C">
      <w:pPr>
        <w:pStyle w:val="NormalWeb"/>
        <w:shd w:val="clear" w:color="auto" w:fill="FFFFFF"/>
        <w:bidi/>
        <w:spacing w:before="0" w:beforeAutospacing="0" w:after="0" w:afterAutospacing="0" w:line="360" w:lineRule="auto"/>
        <w:rPr>
          <w:rFonts w:ascii="Arial" w:hAnsi="Arial" w:cs="Arial"/>
          <w:color w:val="000000"/>
          <w:shd w:val="clear" w:color="auto" w:fill="FFFFFF"/>
          <w:rtl/>
        </w:rPr>
      </w:pPr>
      <w:r>
        <w:rPr>
          <w:rFonts w:ascii="Tahoma" w:hAnsi="Tahoma" w:cs="Tahoma" w:hint="cs"/>
          <w:sz w:val="22"/>
          <w:szCs w:val="22"/>
          <w:rtl/>
        </w:rPr>
        <w:lastRenderedPageBreak/>
        <w:t>בהדברה יש להתחשב בכך ש</w:t>
      </w:r>
      <w:r w:rsidRPr="00CA58FC">
        <w:rPr>
          <w:rFonts w:ascii="Tahoma" w:hAnsi="Tahoma" w:cs="Tahoma"/>
          <w:color w:val="333333"/>
          <w:sz w:val="22"/>
          <w:szCs w:val="22"/>
          <w:rtl/>
        </w:rPr>
        <w:t>הביצים, הרימות והגלמים של הזבוב חבויים (בפרי</w:t>
      </w:r>
      <w:r>
        <w:rPr>
          <w:rFonts w:ascii="Arial" w:hAnsi="Arial" w:cs="Arial"/>
          <w:color w:val="222222"/>
          <w:sz w:val="21"/>
          <w:szCs w:val="21"/>
          <w:shd w:val="clear" w:color="auto" w:fill="FFFFFF"/>
          <w:rtl/>
        </w:rPr>
        <w:t xml:space="preserve"> </w:t>
      </w:r>
      <w:r w:rsidRPr="00B962F0">
        <w:rPr>
          <w:rFonts w:ascii="Arial" w:hAnsi="Arial" w:cs="Arial"/>
          <w:color w:val="000000"/>
          <w:shd w:val="clear" w:color="auto" w:fill="FFFFFF"/>
          <w:rtl/>
        </w:rPr>
        <w:t>או באדמה) ורק הבוגרים גלויים וחשופים לטיפולי הדברה</w:t>
      </w:r>
    </w:p>
    <w:p w14:paraId="3CF806C4" w14:textId="40BD0334" w:rsidR="00577221" w:rsidRDefault="00577221" w:rsidP="00577221">
      <w:pPr>
        <w:pStyle w:val="NormalWeb"/>
        <w:shd w:val="clear" w:color="auto" w:fill="FFFFFF"/>
        <w:bidi/>
        <w:spacing w:before="0" w:beforeAutospacing="0" w:after="0" w:afterAutospacing="0" w:line="360" w:lineRule="auto"/>
        <w:rPr>
          <w:rFonts w:ascii="Tahoma" w:hAnsi="Tahoma" w:cs="Tahoma"/>
          <w:color w:val="222222"/>
          <w:sz w:val="21"/>
          <w:szCs w:val="21"/>
          <w:shd w:val="clear" w:color="auto" w:fill="FFFFFF"/>
          <w:rtl/>
        </w:rPr>
      </w:pPr>
      <w:r>
        <w:rPr>
          <w:rFonts w:ascii="Tahoma" w:hAnsi="Tahoma" w:cs="Tahoma" w:hint="cs"/>
          <w:color w:val="222222"/>
          <w:sz w:val="21"/>
          <w:szCs w:val="21"/>
          <w:shd w:val="clear" w:color="auto" w:fill="FFFFFF"/>
          <w:rtl/>
        </w:rPr>
        <w:t>אז מה עושים?</w:t>
      </w:r>
    </w:p>
    <w:p w14:paraId="27FC2539" w14:textId="77777777" w:rsidR="00D37435" w:rsidRDefault="00D37435" w:rsidP="00D37435">
      <w:pPr>
        <w:pStyle w:val="NormalWeb"/>
        <w:shd w:val="clear" w:color="auto" w:fill="FFFFFF"/>
        <w:bidi/>
        <w:spacing w:before="0" w:beforeAutospacing="0" w:after="0" w:afterAutospacing="0" w:line="360" w:lineRule="auto"/>
        <w:rPr>
          <w:rFonts w:ascii="Tahoma" w:hAnsi="Tahoma" w:cs="Tahoma"/>
          <w:color w:val="222222"/>
          <w:sz w:val="21"/>
          <w:szCs w:val="21"/>
          <w:shd w:val="clear" w:color="auto" w:fill="FFFFFF"/>
          <w:rtl/>
        </w:rPr>
      </w:pPr>
    </w:p>
    <w:p w14:paraId="2C593C79" w14:textId="77777777" w:rsidR="00577221" w:rsidRPr="00D37435" w:rsidRDefault="00EB42E5" w:rsidP="00577221">
      <w:pPr>
        <w:pStyle w:val="NormalWeb"/>
        <w:shd w:val="clear" w:color="auto" w:fill="FFFFFF"/>
        <w:bidi/>
        <w:spacing w:before="0" w:beforeAutospacing="0" w:after="420" w:afterAutospacing="0"/>
        <w:rPr>
          <w:rFonts w:ascii="Tahoma" w:hAnsi="Tahoma" w:cs="Tahoma"/>
          <w:color w:val="333333"/>
          <w:sz w:val="22"/>
          <w:szCs w:val="22"/>
          <w:rtl/>
        </w:rPr>
      </w:pPr>
      <w:hyperlink r:id="rId49" w:history="1">
        <w:r w:rsidR="00577221" w:rsidRPr="00D37435">
          <w:rPr>
            <w:rStyle w:val="Hyperlink"/>
            <w:rFonts w:ascii="Tahoma" w:hAnsi="Tahoma" w:cs="Tahoma"/>
            <w:sz w:val="22"/>
            <w:szCs w:val="22"/>
            <w:rtl/>
          </w:rPr>
          <w:t>כתבה הכוללת גם סרטון</w:t>
        </w:r>
      </w:hyperlink>
      <w:r w:rsidR="00577221" w:rsidRPr="00D37435">
        <w:rPr>
          <w:rFonts w:ascii="Tahoma" w:hAnsi="Tahoma" w:cs="Tahoma"/>
          <w:color w:val="333333"/>
          <w:sz w:val="22"/>
          <w:szCs w:val="22"/>
          <w:rtl/>
        </w:rPr>
        <w:t>- פזור הזבובים ממטוסים</w:t>
      </w:r>
    </w:p>
    <w:p w14:paraId="7819C2BE" w14:textId="0F2CBB79" w:rsidR="00E444DC" w:rsidRDefault="00E444DC" w:rsidP="00D135B8">
      <w:pPr>
        <w:spacing w:after="0" w:line="360" w:lineRule="auto"/>
        <w:jc w:val="both"/>
        <w:rPr>
          <w:rFonts w:ascii="Tahoma" w:hAnsi="Tahoma" w:cs="Tahoma"/>
          <w:rtl/>
        </w:rPr>
      </w:pPr>
      <w:r>
        <w:rPr>
          <w:rFonts w:ascii="Tahoma" w:hAnsi="Tahoma" w:cs="Tahoma" w:hint="cs"/>
          <w:rtl/>
        </w:rPr>
        <w:t>היקף פגיעת זבוב הפירות גדול בעיקר בקיץ. כדי להבין זאת, קראו את התיאור הבא של נ</w:t>
      </w:r>
      <w:r w:rsidR="00D37435">
        <w:rPr>
          <w:rFonts w:ascii="Tahoma" w:hAnsi="Tahoma" w:cs="Tahoma" w:hint="cs"/>
          <w:rtl/>
        </w:rPr>
        <w:t>י</w:t>
      </w:r>
      <w:r>
        <w:rPr>
          <w:rFonts w:ascii="Tahoma" w:hAnsi="Tahoma" w:cs="Tahoma" w:hint="cs"/>
          <w:rtl/>
        </w:rPr>
        <w:t>סוי שנערך:</w:t>
      </w:r>
    </w:p>
    <w:p w14:paraId="1CE7D435" w14:textId="38421B30" w:rsidR="00D135B8" w:rsidRPr="00AF1EDC" w:rsidRDefault="00E444DC" w:rsidP="00B962F0">
      <w:pPr>
        <w:spacing w:after="0" w:line="360" w:lineRule="auto"/>
        <w:jc w:val="both"/>
        <w:rPr>
          <w:rFonts w:ascii="Tahoma" w:hAnsi="Tahoma" w:cs="Tahoma"/>
          <w:rtl/>
        </w:rPr>
      </w:pPr>
      <w:r>
        <w:rPr>
          <w:rFonts w:ascii="Tahoma" w:hAnsi="Tahoma" w:cs="Tahoma" w:hint="cs"/>
          <w:rtl/>
        </w:rPr>
        <w:t xml:space="preserve"> </w:t>
      </w:r>
      <w:r w:rsidR="00D135B8" w:rsidRPr="00AF1EDC">
        <w:rPr>
          <w:rFonts w:ascii="Tahoma" w:hAnsi="Tahoma" w:cs="Tahoma"/>
          <w:rtl/>
        </w:rPr>
        <w:t>בניסוי נבדק  אורך מחזור החיים של חרק (הזמן שאורך מבקיעת החרק ועד הטלת ביצים</w:t>
      </w:r>
      <w:r w:rsidR="00D135B8">
        <w:rPr>
          <w:rFonts w:ascii="Tahoma" w:hAnsi="Tahoma" w:cs="Tahoma" w:hint="cs"/>
          <w:rtl/>
        </w:rPr>
        <w:t xml:space="preserve"> על ידו</w:t>
      </w:r>
      <w:r w:rsidR="00D135B8" w:rsidRPr="00AF1EDC">
        <w:rPr>
          <w:rFonts w:ascii="Tahoma" w:hAnsi="Tahoma" w:cs="Tahoma"/>
          <w:rtl/>
        </w:rPr>
        <w:t>) בטמפרטורות סביבה שונות. התוצאות הממוצעות מוצגות בגרף שלפניך:</w:t>
      </w:r>
    </w:p>
    <w:p w14:paraId="04C4A3B7" w14:textId="77777777" w:rsidR="00D135B8" w:rsidRPr="00AF1EDC" w:rsidRDefault="00D135B8" w:rsidP="00D135B8">
      <w:pPr>
        <w:spacing w:after="0" w:line="360" w:lineRule="auto"/>
        <w:rPr>
          <w:rFonts w:ascii="Tahoma" w:hAnsi="Tahoma" w:cs="Tahoma"/>
          <w:rtl/>
        </w:rPr>
      </w:pPr>
      <w:r w:rsidRPr="00AF1EDC">
        <w:rPr>
          <w:rFonts w:ascii="Tahoma" w:hAnsi="Tahoma" w:cs="Tahoma"/>
          <w:rtl/>
        </w:rPr>
        <w:lastRenderedPageBreak/>
        <w:t>אור</w:t>
      </w:r>
      <w:r>
        <w:rPr>
          <w:rFonts w:ascii="Tahoma" w:hAnsi="Tahoma" w:cs="Tahoma" w:hint="cs"/>
          <w:rtl/>
        </w:rPr>
        <w:t>ך</w:t>
      </w:r>
      <w:r w:rsidRPr="00AF1EDC">
        <w:rPr>
          <w:rFonts w:ascii="Tahoma" w:hAnsi="Tahoma" w:cs="Tahoma"/>
          <w:rtl/>
        </w:rPr>
        <w:t xml:space="preserve"> </w:t>
      </w:r>
      <w:r>
        <w:rPr>
          <w:rFonts w:ascii="Tahoma" w:hAnsi="Tahoma" w:cs="Tahoma" w:hint="cs"/>
          <w:rtl/>
        </w:rPr>
        <w:t xml:space="preserve">מחזור </w:t>
      </w:r>
      <w:r w:rsidRPr="00AF1EDC">
        <w:rPr>
          <w:rFonts w:ascii="Tahoma" w:hAnsi="Tahoma" w:cs="Tahoma"/>
          <w:rtl/>
        </w:rPr>
        <w:t xml:space="preserve">החיים של חרק מזיק בטמפרטורות סביבה שונות: </w:t>
      </w:r>
      <w:r w:rsidRPr="00AF1EDC">
        <w:rPr>
          <w:rFonts w:ascii="Tahoma" w:hAnsi="Tahoma" w:cs="Tahoma"/>
          <w:noProof/>
          <w:rtl/>
          <w:lang w:val="en-GB" w:eastAsia="en-GB"/>
        </w:rPr>
        <w:drawing>
          <wp:inline distT="0" distB="0" distL="0" distR="0" wp14:anchorId="4EFA0C0B" wp14:editId="69ACE75F">
            <wp:extent cx="4676775" cy="3095625"/>
            <wp:effectExtent l="19050" t="0" r="9525" b="0"/>
            <wp:docPr id="22"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06C94846" w14:textId="77777777" w:rsidR="00D135B8" w:rsidRPr="00AF1EDC" w:rsidRDefault="00D135B8" w:rsidP="00D135B8">
      <w:pPr>
        <w:spacing w:after="0" w:line="360" w:lineRule="auto"/>
        <w:jc w:val="both"/>
        <w:rPr>
          <w:rFonts w:ascii="Tahoma" w:hAnsi="Tahoma" w:cs="Tahoma"/>
          <w:rtl/>
        </w:rPr>
      </w:pPr>
    </w:p>
    <w:p w14:paraId="72E66005" w14:textId="2692DC00" w:rsidR="00D135B8" w:rsidRPr="00D240CE" w:rsidRDefault="00D240CE" w:rsidP="00D240CE">
      <w:pPr>
        <w:spacing w:line="360" w:lineRule="auto"/>
        <w:jc w:val="both"/>
        <w:rPr>
          <w:rFonts w:ascii="Tahoma" w:hAnsi="Tahoma" w:cs="Tahoma"/>
        </w:rPr>
      </w:pPr>
      <w:r w:rsidRPr="00D240CE">
        <w:rPr>
          <w:rFonts w:ascii="Tahoma" w:hAnsi="Tahoma" w:cs="Tahoma" w:hint="cs"/>
          <w:highlight w:val="yellow"/>
          <w:rtl/>
        </w:rPr>
        <w:t>?</w:t>
      </w:r>
      <w:r>
        <w:rPr>
          <w:rFonts w:ascii="Tahoma" w:hAnsi="Tahoma" w:cs="Tahoma" w:hint="cs"/>
          <w:rtl/>
        </w:rPr>
        <w:t xml:space="preserve"> </w:t>
      </w:r>
      <w:r w:rsidR="00D135B8" w:rsidRPr="00D240CE">
        <w:rPr>
          <w:rFonts w:ascii="Tahoma" w:hAnsi="Tahoma" w:cs="Tahoma"/>
          <w:rtl/>
        </w:rPr>
        <w:t>תאר</w:t>
      </w:r>
      <w:r w:rsidRPr="00D240CE">
        <w:rPr>
          <w:rFonts w:ascii="Tahoma" w:hAnsi="Tahoma" w:cs="Tahoma" w:hint="cs"/>
          <w:rtl/>
        </w:rPr>
        <w:t>ו</w:t>
      </w:r>
      <w:r w:rsidR="00D135B8" w:rsidRPr="00D240CE">
        <w:rPr>
          <w:rFonts w:ascii="Tahoma" w:hAnsi="Tahoma" w:cs="Tahoma"/>
          <w:rtl/>
        </w:rPr>
        <w:t xml:space="preserve"> על סמך הגרף, את השפעת טמפרטורת הסביבה על אורך מחזור החיים של החרק. </w:t>
      </w:r>
    </w:p>
    <w:p w14:paraId="658CEEB7" w14:textId="37B67684" w:rsidR="00D135B8" w:rsidRPr="00A879E5" w:rsidRDefault="00D240CE" w:rsidP="00D240CE">
      <w:pPr>
        <w:tabs>
          <w:tab w:val="right" w:pos="276"/>
        </w:tabs>
        <w:spacing w:after="0" w:line="360" w:lineRule="auto"/>
        <w:ind w:left="-6"/>
        <w:jc w:val="both"/>
        <w:rPr>
          <w:rFonts w:ascii="Tahoma" w:hAnsi="Tahoma" w:cs="Tahoma"/>
        </w:rPr>
      </w:pPr>
      <w:r w:rsidRPr="00D240CE">
        <w:rPr>
          <w:rFonts w:ascii="Tahoma" w:hAnsi="Tahoma" w:cs="Tahoma" w:hint="cs"/>
          <w:highlight w:val="yellow"/>
          <w:rtl/>
        </w:rPr>
        <w:t>?</w:t>
      </w:r>
      <w:r w:rsidR="00D135B8" w:rsidRPr="00A879E5">
        <w:rPr>
          <w:rFonts w:ascii="Tahoma" w:hAnsi="Tahoma" w:cs="Tahoma"/>
          <w:rtl/>
        </w:rPr>
        <w:t xml:space="preserve"> ככל </w:t>
      </w:r>
      <w:r w:rsidR="00D135B8">
        <w:rPr>
          <w:rFonts w:ascii="Tahoma" w:hAnsi="Tahoma" w:cs="Tahoma" w:hint="cs"/>
          <w:rtl/>
        </w:rPr>
        <w:t>ש</w:t>
      </w:r>
      <w:r w:rsidR="00D135B8" w:rsidRPr="00A879E5">
        <w:rPr>
          <w:rFonts w:ascii="Tahoma" w:hAnsi="Tahoma" w:cs="Tahoma"/>
          <w:rtl/>
        </w:rPr>
        <w:t>מחזור החיים של החרק קצר יותר ההתרבות של</w:t>
      </w:r>
      <w:r>
        <w:rPr>
          <w:rFonts w:ascii="Tahoma" w:hAnsi="Tahoma" w:cs="Tahoma" w:hint="cs"/>
          <w:rtl/>
        </w:rPr>
        <w:t xml:space="preserve"> החרק </w:t>
      </w:r>
      <w:r w:rsidR="00D135B8" w:rsidRPr="00A879E5">
        <w:rPr>
          <w:rFonts w:ascii="Tahoma" w:hAnsi="Tahoma" w:cs="Tahoma"/>
          <w:rtl/>
        </w:rPr>
        <w:t>צפויה להיות</w:t>
      </w:r>
      <w:r w:rsidR="006450C5">
        <w:rPr>
          <w:rFonts w:ascii="Tahoma" w:hAnsi="Tahoma" w:cs="Tahoma" w:hint="cs"/>
          <w:rtl/>
        </w:rPr>
        <w:t>:</w:t>
      </w:r>
      <w:r w:rsidR="00D135B8" w:rsidRPr="00A879E5">
        <w:rPr>
          <w:rFonts w:ascii="Tahoma" w:hAnsi="Tahoma" w:cs="Tahoma"/>
          <w:rtl/>
        </w:rPr>
        <w:t xml:space="preserve">  </w:t>
      </w:r>
    </w:p>
    <w:p w14:paraId="6AAEDB43" w14:textId="77777777" w:rsidR="00D135B8" w:rsidRPr="00A879E5" w:rsidRDefault="00D135B8" w:rsidP="00D135B8">
      <w:pPr>
        <w:spacing w:after="0" w:line="360" w:lineRule="auto"/>
        <w:ind w:left="-6"/>
        <w:jc w:val="both"/>
        <w:rPr>
          <w:rFonts w:ascii="Tahoma" w:hAnsi="Tahoma" w:cs="Tahoma"/>
          <w:b/>
          <w:bCs/>
        </w:rPr>
      </w:pPr>
      <w:r w:rsidRPr="00A879E5">
        <w:rPr>
          <w:rFonts w:ascii="Tahoma" w:hAnsi="Tahoma" w:cs="Tahoma"/>
          <w:b/>
          <w:bCs/>
          <w:rtl/>
        </w:rPr>
        <w:t xml:space="preserve"> </w:t>
      </w:r>
      <w:r w:rsidRPr="00D240CE">
        <w:rPr>
          <w:rFonts w:ascii="Tahoma" w:hAnsi="Tahoma" w:cs="Tahoma"/>
          <w:b/>
          <w:bCs/>
          <w:color w:val="000000" w:themeColor="text1"/>
          <w:rtl/>
        </w:rPr>
        <w:t xml:space="preserve">מהירה יותר </w:t>
      </w:r>
      <w:r w:rsidRPr="00A879E5">
        <w:rPr>
          <w:rFonts w:ascii="Tahoma" w:hAnsi="Tahoma" w:cs="Tahoma"/>
          <w:b/>
          <w:bCs/>
          <w:rtl/>
        </w:rPr>
        <w:t>/איטית יותר</w:t>
      </w:r>
    </w:p>
    <w:p w14:paraId="511E920C" w14:textId="5B19E2F8" w:rsidR="00D135B8" w:rsidRDefault="00D135B8" w:rsidP="00B962F0">
      <w:pPr>
        <w:spacing w:line="360" w:lineRule="auto"/>
        <w:ind w:left="-7"/>
        <w:jc w:val="both"/>
        <w:rPr>
          <w:rFonts w:ascii="Tahoma" w:hAnsi="Tahoma" w:cs="Tahoma"/>
          <w:rtl/>
        </w:rPr>
      </w:pPr>
      <w:r>
        <w:rPr>
          <w:rFonts w:ascii="Tahoma" w:hAnsi="Tahoma" w:cs="Tahoma" w:hint="cs"/>
          <w:rtl/>
        </w:rPr>
        <w:lastRenderedPageBreak/>
        <w:t>בחר</w:t>
      </w:r>
      <w:r w:rsidR="006450C5">
        <w:rPr>
          <w:rFonts w:ascii="Tahoma" w:hAnsi="Tahoma" w:cs="Tahoma" w:hint="cs"/>
          <w:rtl/>
        </w:rPr>
        <w:t>ו</w:t>
      </w:r>
      <w:r>
        <w:rPr>
          <w:rFonts w:ascii="Tahoma" w:hAnsi="Tahoma" w:cs="Tahoma" w:hint="cs"/>
          <w:rtl/>
        </w:rPr>
        <w:t xml:space="preserve"> ו</w:t>
      </w:r>
      <w:r w:rsidRPr="00FE6669">
        <w:rPr>
          <w:rFonts w:ascii="Tahoma" w:hAnsi="Tahoma" w:cs="Tahoma"/>
          <w:rtl/>
        </w:rPr>
        <w:t>הסב</w:t>
      </w:r>
      <w:r w:rsidR="006450C5">
        <w:rPr>
          <w:rFonts w:ascii="Tahoma" w:hAnsi="Tahoma" w:cs="Tahoma" w:hint="cs"/>
          <w:rtl/>
        </w:rPr>
        <w:t>י</w:t>
      </w:r>
      <w:r w:rsidRPr="00FE6669">
        <w:rPr>
          <w:rFonts w:ascii="Tahoma" w:hAnsi="Tahoma" w:cs="Tahoma"/>
          <w:rtl/>
        </w:rPr>
        <w:t>ר</w:t>
      </w:r>
      <w:r w:rsidR="00D240CE">
        <w:rPr>
          <w:rFonts w:ascii="Tahoma" w:hAnsi="Tahoma" w:cs="Tahoma" w:hint="cs"/>
          <w:rtl/>
        </w:rPr>
        <w:t>ו</w:t>
      </w:r>
      <w:r w:rsidRPr="00FE6669">
        <w:rPr>
          <w:rFonts w:ascii="Tahoma" w:hAnsi="Tahoma" w:cs="Tahoma"/>
          <w:rtl/>
        </w:rPr>
        <w:t xml:space="preserve"> את התשובה הנכונה</w:t>
      </w:r>
      <w:r>
        <w:rPr>
          <w:rFonts w:ascii="Tahoma" w:hAnsi="Tahoma" w:cs="Tahoma" w:hint="cs"/>
          <w:rtl/>
        </w:rPr>
        <w:t xml:space="preserve"> </w:t>
      </w:r>
    </w:p>
    <w:p w14:paraId="1B7C7F0A" w14:textId="4C87D485" w:rsidR="00D135B8" w:rsidRPr="00FE6669" w:rsidRDefault="00D240CE" w:rsidP="00D240CE">
      <w:pPr>
        <w:tabs>
          <w:tab w:val="right" w:pos="276"/>
        </w:tabs>
        <w:spacing w:line="360" w:lineRule="auto"/>
        <w:ind w:left="-7"/>
        <w:jc w:val="both"/>
        <w:rPr>
          <w:rFonts w:ascii="Tahoma" w:hAnsi="Tahoma" w:cs="Tahoma"/>
          <w:color w:val="FF0000"/>
          <w:rtl/>
        </w:rPr>
      </w:pPr>
      <w:r w:rsidRPr="00D240CE">
        <w:rPr>
          <w:rFonts w:ascii="Tahoma" w:hAnsi="Tahoma" w:cs="Tahoma" w:hint="cs"/>
          <w:highlight w:val="yellow"/>
          <w:rtl/>
        </w:rPr>
        <w:t>?</w:t>
      </w:r>
      <w:r w:rsidR="00D135B8" w:rsidRPr="00FE6669">
        <w:rPr>
          <w:rFonts w:ascii="Tahoma" w:hAnsi="Tahoma" w:cs="Tahoma"/>
          <w:rtl/>
        </w:rPr>
        <w:t xml:space="preserve">חרק </w:t>
      </w:r>
      <w:r w:rsidR="00D135B8" w:rsidRPr="00FE6669">
        <w:rPr>
          <w:rFonts w:ascii="Tahoma" w:hAnsi="Tahoma" w:cs="Tahoma"/>
        </w:rPr>
        <w:t>X</w:t>
      </w:r>
      <w:r w:rsidR="00D135B8" w:rsidRPr="00FE6669">
        <w:rPr>
          <w:rFonts w:ascii="Tahoma" w:hAnsi="Tahoma" w:cs="Tahoma"/>
          <w:rtl/>
        </w:rPr>
        <w:t xml:space="preserve"> הוא חרק המזיק לגדולים חקלאיים במיוחד בשלב הזחל שלו, הסבר באיזו עונה  (קיץ או חורף) צפויים  צמחי החקלאות לסבול יותר  מפגיעת מזיק זה ? הסבר</w:t>
      </w:r>
      <w:r>
        <w:rPr>
          <w:rFonts w:ascii="Tahoma" w:hAnsi="Tahoma" w:cs="Tahoma" w:hint="cs"/>
          <w:rtl/>
        </w:rPr>
        <w:t>ו</w:t>
      </w:r>
      <w:r w:rsidR="00D135B8" w:rsidRPr="00FE6669">
        <w:rPr>
          <w:rFonts w:ascii="Tahoma" w:hAnsi="Tahoma" w:cs="Tahoma"/>
          <w:rtl/>
        </w:rPr>
        <w:t xml:space="preserve"> </w:t>
      </w:r>
    </w:p>
    <w:p w14:paraId="12227548" w14:textId="77777777" w:rsidR="00D135B8" w:rsidRDefault="00D135B8" w:rsidP="00D135B8">
      <w:pPr>
        <w:spacing w:after="0" w:line="360" w:lineRule="auto"/>
        <w:jc w:val="both"/>
        <w:rPr>
          <w:rFonts w:ascii="Tahoma" w:hAnsi="Tahoma" w:cs="Tahoma"/>
          <w:rtl/>
        </w:rPr>
      </w:pPr>
    </w:p>
    <w:p w14:paraId="11F0C7E3" w14:textId="3EC8CC83" w:rsidR="00D240CE" w:rsidRDefault="00D240CE" w:rsidP="00D135B8">
      <w:pPr>
        <w:spacing w:after="0" w:line="360" w:lineRule="auto"/>
        <w:jc w:val="both"/>
        <w:rPr>
          <w:rFonts w:ascii="Tahoma" w:hAnsi="Tahoma" w:cs="Tahoma"/>
          <w:rtl/>
        </w:rPr>
      </w:pPr>
      <w:r>
        <w:rPr>
          <w:rFonts w:ascii="Tahoma" w:hAnsi="Tahoma" w:cs="Tahoma" w:hint="cs"/>
          <w:rtl/>
        </w:rPr>
        <w:t>בישראל החמה, הנזק של זבוב הפירות הוא גדול.</w:t>
      </w:r>
    </w:p>
    <w:p w14:paraId="6D60EFCA"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הקשיים ההולכים ונערמים ביישום שיטות ההדברה הקונבנציונליות הביאה להכרה שיש למצוא טיפול "חלופי" להתמודדות עם זבוב הים התיכון, הטיפול החליפי אמור להתמודד עם נזקי הזבוב ובמקביל להוות גורם מפריע פחות לסביבה ולבריאות האדם.</w:t>
      </w:r>
    </w:p>
    <w:p w14:paraId="3ADC0D0C" w14:textId="77777777" w:rsidR="00842BC4" w:rsidRPr="005F4D88" w:rsidRDefault="00842BC4" w:rsidP="00D240CE">
      <w:pPr>
        <w:spacing w:after="0" w:line="360" w:lineRule="auto"/>
        <w:jc w:val="both"/>
        <w:rPr>
          <w:rFonts w:ascii="Tahoma" w:hAnsi="Tahoma" w:cs="Tahoma"/>
        </w:rPr>
      </w:pPr>
      <w:r w:rsidRPr="005F4D88">
        <w:rPr>
          <w:rFonts w:ascii="Tahoma" w:hAnsi="Tahoma" w:cs="Tahoma"/>
          <w:rtl/>
        </w:rPr>
        <w:t>השיטה שאומצה כחליפית היא טכניקת החרקים העקרים .</w:t>
      </w:r>
    </w:p>
    <w:p w14:paraId="26ED5828" w14:textId="0D43350B" w:rsidR="00842BC4" w:rsidRPr="005F4D88" w:rsidRDefault="00842BC4" w:rsidP="00D75889">
      <w:pPr>
        <w:spacing w:after="0" w:line="360" w:lineRule="auto"/>
        <w:jc w:val="both"/>
        <w:rPr>
          <w:rFonts w:ascii="Tahoma" w:hAnsi="Tahoma" w:cs="Tahoma"/>
          <w:rtl/>
        </w:rPr>
      </w:pPr>
      <w:r w:rsidRPr="005F4D88">
        <w:rPr>
          <w:rFonts w:ascii="Tahoma" w:hAnsi="Tahoma" w:cs="Tahoma"/>
          <w:rtl/>
        </w:rPr>
        <w:lastRenderedPageBreak/>
        <w:t xml:space="preserve">בשיטה זו מגדלים במפעל בתנאי מעבדה מיליוני חרקים מהזן אותו מעוניינים להדביר. </w:t>
      </w:r>
    </w:p>
    <w:p w14:paraId="7A5BC55A"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באמצעות שיטה גנטית מפרידים בין הזכרים לנקבות, ומבצעים בזכרים עיקור באמצעות קרינה רדיו אקטיבית. ההקרנה פוגעת ביכולת ייצור תאי זרע בזבובים, ללא פגיעה משמעותית בחיוניותם וביכולתם לעוף ולהזדווג.</w:t>
      </w:r>
    </w:p>
    <w:p w14:paraId="2DAF1132" w14:textId="77777777" w:rsidR="00842BC4" w:rsidRPr="005F4D88" w:rsidRDefault="00842BC4" w:rsidP="00D240CE">
      <w:pPr>
        <w:spacing w:after="0" w:line="360" w:lineRule="auto"/>
        <w:jc w:val="both"/>
        <w:rPr>
          <w:rFonts w:ascii="Tahoma" w:hAnsi="Tahoma" w:cs="Tahoma"/>
        </w:rPr>
      </w:pPr>
      <w:r w:rsidRPr="005F4D88">
        <w:rPr>
          <w:rFonts w:ascii="Tahoma" w:hAnsi="Tahoma" w:cs="Tahoma"/>
          <w:rtl/>
        </w:rPr>
        <w:t xml:space="preserve">לאחר שעוקרו משוחררים הזכרים בכמות עצומה אל </w:t>
      </w:r>
      <w:proofErr w:type="spellStart"/>
      <w:r w:rsidRPr="005F4D88">
        <w:rPr>
          <w:rFonts w:ascii="Tahoma" w:hAnsi="Tahoma" w:cs="Tahoma"/>
          <w:rtl/>
        </w:rPr>
        <w:t>איזור</w:t>
      </w:r>
      <w:proofErr w:type="spellEnd"/>
      <w:r w:rsidRPr="005F4D88">
        <w:rPr>
          <w:rFonts w:ascii="Tahoma" w:hAnsi="Tahoma" w:cs="Tahoma"/>
          <w:rtl/>
        </w:rPr>
        <w:t xml:space="preserve"> המטרה באמצעות מכונת פיזור ייעודית הנישאת על גבי מטוס קל או בפיזור קרקעי, על מנת שיתחרו עם החרקים הפוריים.</w:t>
      </w:r>
    </w:p>
    <w:p w14:paraId="30337C9D" w14:textId="044C10DA" w:rsidR="00842BC4" w:rsidRPr="005F4D88" w:rsidRDefault="00842BC4" w:rsidP="00D75889">
      <w:pPr>
        <w:spacing w:after="0" w:line="360" w:lineRule="auto"/>
        <w:jc w:val="both"/>
        <w:rPr>
          <w:rFonts w:ascii="Tahoma" w:hAnsi="Tahoma" w:cs="Tahoma"/>
          <w:rtl/>
        </w:rPr>
      </w:pPr>
      <w:r w:rsidRPr="005F4D88">
        <w:rPr>
          <w:rFonts w:ascii="Tahoma" w:hAnsi="Tahoma" w:cs="Tahoma"/>
          <w:rtl/>
        </w:rPr>
        <w:t>המטרה העיקרית הינה שהזכרים העקרים יזדווגו עם הנקבות בטבע ואלה יטילו ביצים שאינן מופרות,</w:t>
      </w:r>
      <w:r w:rsidR="00D75889">
        <w:rPr>
          <w:rFonts w:ascii="Tahoma" w:hAnsi="Tahoma" w:cs="Tahoma" w:hint="cs"/>
          <w:rtl/>
        </w:rPr>
        <w:t xml:space="preserve"> </w:t>
      </w:r>
      <w:r w:rsidRPr="005F4D88">
        <w:rPr>
          <w:rFonts w:ascii="Tahoma" w:hAnsi="Tahoma" w:cs="Tahoma"/>
          <w:rtl/>
        </w:rPr>
        <w:t>וכך נמנעת  ההפריה והגחה של דור חדש, ואוכלוסיית החרקים המזיקים תקטן באופן משמעותי</w:t>
      </w:r>
      <w:r w:rsidRPr="005F4D88">
        <w:rPr>
          <w:rFonts w:ascii="Tahoma" w:hAnsi="Tahoma" w:cs="Tahoma"/>
        </w:rPr>
        <w:t>.</w:t>
      </w:r>
      <w:r w:rsidRPr="005F4D88">
        <w:rPr>
          <w:rFonts w:ascii="Tahoma" w:hAnsi="Tahoma" w:cs="Tahoma"/>
          <w:rtl/>
        </w:rPr>
        <w:t xml:space="preserve"> בנוסף, </w:t>
      </w:r>
      <w:r w:rsidRPr="005F4D88">
        <w:rPr>
          <w:rFonts w:ascii="Tahoma" w:hAnsi="Tahoma" w:cs="Tahoma"/>
          <w:rtl/>
        </w:rPr>
        <w:lastRenderedPageBreak/>
        <w:t xml:space="preserve">הימצאותם של זכרים עקרים רבים בשדה, מפחית את הסיכוי של הנקבות הפוריות למצוא זכר פורה, ועל ידי כך נמנעת  ההפריה והגחה של דור חדש ומצטמצמת אוכלוסיית המזיק. </w:t>
      </w:r>
    </w:p>
    <w:p w14:paraId="42405785" w14:textId="77777777" w:rsidR="00842BC4" w:rsidRPr="005F4D88" w:rsidRDefault="00842BC4" w:rsidP="00D240CE">
      <w:pPr>
        <w:spacing w:after="0" w:line="360" w:lineRule="auto"/>
        <w:jc w:val="both"/>
        <w:rPr>
          <w:rFonts w:ascii="Tahoma" w:hAnsi="Tahoma" w:cs="Tahoma"/>
          <w:b/>
          <w:bCs/>
          <w:u w:val="single"/>
          <w:rtl/>
        </w:rPr>
      </w:pPr>
      <w:r w:rsidRPr="005F4D88">
        <w:rPr>
          <w:rFonts w:ascii="Tahoma" w:hAnsi="Tahoma" w:cs="Tahoma"/>
          <w:b/>
          <w:bCs/>
          <w:u w:val="single"/>
          <w:rtl/>
        </w:rPr>
        <w:t>על מנת ששיטת עיקור הזכרים תהיה יעילה דרושים התנאים הבאים:</w:t>
      </w:r>
    </w:p>
    <w:p w14:paraId="396A63E8"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1. אפשרות לגדל במעבדה גידול המוני של החרק</w:t>
      </w:r>
    </w:p>
    <w:p w14:paraId="418785E9"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2. פיזור הזכרים העקרים בתנאים שיאפשרו לו להתחרות בזכרים הפוריים בטבע.</w:t>
      </w:r>
    </w:p>
    <w:p w14:paraId="07291231"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3. שמירה על כושר הזדווגות של הזכר המעוקר ועל אורך חייו.</w:t>
      </w:r>
    </w:p>
    <w:p w14:paraId="4DAB8D69"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4. צפיפות אוכלוסייה נמוכה של המזיק.</w:t>
      </w:r>
    </w:p>
    <w:p w14:paraId="495CC40B"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5. שיטה להפרדה יעילה בין זכרים לנקבות.</w:t>
      </w:r>
    </w:p>
    <w:p w14:paraId="06D9BE1B" w14:textId="752F326A" w:rsidR="00842BC4" w:rsidRPr="005F4D88" w:rsidRDefault="00842BC4" w:rsidP="00D240CE">
      <w:pPr>
        <w:spacing w:after="0" w:line="360" w:lineRule="auto"/>
        <w:jc w:val="both"/>
        <w:rPr>
          <w:rFonts w:ascii="Tahoma" w:hAnsi="Tahoma" w:cs="Tahoma"/>
          <w:rtl/>
        </w:rPr>
      </w:pPr>
      <w:r w:rsidRPr="005F4D88">
        <w:rPr>
          <w:rFonts w:ascii="Tahoma" w:hAnsi="Tahoma" w:cs="Tahoma"/>
          <w:rtl/>
        </w:rPr>
        <w:lastRenderedPageBreak/>
        <w:t>זוהי שיטה ידידותית לסביבה, כיון שאין פיזור של ח</w:t>
      </w:r>
      <w:r w:rsidR="00D75889">
        <w:rPr>
          <w:rFonts w:ascii="Tahoma" w:hAnsi="Tahoma" w:cs="Tahoma" w:hint="cs"/>
          <w:rtl/>
        </w:rPr>
        <w:t>ו</w:t>
      </w:r>
      <w:r w:rsidRPr="005F4D88">
        <w:rPr>
          <w:rFonts w:ascii="Tahoma" w:hAnsi="Tahoma" w:cs="Tahoma"/>
          <w:rtl/>
        </w:rPr>
        <w:t>מרי הדברה מזיקים והפגיעה היא רק באוכלוסיית המזיק אותה באים לצמצם.</w:t>
      </w:r>
    </w:p>
    <w:p w14:paraId="6A5EB8B2"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rtl/>
        </w:rPr>
        <w:t>טכנולוגיית פיזור זבובי פירות עקרים מיושמת בהצלחה בפרדסים וכרמים בדרום הארץ, והיא צמצמה משמעותית את היקף הריסוסים הכימיים ,ולפעמים הביאה להפסקתם המוחלטת.</w:t>
      </w:r>
    </w:p>
    <w:p w14:paraId="1CE9A655" w14:textId="4009207D" w:rsidR="00D135B8" w:rsidRPr="005F4D88" w:rsidRDefault="00842BC4" w:rsidP="00D240CE">
      <w:pPr>
        <w:pStyle w:val="NormalWeb"/>
        <w:shd w:val="clear" w:color="auto" w:fill="FFFFFF"/>
        <w:bidi/>
        <w:spacing w:before="0" w:beforeAutospacing="0" w:after="0" w:afterAutospacing="0" w:line="360" w:lineRule="auto"/>
        <w:rPr>
          <w:rFonts w:ascii="Tahoma" w:hAnsi="Tahoma" w:cs="Tahoma"/>
          <w:sz w:val="22"/>
          <w:szCs w:val="22"/>
          <w:shd w:val="clear" w:color="auto" w:fill="FFFFFF"/>
          <w:rtl/>
        </w:rPr>
      </w:pPr>
      <w:r w:rsidRPr="005F4D88">
        <w:rPr>
          <w:rFonts w:ascii="Tahoma" w:hAnsi="Tahoma" w:cs="Tahoma"/>
          <w:sz w:val="22"/>
          <w:szCs w:val="22"/>
          <w:rtl/>
        </w:rPr>
        <w:t>חסרונה של השיטה בהיותה שיטה הטובה ליישום אזורי (</w:t>
      </w:r>
      <w:r w:rsidRPr="005F4D88">
        <w:rPr>
          <w:rFonts w:ascii="Tahoma" w:hAnsi="Tahoma" w:cs="Tahoma"/>
          <w:sz w:val="22"/>
          <w:szCs w:val="22"/>
        </w:rPr>
        <w:t>Area wide</w:t>
      </w:r>
      <w:r w:rsidRPr="005F4D88">
        <w:rPr>
          <w:rFonts w:ascii="Tahoma" w:hAnsi="Tahoma" w:cs="Tahoma"/>
          <w:sz w:val="22"/>
          <w:szCs w:val="22"/>
          <w:rtl/>
        </w:rPr>
        <w:t>) ולא פרטנית ע"י כל חקלאי וחקלאי. "מכשול" נוסף הוא הצורך בסבלנות ובדבקות בשיטה כיון שהיא פועלת להורדת אוכלוסיית הזבוב  ומצריכה זמן עד להשגת היעד.</w:t>
      </w:r>
      <w:r w:rsidR="00D75889">
        <w:rPr>
          <w:rFonts w:ascii="Tahoma" w:hAnsi="Tahoma" w:cs="Tahoma" w:hint="cs"/>
          <w:sz w:val="22"/>
          <w:szCs w:val="22"/>
          <w:rtl/>
        </w:rPr>
        <w:t xml:space="preserve"> במקרים בהם כמות המזיק גדולה, נוהגים בשיטה משולבת (הדברה כימית </w:t>
      </w:r>
      <w:r w:rsidR="00D75889">
        <w:rPr>
          <w:rFonts w:ascii="Tahoma" w:hAnsi="Tahoma" w:cs="Tahoma" w:hint="cs"/>
          <w:sz w:val="22"/>
          <w:szCs w:val="22"/>
          <w:rtl/>
        </w:rPr>
        <w:lastRenderedPageBreak/>
        <w:t xml:space="preserve">ספציפית יחד עם ההדברה הביולוגית) עד הקטנת אוכלוסיית המזיק. </w:t>
      </w:r>
    </w:p>
    <w:p w14:paraId="0B6C17C0" w14:textId="77777777" w:rsidR="00842BC4" w:rsidRPr="005F4D88" w:rsidRDefault="00842BC4" w:rsidP="00D240CE">
      <w:pPr>
        <w:spacing w:after="0" w:line="360" w:lineRule="auto"/>
        <w:jc w:val="both"/>
        <w:rPr>
          <w:rFonts w:ascii="Tahoma" w:hAnsi="Tahoma" w:cs="Tahoma"/>
          <w:rtl/>
        </w:rPr>
      </w:pPr>
      <w:r w:rsidRPr="005F4D88">
        <w:rPr>
          <w:rFonts w:ascii="Tahoma" w:hAnsi="Tahoma" w:cs="Tahoma"/>
          <w:b/>
          <w:bCs/>
          <w:rtl/>
        </w:rPr>
        <w:t>ליישום שיטת ההדברה הביולוגית להדברת זבובי הפירות. נמצאו מספר יתרונות</w:t>
      </w:r>
      <w:r w:rsidRPr="005F4D88">
        <w:rPr>
          <w:rFonts w:ascii="Tahoma" w:hAnsi="Tahoma" w:cs="Tahoma"/>
          <w:rtl/>
        </w:rPr>
        <w:t>.</w:t>
      </w:r>
    </w:p>
    <w:p w14:paraId="4CD7D49A" w14:textId="1CD58FA4" w:rsidR="00842BC4" w:rsidRPr="005F4D88" w:rsidRDefault="00842BC4" w:rsidP="00D240CE">
      <w:pPr>
        <w:spacing w:after="0" w:line="360" w:lineRule="auto"/>
        <w:jc w:val="both"/>
        <w:rPr>
          <w:rFonts w:ascii="Tahoma" w:hAnsi="Tahoma" w:cs="Tahoma"/>
          <w:rtl/>
        </w:rPr>
      </w:pPr>
      <w:r w:rsidRPr="005F4D88">
        <w:rPr>
          <w:rFonts w:ascii="Tahoma" w:hAnsi="Tahoma" w:cs="Tahoma"/>
          <w:b/>
          <w:bCs/>
          <w:rtl/>
        </w:rPr>
        <w:t>1.</w:t>
      </w:r>
      <w:r w:rsidRPr="005F4D88">
        <w:rPr>
          <w:rFonts w:ascii="Tahoma" w:hAnsi="Tahoma" w:cs="Tahoma"/>
          <w:rtl/>
        </w:rPr>
        <w:t xml:space="preserve"> </w:t>
      </w:r>
      <w:r w:rsidRPr="005F4D88">
        <w:rPr>
          <w:rFonts w:ascii="Tahoma" w:hAnsi="Tahoma" w:cs="Tahoma"/>
          <w:b/>
          <w:bCs/>
          <w:rtl/>
        </w:rPr>
        <w:t>הקטנת הוצאות הדברה ישירות</w:t>
      </w:r>
      <w:r w:rsidRPr="005F4D88">
        <w:rPr>
          <w:rFonts w:ascii="Tahoma" w:hAnsi="Tahoma" w:cs="Tahoma"/>
          <w:rtl/>
        </w:rPr>
        <w:t xml:space="preserve"> </w:t>
      </w:r>
      <w:r w:rsidR="00D37435">
        <w:rPr>
          <w:rFonts w:ascii="Tahoma" w:hAnsi="Tahoma" w:cs="Tahoma"/>
          <w:rtl/>
        </w:rPr>
        <w:t>–</w:t>
      </w:r>
      <w:r w:rsidRPr="005F4D88">
        <w:rPr>
          <w:rFonts w:ascii="Tahoma" w:hAnsi="Tahoma" w:cs="Tahoma"/>
          <w:rtl/>
        </w:rPr>
        <w:t xml:space="preserve"> חיסכון בתכשירי הדברה, בכוח אדם, במיכון, בדלק ובסניטציה. </w:t>
      </w:r>
    </w:p>
    <w:p w14:paraId="0F03E619" w14:textId="7F4A1DEB" w:rsidR="00842BC4" w:rsidRPr="005F4D88" w:rsidRDefault="00842BC4" w:rsidP="00D240CE">
      <w:pPr>
        <w:spacing w:after="0" w:line="360" w:lineRule="auto"/>
        <w:jc w:val="both"/>
        <w:rPr>
          <w:rFonts w:ascii="Tahoma" w:hAnsi="Tahoma" w:cs="Tahoma"/>
          <w:rtl/>
        </w:rPr>
      </w:pPr>
      <w:r w:rsidRPr="005F4D88">
        <w:rPr>
          <w:rFonts w:ascii="Tahoma" w:hAnsi="Tahoma" w:cs="Tahoma"/>
          <w:b/>
          <w:bCs/>
          <w:rtl/>
        </w:rPr>
        <w:t xml:space="preserve">2. שיפור איכות הפרי </w:t>
      </w:r>
      <w:r w:rsidR="00D37435">
        <w:rPr>
          <w:rFonts w:ascii="Tahoma" w:hAnsi="Tahoma" w:cs="Tahoma"/>
          <w:rtl/>
        </w:rPr>
        <w:t>–</w:t>
      </w:r>
      <w:r w:rsidRPr="005F4D88">
        <w:rPr>
          <w:rFonts w:ascii="Tahoma" w:hAnsi="Tahoma" w:cs="Tahoma"/>
          <w:rtl/>
        </w:rPr>
        <w:t xml:space="preserve"> הפחתת שיעור הנגיעות של זבובי הפירות, מניעת שאריות רעל בפרי, מניעת נזקי צריבות ופגיעות מכאניות בפרי ועוד. </w:t>
      </w:r>
    </w:p>
    <w:p w14:paraId="239F11DE" w14:textId="6F287C0C" w:rsidR="00842BC4" w:rsidRPr="005F4D88" w:rsidRDefault="00842BC4" w:rsidP="00D240CE">
      <w:pPr>
        <w:spacing w:after="0" w:line="360" w:lineRule="auto"/>
        <w:jc w:val="both"/>
        <w:rPr>
          <w:rFonts w:ascii="Tahoma" w:hAnsi="Tahoma" w:cs="Tahoma"/>
          <w:rtl/>
        </w:rPr>
      </w:pPr>
      <w:r w:rsidRPr="005F4D88">
        <w:rPr>
          <w:rFonts w:ascii="Tahoma" w:hAnsi="Tahoma" w:cs="Tahoma"/>
          <w:b/>
          <w:bCs/>
          <w:rtl/>
        </w:rPr>
        <w:t xml:space="preserve">3. הרחבת ערוצי השיווק </w:t>
      </w:r>
      <w:r w:rsidR="00D37435">
        <w:rPr>
          <w:rFonts w:ascii="Tahoma" w:hAnsi="Tahoma" w:cs="Tahoma"/>
          <w:b/>
          <w:bCs/>
          <w:rtl/>
        </w:rPr>
        <w:t>–</w:t>
      </w:r>
      <w:r w:rsidRPr="005F4D88">
        <w:rPr>
          <w:rFonts w:ascii="Tahoma" w:hAnsi="Tahoma" w:cs="Tahoma"/>
          <w:rtl/>
        </w:rPr>
        <w:t xml:space="preserve"> אפשרויות חדשות ליצוא לשווקים יוקרתיים לפירות ללא ריסוסים ושאריות רעל. </w:t>
      </w:r>
    </w:p>
    <w:p w14:paraId="287D41C0" w14:textId="4D03A1F5" w:rsidR="00842BC4" w:rsidRPr="005F4D88" w:rsidRDefault="00842BC4" w:rsidP="00D240CE">
      <w:pPr>
        <w:spacing w:after="0" w:line="360" w:lineRule="auto"/>
        <w:jc w:val="both"/>
        <w:rPr>
          <w:rFonts w:ascii="Tahoma" w:hAnsi="Tahoma" w:cs="Tahoma"/>
          <w:rtl/>
        </w:rPr>
      </w:pPr>
      <w:r w:rsidRPr="005F4D88">
        <w:rPr>
          <w:rFonts w:ascii="Tahoma" w:hAnsi="Tahoma" w:cs="Tahoma"/>
          <w:b/>
          <w:bCs/>
          <w:rtl/>
        </w:rPr>
        <w:lastRenderedPageBreak/>
        <w:t xml:space="preserve">4. תועלת ציבורית </w:t>
      </w:r>
      <w:r w:rsidR="00D37435">
        <w:rPr>
          <w:rFonts w:ascii="Tahoma" w:hAnsi="Tahoma" w:cs="Tahoma"/>
          <w:b/>
          <w:bCs/>
          <w:rtl/>
        </w:rPr>
        <w:t>–</w:t>
      </w:r>
      <w:r w:rsidRPr="005F4D88">
        <w:rPr>
          <w:rFonts w:ascii="Tahoma" w:hAnsi="Tahoma" w:cs="Tahoma"/>
          <w:rtl/>
        </w:rPr>
        <w:t xml:space="preserve"> אפשרות לגידול פירות בסביבה כפרית, בסמוך ליי</w:t>
      </w:r>
      <w:smartTag w:uri="urn:schemas-microsoft-com:office:smarttags" w:element="PersonName">
        <w:r w:rsidRPr="005F4D88">
          <w:rPr>
            <w:rFonts w:ascii="Tahoma" w:hAnsi="Tahoma" w:cs="Tahoma"/>
            <w:rtl/>
          </w:rPr>
          <w:t>שוב</w:t>
        </w:r>
      </w:smartTag>
      <w:r w:rsidRPr="005F4D88">
        <w:rPr>
          <w:rFonts w:ascii="Tahoma" w:hAnsi="Tahoma" w:cs="Tahoma"/>
          <w:rtl/>
        </w:rPr>
        <w:t xml:space="preserve">ים, בסמוך לאתרי תיירות ומקורות מים </w:t>
      </w:r>
      <w:proofErr w:type="spellStart"/>
      <w:r w:rsidRPr="005F4D88">
        <w:rPr>
          <w:rFonts w:ascii="Tahoma" w:hAnsi="Tahoma" w:cs="Tahoma"/>
          <w:rtl/>
        </w:rPr>
        <w:t>וכו</w:t>
      </w:r>
      <w:proofErr w:type="spellEnd"/>
      <w:r w:rsidRPr="005F4D88">
        <w:rPr>
          <w:rFonts w:ascii="Tahoma" w:hAnsi="Tahoma" w:cs="Tahoma"/>
          <w:rtl/>
        </w:rPr>
        <w:t>'. ללא פגיעה בציבור והסביבה.</w:t>
      </w:r>
    </w:p>
    <w:p w14:paraId="0D2CD174" w14:textId="1CE5E1E7" w:rsidR="00842BC4" w:rsidRPr="005F4D88" w:rsidRDefault="00842BC4" w:rsidP="00D240CE">
      <w:pPr>
        <w:pStyle w:val="NormalWeb"/>
        <w:shd w:val="clear" w:color="auto" w:fill="FFFFFF"/>
        <w:bidi/>
        <w:spacing w:before="0" w:beforeAutospacing="0" w:after="0" w:afterAutospacing="0" w:line="360" w:lineRule="auto"/>
        <w:rPr>
          <w:rFonts w:ascii="Tahoma" w:hAnsi="Tahoma" w:cs="Tahoma"/>
          <w:sz w:val="22"/>
          <w:szCs w:val="22"/>
          <w:shd w:val="clear" w:color="auto" w:fill="FFFFFF"/>
          <w:rtl/>
        </w:rPr>
      </w:pPr>
      <w:r w:rsidRPr="005F4D88">
        <w:rPr>
          <w:rFonts w:ascii="Tahoma" w:hAnsi="Tahoma" w:cs="Tahoma"/>
          <w:b/>
          <w:bCs/>
          <w:sz w:val="22"/>
          <w:szCs w:val="22"/>
          <w:rtl/>
        </w:rPr>
        <w:t>5. בריאות הציבור</w:t>
      </w:r>
      <w:r w:rsidRPr="005F4D88">
        <w:rPr>
          <w:rFonts w:ascii="Tahoma" w:hAnsi="Tahoma" w:cs="Tahoma"/>
          <w:sz w:val="22"/>
          <w:szCs w:val="22"/>
          <w:rtl/>
        </w:rPr>
        <w:t xml:space="preserve"> </w:t>
      </w:r>
      <w:r w:rsidR="00D37435">
        <w:rPr>
          <w:rFonts w:ascii="Tahoma" w:hAnsi="Tahoma" w:cs="Tahoma"/>
          <w:sz w:val="22"/>
          <w:szCs w:val="22"/>
          <w:rtl/>
        </w:rPr>
        <w:t>–</w:t>
      </w:r>
      <w:r w:rsidRPr="005F4D88">
        <w:rPr>
          <w:rFonts w:ascii="Tahoma" w:hAnsi="Tahoma" w:cs="Tahoma"/>
          <w:sz w:val="22"/>
          <w:szCs w:val="22"/>
          <w:rtl/>
        </w:rPr>
        <w:t xml:space="preserve"> צמצום הרעלות ותחלואה הבאה כתוצאה משימוש בתכשירי הדברה.</w:t>
      </w:r>
    </w:p>
    <w:p w14:paraId="2958525A" w14:textId="474A8BD7" w:rsidR="00CA58FC" w:rsidRPr="00D240CE" w:rsidRDefault="00CA58FC" w:rsidP="00995029">
      <w:pPr>
        <w:pStyle w:val="NormalWeb"/>
        <w:shd w:val="clear" w:color="auto" w:fill="FFFFFF"/>
        <w:bidi/>
        <w:spacing w:before="0" w:beforeAutospacing="0" w:after="0" w:afterAutospacing="0" w:line="360" w:lineRule="auto"/>
        <w:rPr>
          <w:rFonts w:ascii="Tahoma" w:hAnsi="Tahoma" w:cs="Tahoma"/>
          <w:color w:val="5B9BD5" w:themeColor="accent1"/>
          <w:sz w:val="22"/>
          <w:szCs w:val="22"/>
          <w:rtl/>
        </w:rPr>
      </w:pPr>
    </w:p>
    <w:p w14:paraId="2E30A63A" w14:textId="56ABED70" w:rsidR="00577221" w:rsidRPr="00D240CE" w:rsidRDefault="00B65557" w:rsidP="00247BE3">
      <w:pPr>
        <w:pStyle w:val="NormalWeb"/>
        <w:shd w:val="clear" w:color="auto" w:fill="FFFFFF"/>
        <w:bidi/>
        <w:spacing w:before="0" w:beforeAutospacing="0" w:after="0" w:afterAutospacing="0" w:line="360" w:lineRule="auto"/>
        <w:rPr>
          <w:rFonts w:ascii="Tahoma" w:hAnsi="Tahoma" w:cs="Tahoma"/>
          <w:color w:val="5B9BD5" w:themeColor="accent1"/>
          <w:sz w:val="22"/>
          <w:szCs w:val="22"/>
          <w:rtl/>
        </w:rPr>
      </w:pPr>
      <w:r>
        <w:rPr>
          <w:rFonts w:ascii="Tahoma" w:hAnsi="Tahoma" w:cs="Tahoma" w:hint="cs"/>
          <w:color w:val="5B9BD5" w:themeColor="accent1"/>
          <w:sz w:val="22"/>
          <w:szCs w:val="22"/>
          <w:rtl/>
        </w:rPr>
        <w:t>להעשרה:</w:t>
      </w:r>
    </w:p>
    <w:p w14:paraId="1BA1705F" w14:textId="77777777" w:rsidR="00D240CE" w:rsidRDefault="00D240CE" w:rsidP="00577221">
      <w:pPr>
        <w:pStyle w:val="NormalWeb"/>
        <w:shd w:val="clear" w:color="auto" w:fill="FFFFFF"/>
        <w:bidi/>
        <w:spacing w:before="0" w:beforeAutospacing="0" w:after="0" w:afterAutospacing="0" w:line="360" w:lineRule="auto"/>
        <w:rPr>
          <w:rFonts w:ascii="Tahoma" w:hAnsi="Tahoma" w:cs="Tahoma"/>
          <w:sz w:val="22"/>
          <w:szCs w:val="22"/>
          <w:rtl/>
        </w:rPr>
      </w:pPr>
    </w:p>
    <w:p w14:paraId="3C5C16B8" w14:textId="77777777" w:rsidR="007068F9" w:rsidRDefault="00247BE3" w:rsidP="00D240CE">
      <w:pPr>
        <w:pStyle w:val="NormalWeb"/>
        <w:shd w:val="clear" w:color="auto" w:fill="FFFFFF"/>
        <w:bidi/>
        <w:spacing w:before="0" w:beforeAutospacing="0" w:after="0" w:afterAutospacing="0" w:line="360" w:lineRule="auto"/>
        <w:rPr>
          <w:rFonts w:ascii="Tahoma" w:hAnsi="Tahoma" w:cs="Tahoma"/>
          <w:color w:val="333333"/>
          <w:sz w:val="22"/>
          <w:szCs w:val="22"/>
          <w:rtl/>
        </w:rPr>
      </w:pPr>
      <w:r w:rsidRPr="00247BE3">
        <w:rPr>
          <w:rFonts w:ascii="Tahoma" w:hAnsi="Tahoma" w:cs="Tahoma"/>
          <w:sz w:val="22"/>
          <w:szCs w:val="22"/>
          <w:rtl/>
        </w:rPr>
        <w:t>פיצוחים: זבובים נגד זבובים</w:t>
      </w:r>
      <w:r w:rsidRPr="00247BE3">
        <w:rPr>
          <w:rFonts w:ascii="Tahoma" w:hAnsi="Tahoma" w:cs="Tahoma"/>
          <w:color w:val="333333"/>
          <w:sz w:val="22"/>
          <w:szCs w:val="22"/>
          <w:rtl/>
        </w:rPr>
        <w:t xml:space="preserve">: </w:t>
      </w:r>
      <w:hyperlink r:id="rId51" w:history="1">
        <w:r w:rsidR="007068F9" w:rsidRPr="00247BE3">
          <w:rPr>
            <w:rStyle w:val="Hyperlink"/>
            <w:rFonts w:ascii="Tahoma" w:hAnsi="Tahoma" w:cs="Tahoma"/>
            <w:sz w:val="22"/>
            <w:szCs w:val="22"/>
            <w:rtl/>
          </w:rPr>
          <w:t>פעיל</w:t>
        </w:r>
        <w:r w:rsidR="007068F9" w:rsidRPr="00247BE3">
          <w:rPr>
            <w:rStyle w:val="Hyperlink"/>
            <w:rFonts w:ascii="Tahoma" w:hAnsi="Tahoma" w:cs="Tahoma"/>
            <w:sz w:val="22"/>
            <w:szCs w:val="22"/>
            <w:rtl/>
          </w:rPr>
          <w:t>ו</w:t>
        </w:r>
        <w:r w:rsidR="007068F9" w:rsidRPr="00247BE3">
          <w:rPr>
            <w:rStyle w:val="Hyperlink"/>
            <w:rFonts w:ascii="Tahoma" w:hAnsi="Tahoma" w:cs="Tahoma"/>
            <w:sz w:val="22"/>
            <w:szCs w:val="22"/>
            <w:rtl/>
          </w:rPr>
          <w:t>ת לימודית</w:t>
        </w:r>
      </w:hyperlink>
      <w:r w:rsidR="007068F9" w:rsidRPr="00247BE3">
        <w:rPr>
          <w:rFonts w:ascii="Tahoma" w:hAnsi="Tahoma" w:cs="Tahoma"/>
          <w:color w:val="333333"/>
          <w:sz w:val="22"/>
          <w:szCs w:val="22"/>
          <w:rtl/>
        </w:rPr>
        <w:t xml:space="preserve"> מצוינת עם שאלות הבנה- </w:t>
      </w:r>
    </w:p>
    <w:p w14:paraId="27FE999A" w14:textId="77777777" w:rsidR="00577221" w:rsidRPr="00577221" w:rsidRDefault="00577221" w:rsidP="00577221">
      <w:pPr>
        <w:pStyle w:val="NormalWeb"/>
        <w:shd w:val="clear" w:color="auto" w:fill="FFFFFF"/>
        <w:bidi/>
        <w:spacing w:before="0" w:beforeAutospacing="0" w:after="0" w:afterAutospacing="0" w:line="360" w:lineRule="auto"/>
        <w:rPr>
          <w:rFonts w:ascii="Tahoma" w:hAnsi="Tahoma" w:cs="Tahoma"/>
          <w:color w:val="333333"/>
          <w:sz w:val="22"/>
          <w:szCs w:val="22"/>
          <w:rtl/>
        </w:rPr>
      </w:pPr>
    </w:p>
    <w:p w14:paraId="78C99E93" w14:textId="77777777" w:rsidR="009710B6" w:rsidRDefault="00DE754E" w:rsidP="009710B6">
      <w:pPr>
        <w:pStyle w:val="NormalWeb"/>
        <w:shd w:val="clear" w:color="auto" w:fill="FFFFFF"/>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highlight w:val="yellow"/>
          <w:rtl/>
        </w:rPr>
        <w:t>?</w:t>
      </w:r>
      <w:r w:rsidRPr="00577221">
        <w:rPr>
          <w:rFonts w:ascii="Tahoma" w:hAnsi="Tahoma" w:cs="Tahoma"/>
          <w:color w:val="333333"/>
          <w:sz w:val="22"/>
          <w:szCs w:val="22"/>
          <w:rtl/>
        </w:rPr>
        <w:t xml:space="preserve"> היעזרו באתרים הבאים </w:t>
      </w:r>
      <w:proofErr w:type="spellStart"/>
      <w:r w:rsidRPr="00577221">
        <w:rPr>
          <w:rFonts w:ascii="Tahoma" w:hAnsi="Tahoma" w:cs="Tahoma"/>
          <w:color w:val="333333"/>
          <w:sz w:val="22"/>
          <w:szCs w:val="22"/>
          <w:rtl/>
        </w:rPr>
        <w:t>וכיתבו</w:t>
      </w:r>
      <w:proofErr w:type="spellEnd"/>
      <w:r w:rsidRPr="00577221">
        <w:rPr>
          <w:rFonts w:ascii="Tahoma" w:hAnsi="Tahoma" w:cs="Tahoma"/>
          <w:color w:val="333333"/>
          <w:sz w:val="22"/>
          <w:szCs w:val="22"/>
          <w:rtl/>
        </w:rPr>
        <w:t xml:space="preserve"> 3 דוגמאות</w:t>
      </w:r>
      <w:r w:rsidR="00247BE3" w:rsidRPr="00577221">
        <w:rPr>
          <w:rFonts w:ascii="Tahoma" w:hAnsi="Tahoma" w:cs="Tahoma"/>
          <w:color w:val="333333"/>
          <w:sz w:val="22"/>
          <w:szCs w:val="22"/>
          <w:rtl/>
        </w:rPr>
        <w:t xml:space="preserve"> (נוספות)</w:t>
      </w:r>
      <w:r w:rsidRPr="00577221">
        <w:rPr>
          <w:rFonts w:ascii="Tahoma" w:hAnsi="Tahoma" w:cs="Tahoma"/>
          <w:color w:val="333333"/>
          <w:sz w:val="22"/>
          <w:szCs w:val="22"/>
          <w:rtl/>
        </w:rPr>
        <w:t xml:space="preserve"> להדברה ביולוגית שבה משמשים בחקלאות הישראלית</w:t>
      </w:r>
      <w:r w:rsidR="00247BE3" w:rsidRPr="00577221">
        <w:rPr>
          <w:rFonts w:ascii="Tahoma" w:hAnsi="Tahoma" w:cs="Tahoma"/>
          <w:color w:val="333333"/>
          <w:sz w:val="22"/>
          <w:szCs w:val="22"/>
          <w:rtl/>
        </w:rPr>
        <w:t xml:space="preserve"> </w:t>
      </w:r>
    </w:p>
    <w:p w14:paraId="112765B5" w14:textId="18C7E1CD" w:rsidR="00F06FDC" w:rsidRPr="00577221" w:rsidRDefault="00EB42E5" w:rsidP="00F06FDC">
      <w:pPr>
        <w:pStyle w:val="NormalWeb"/>
        <w:shd w:val="clear" w:color="auto" w:fill="FFFFFF"/>
        <w:bidi/>
        <w:spacing w:before="0" w:beforeAutospacing="0" w:after="420" w:afterAutospacing="0"/>
        <w:rPr>
          <w:rFonts w:ascii="Tahoma" w:hAnsi="Tahoma" w:cs="Tahoma"/>
          <w:color w:val="333333"/>
          <w:sz w:val="22"/>
          <w:szCs w:val="22"/>
          <w:rtl/>
        </w:rPr>
      </w:pPr>
      <w:hyperlink r:id="rId52" w:history="1">
        <w:r w:rsidR="00F06FDC" w:rsidRPr="00F06FDC">
          <w:rPr>
            <w:rStyle w:val="Hyperlink"/>
            <w:rFonts w:ascii="Tahoma" w:hAnsi="Tahoma" w:cs="Tahoma" w:hint="cs"/>
            <w:sz w:val="22"/>
            <w:szCs w:val="22"/>
            <w:rtl/>
          </w:rPr>
          <w:t>הר</w:t>
        </w:r>
        <w:r w:rsidR="00F06FDC" w:rsidRPr="00F06FDC">
          <w:rPr>
            <w:rStyle w:val="Hyperlink"/>
            <w:rFonts w:ascii="Tahoma" w:hAnsi="Tahoma" w:cs="Tahoma" w:hint="cs"/>
            <w:sz w:val="22"/>
            <w:szCs w:val="22"/>
            <w:rtl/>
          </w:rPr>
          <w:t>צ</w:t>
        </w:r>
        <w:r w:rsidR="00F06FDC" w:rsidRPr="00F06FDC">
          <w:rPr>
            <w:rStyle w:val="Hyperlink"/>
            <w:rFonts w:ascii="Tahoma" w:hAnsi="Tahoma" w:cs="Tahoma" w:hint="cs"/>
            <w:sz w:val="22"/>
            <w:szCs w:val="22"/>
            <w:rtl/>
          </w:rPr>
          <w:t>אה מצולמת</w:t>
        </w:r>
      </w:hyperlink>
      <w:r w:rsidR="00F06FDC">
        <w:rPr>
          <w:rFonts w:ascii="Tahoma" w:hAnsi="Tahoma" w:cs="Tahoma" w:hint="cs"/>
          <w:color w:val="333333"/>
          <w:sz w:val="22"/>
          <w:szCs w:val="22"/>
          <w:rtl/>
        </w:rPr>
        <w:t xml:space="preserve"> על הדברה ביולוגית</w:t>
      </w:r>
    </w:p>
    <w:p w14:paraId="365F1587" w14:textId="69D578FE" w:rsidR="009710B6" w:rsidRPr="00577221" w:rsidRDefault="009710B6" w:rsidP="009710B6">
      <w:pPr>
        <w:pStyle w:val="NormalWeb"/>
        <w:shd w:val="clear" w:color="auto" w:fill="FFFFFF"/>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 xml:space="preserve">הדברה ביולוגית- </w:t>
      </w:r>
      <w:hyperlink r:id="rId53" w:history="1">
        <w:r w:rsidRPr="00577221">
          <w:rPr>
            <w:rStyle w:val="Hyperlink"/>
            <w:rFonts w:ascii="Tahoma" w:hAnsi="Tahoma" w:cs="Tahoma"/>
            <w:sz w:val="22"/>
            <w:szCs w:val="22"/>
            <w:rtl/>
          </w:rPr>
          <w:t>הלכ</w:t>
        </w:r>
        <w:r w:rsidRPr="00577221">
          <w:rPr>
            <w:rStyle w:val="Hyperlink"/>
            <w:rFonts w:ascii="Tahoma" w:hAnsi="Tahoma" w:cs="Tahoma"/>
            <w:sz w:val="22"/>
            <w:szCs w:val="22"/>
            <w:rtl/>
          </w:rPr>
          <w:t>ה</w:t>
        </w:r>
        <w:r w:rsidRPr="00577221">
          <w:rPr>
            <w:rStyle w:val="Hyperlink"/>
            <w:rFonts w:ascii="Tahoma" w:hAnsi="Tahoma" w:cs="Tahoma"/>
            <w:sz w:val="22"/>
            <w:szCs w:val="22"/>
            <w:rtl/>
          </w:rPr>
          <w:t xml:space="preserve"> למעשה</w:t>
        </w:r>
      </w:hyperlink>
    </w:p>
    <w:p w14:paraId="57BE0C6D" w14:textId="77777777" w:rsidR="001A6928" w:rsidRDefault="00EB42E5" w:rsidP="001A6928">
      <w:pPr>
        <w:pStyle w:val="NormalWeb"/>
        <w:shd w:val="clear" w:color="auto" w:fill="FFFFFF"/>
        <w:bidi/>
        <w:spacing w:before="0" w:beforeAutospacing="0" w:after="420" w:afterAutospacing="0"/>
        <w:rPr>
          <w:rFonts w:ascii="Tahoma" w:hAnsi="Tahoma" w:cs="Tahoma"/>
          <w:color w:val="333333"/>
          <w:sz w:val="22"/>
          <w:szCs w:val="22"/>
          <w:rtl/>
        </w:rPr>
      </w:pPr>
      <w:hyperlink r:id="rId54" w:history="1">
        <w:r w:rsidR="00CA7525" w:rsidRPr="00CA7525">
          <w:rPr>
            <w:rStyle w:val="Hyperlink"/>
            <w:rFonts w:ascii="Tahoma" w:hAnsi="Tahoma" w:cs="Tahoma" w:hint="cs"/>
            <w:sz w:val="22"/>
            <w:szCs w:val="22"/>
            <w:rtl/>
          </w:rPr>
          <w:t>סרטון- מ</w:t>
        </w:r>
        <w:r w:rsidR="00CA7525" w:rsidRPr="00CA7525">
          <w:rPr>
            <w:rStyle w:val="Hyperlink"/>
            <w:rFonts w:ascii="Tahoma" w:hAnsi="Tahoma" w:cs="Tahoma" w:hint="cs"/>
            <w:sz w:val="22"/>
            <w:szCs w:val="22"/>
            <w:rtl/>
          </w:rPr>
          <w:t>ו</w:t>
        </w:r>
        <w:r w:rsidR="00CA7525" w:rsidRPr="00CA7525">
          <w:rPr>
            <w:rStyle w:val="Hyperlink"/>
            <w:rFonts w:ascii="Tahoma" w:hAnsi="Tahoma" w:cs="Tahoma" w:hint="cs"/>
            <w:sz w:val="22"/>
            <w:szCs w:val="22"/>
            <w:rtl/>
          </w:rPr>
          <w:t>שית השבע</w:t>
        </w:r>
      </w:hyperlink>
      <w:r w:rsidR="00CA7525">
        <w:rPr>
          <w:rFonts w:ascii="Tahoma" w:hAnsi="Tahoma" w:cs="Tahoma" w:hint="cs"/>
          <w:color w:val="333333"/>
          <w:sz w:val="22"/>
          <w:szCs w:val="22"/>
          <w:rtl/>
        </w:rPr>
        <w:t xml:space="preserve"> שטורפת כנימות</w:t>
      </w:r>
    </w:p>
    <w:p w14:paraId="03404029" w14:textId="519C85E8" w:rsidR="001A6928" w:rsidRPr="00577221" w:rsidRDefault="00EB42E5" w:rsidP="001A6928">
      <w:pPr>
        <w:pStyle w:val="NormalWeb"/>
        <w:shd w:val="clear" w:color="auto" w:fill="FFFFFF"/>
        <w:bidi/>
        <w:spacing w:before="0" w:beforeAutospacing="0" w:after="420" w:afterAutospacing="0"/>
        <w:rPr>
          <w:rFonts w:ascii="Tahoma" w:hAnsi="Tahoma" w:cs="Tahoma"/>
          <w:color w:val="333333"/>
          <w:sz w:val="22"/>
          <w:szCs w:val="22"/>
          <w:rtl/>
        </w:rPr>
      </w:pPr>
      <w:hyperlink r:id="rId55" w:history="1">
        <w:r w:rsidR="001A6928" w:rsidRPr="001A6928">
          <w:rPr>
            <w:rStyle w:val="Hyperlink"/>
            <w:rFonts w:ascii="Tahoma" w:hAnsi="Tahoma" w:cs="Tahoma" w:hint="cs"/>
            <w:sz w:val="22"/>
            <w:szCs w:val="22"/>
            <w:rtl/>
          </w:rPr>
          <w:t>בזים ותנ</w:t>
        </w:r>
        <w:r w:rsidR="001A6928" w:rsidRPr="001A6928">
          <w:rPr>
            <w:rStyle w:val="Hyperlink"/>
            <w:rFonts w:ascii="Tahoma" w:hAnsi="Tahoma" w:cs="Tahoma" w:hint="cs"/>
            <w:sz w:val="22"/>
            <w:szCs w:val="22"/>
            <w:rtl/>
          </w:rPr>
          <w:t>ש</w:t>
        </w:r>
        <w:r w:rsidR="001A6928" w:rsidRPr="001A6928">
          <w:rPr>
            <w:rStyle w:val="Hyperlink"/>
            <w:rFonts w:ascii="Tahoma" w:hAnsi="Tahoma" w:cs="Tahoma" w:hint="cs"/>
            <w:sz w:val="22"/>
            <w:szCs w:val="22"/>
            <w:rtl/>
          </w:rPr>
          <w:t>מות</w:t>
        </w:r>
      </w:hyperlink>
      <w:r w:rsidR="001A6928">
        <w:rPr>
          <w:rFonts w:ascii="Tahoma" w:hAnsi="Tahoma" w:cs="Tahoma" w:hint="cs"/>
          <w:color w:val="333333"/>
          <w:sz w:val="22"/>
          <w:szCs w:val="22"/>
          <w:rtl/>
        </w:rPr>
        <w:t xml:space="preserve"> כלוחמים ביולוגים נגד מכרסמים</w:t>
      </w:r>
    </w:p>
    <w:p w14:paraId="0A42DBB8" w14:textId="77777777" w:rsidR="00E94758" w:rsidRPr="00577221" w:rsidRDefault="00E94758" w:rsidP="00E94758">
      <w:pPr>
        <w:pStyle w:val="NormalWeb"/>
        <w:shd w:val="clear" w:color="auto" w:fill="FFFFFF"/>
        <w:bidi/>
        <w:spacing w:before="0" w:beforeAutospacing="0" w:after="420" w:afterAutospacing="0"/>
        <w:rPr>
          <w:rFonts w:ascii="Tahoma" w:hAnsi="Tahoma" w:cs="Tahoma"/>
          <w:color w:val="333333"/>
          <w:sz w:val="22"/>
          <w:szCs w:val="22"/>
          <w:rtl/>
        </w:rPr>
      </w:pPr>
      <w:r w:rsidRPr="00497124">
        <w:rPr>
          <w:rFonts w:ascii="Tahoma" w:hAnsi="Tahoma" w:cs="Tahoma"/>
          <w:color w:val="333333"/>
          <w:sz w:val="22"/>
          <w:szCs w:val="22"/>
          <w:highlight w:val="yellow"/>
          <w:rtl/>
        </w:rPr>
        <w:t>?</w:t>
      </w:r>
      <w:r w:rsidRPr="00577221">
        <w:rPr>
          <w:rFonts w:ascii="Tahoma" w:hAnsi="Tahoma" w:cs="Tahoma"/>
          <w:color w:val="333333"/>
          <w:sz w:val="22"/>
          <w:szCs w:val="22"/>
          <w:rtl/>
        </w:rPr>
        <w:t xml:space="preserve"> בטבלה הבאה השוו בין עקרונות ההדברה הביולוגית להדברה הכימית</w:t>
      </w:r>
    </w:p>
    <w:tbl>
      <w:tblPr>
        <w:tblStyle w:val="TableGrid"/>
        <w:bidiVisual/>
        <w:tblW w:w="0" w:type="auto"/>
        <w:tblLook w:val="04A0" w:firstRow="1" w:lastRow="0" w:firstColumn="1" w:lastColumn="0" w:noHBand="0" w:noVBand="1"/>
      </w:tblPr>
      <w:tblGrid>
        <w:gridCol w:w="2765"/>
        <w:gridCol w:w="2765"/>
        <w:gridCol w:w="2766"/>
      </w:tblGrid>
      <w:tr w:rsidR="00E94758" w:rsidRPr="00577221" w14:paraId="0E863B13" w14:textId="77777777" w:rsidTr="00E94758">
        <w:tc>
          <w:tcPr>
            <w:tcW w:w="2765" w:type="dxa"/>
          </w:tcPr>
          <w:p w14:paraId="40547318"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c>
          <w:tcPr>
            <w:tcW w:w="2765" w:type="dxa"/>
          </w:tcPr>
          <w:p w14:paraId="02D03165"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הדברה כימית</w:t>
            </w:r>
          </w:p>
        </w:tc>
        <w:tc>
          <w:tcPr>
            <w:tcW w:w="2766" w:type="dxa"/>
          </w:tcPr>
          <w:p w14:paraId="0803A2B9"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הדברה ביולוגית</w:t>
            </w:r>
          </w:p>
        </w:tc>
      </w:tr>
      <w:tr w:rsidR="00E94758" w:rsidRPr="00577221" w14:paraId="464407E6" w14:textId="77777777" w:rsidTr="00E94758">
        <w:tc>
          <w:tcPr>
            <w:tcW w:w="2765" w:type="dxa"/>
          </w:tcPr>
          <w:p w14:paraId="4E950449"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מהירות ההשפעה מתחילת הטיפול</w:t>
            </w:r>
          </w:p>
        </w:tc>
        <w:tc>
          <w:tcPr>
            <w:tcW w:w="2765" w:type="dxa"/>
          </w:tcPr>
          <w:p w14:paraId="45D23E8C"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c>
          <w:tcPr>
            <w:tcW w:w="2766" w:type="dxa"/>
          </w:tcPr>
          <w:p w14:paraId="2DB650BC"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r>
      <w:tr w:rsidR="005E466C" w:rsidRPr="00577221" w14:paraId="15529E2A" w14:textId="77777777" w:rsidTr="00E94758">
        <w:tc>
          <w:tcPr>
            <w:tcW w:w="2765" w:type="dxa"/>
          </w:tcPr>
          <w:p w14:paraId="3AEFE6F6" w14:textId="77777777" w:rsidR="005E466C" w:rsidRPr="00577221" w:rsidRDefault="005E466C"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מידת יעילות הטיפול</w:t>
            </w:r>
          </w:p>
        </w:tc>
        <w:tc>
          <w:tcPr>
            <w:tcW w:w="2765" w:type="dxa"/>
          </w:tcPr>
          <w:p w14:paraId="207C2E21" w14:textId="77777777" w:rsidR="005E466C" w:rsidRPr="00577221" w:rsidRDefault="005E466C" w:rsidP="00E94758">
            <w:pPr>
              <w:pStyle w:val="NormalWeb"/>
              <w:bidi/>
              <w:spacing w:before="0" w:beforeAutospacing="0" w:after="420" w:afterAutospacing="0"/>
              <w:rPr>
                <w:rFonts w:ascii="Tahoma" w:hAnsi="Tahoma" w:cs="Tahoma"/>
                <w:color w:val="333333"/>
                <w:sz w:val="22"/>
                <w:szCs w:val="22"/>
                <w:rtl/>
              </w:rPr>
            </w:pPr>
          </w:p>
        </w:tc>
        <w:tc>
          <w:tcPr>
            <w:tcW w:w="2766" w:type="dxa"/>
          </w:tcPr>
          <w:p w14:paraId="57027BC2" w14:textId="77777777" w:rsidR="005E466C" w:rsidRPr="00577221" w:rsidRDefault="005E466C" w:rsidP="00E94758">
            <w:pPr>
              <w:pStyle w:val="NormalWeb"/>
              <w:bidi/>
              <w:spacing w:before="0" w:beforeAutospacing="0" w:after="420" w:afterAutospacing="0"/>
              <w:rPr>
                <w:rFonts w:ascii="Tahoma" w:hAnsi="Tahoma" w:cs="Tahoma"/>
                <w:color w:val="333333"/>
                <w:sz w:val="22"/>
                <w:szCs w:val="22"/>
                <w:rtl/>
              </w:rPr>
            </w:pPr>
          </w:p>
        </w:tc>
      </w:tr>
      <w:tr w:rsidR="00E94758" w:rsidRPr="00577221" w14:paraId="6BC2AAD9" w14:textId="77777777" w:rsidTr="00E94758">
        <w:tc>
          <w:tcPr>
            <w:tcW w:w="2765" w:type="dxa"/>
          </w:tcPr>
          <w:p w14:paraId="1D8A7F30"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עלות והיקף עבודה</w:t>
            </w:r>
          </w:p>
        </w:tc>
        <w:tc>
          <w:tcPr>
            <w:tcW w:w="2765" w:type="dxa"/>
          </w:tcPr>
          <w:p w14:paraId="653E0451"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c>
          <w:tcPr>
            <w:tcW w:w="2766" w:type="dxa"/>
          </w:tcPr>
          <w:p w14:paraId="173873E4"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r>
      <w:tr w:rsidR="00E94758" w:rsidRPr="00577221" w14:paraId="75FDE6AE" w14:textId="77777777" w:rsidTr="00E94758">
        <w:tc>
          <w:tcPr>
            <w:tcW w:w="2765" w:type="dxa"/>
          </w:tcPr>
          <w:p w14:paraId="26212971"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 xml:space="preserve">מידת הנזק לסביבה ואם יש איזה נזק </w:t>
            </w:r>
          </w:p>
        </w:tc>
        <w:tc>
          <w:tcPr>
            <w:tcW w:w="2765" w:type="dxa"/>
          </w:tcPr>
          <w:p w14:paraId="613F8906"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c>
          <w:tcPr>
            <w:tcW w:w="2766" w:type="dxa"/>
          </w:tcPr>
          <w:p w14:paraId="5D789520"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r>
      <w:tr w:rsidR="00E94758" w:rsidRPr="00577221" w14:paraId="63E6F7AB" w14:textId="77777777" w:rsidTr="00E94758">
        <w:tc>
          <w:tcPr>
            <w:tcW w:w="2765" w:type="dxa"/>
          </w:tcPr>
          <w:p w14:paraId="28879D4B"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r w:rsidRPr="00577221">
              <w:rPr>
                <w:rFonts w:ascii="Tahoma" w:hAnsi="Tahoma" w:cs="Tahoma"/>
                <w:color w:val="333333"/>
                <w:sz w:val="22"/>
                <w:szCs w:val="22"/>
                <w:rtl/>
              </w:rPr>
              <w:t>השפעה לאורך זמן</w:t>
            </w:r>
          </w:p>
        </w:tc>
        <w:tc>
          <w:tcPr>
            <w:tcW w:w="2765" w:type="dxa"/>
          </w:tcPr>
          <w:p w14:paraId="75AA184A"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c>
          <w:tcPr>
            <w:tcW w:w="2766" w:type="dxa"/>
          </w:tcPr>
          <w:p w14:paraId="1972CB1E" w14:textId="77777777" w:rsidR="00E94758" w:rsidRPr="00577221" w:rsidRDefault="00E94758" w:rsidP="00E94758">
            <w:pPr>
              <w:pStyle w:val="NormalWeb"/>
              <w:bidi/>
              <w:spacing w:before="0" w:beforeAutospacing="0" w:after="420" w:afterAutospacing="0"/>
              <w:rPr>
                <w:rFonts w:ascii="Tahoma" w:hAnsi="Tahoma" w:cs="Tahoma"/>
                <w:color w:val="333333"/>
                <w:sz w:val="22"/>
                <w:szCs w:val="22"/>
                <w:rtl/>
              </w:rPr>
            </w:pPr>
          </w:p>
        </w:tc>
      </w:tr>
    </w:tbl>
    <w:p w14:paraId="2EB836AF" w14:textId="77777777" w:rsidR="005E466C" w:rsidRPr="00577221" w:rsidRDefault="005E466C" w:rsidP="00E94758">
      <w:pPr>
        <w:pStyle w:val="NormalWeb"/>
        <w:shd w:val="clear" w:color="auto" w:fill="FFFFFF"/>
        <w:bidi/>
        <w:spacing w:before="0" w:beforeAutospacing="0" w:after="420" w:afterAutospacing="0"/>
        <w:rPr>
          <w:rFonts w:ascii="Tahoma" w:hAnsi="Tahoma" w:cs="Tahoma"/>
          <w:color w:val="333333"/>
          <w:sz w:val="22"/>
          <w:szCs w:val="22"/>
          <w:rtl/>
        </w:rPr>
      </w:pPr>
    </w:p>
    <w:p w14:paraId="6C16B010" w14:textId="77777777" w:rsidR="00DE754E" w:rsidRPr="00577221" w:rsidRDefault="00DE754E"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r w:rsidRPr="00577221">
        <w:rPr>
          <w:rFonts w:ascii="Tahoma" w:hAnsi="Tahoma" w:cs="Tahoma"/>
          <w:color w:val="333333"/>
          <w:sz w:val="22"/>
          <w:szCs w:val="22"/>
          <w:rtl/>
        </w:rPr>
        <w:lastRenderedPageBreak/>
        <w:t>עוד</w:t>
      </w:r>
    </w:p>
    <w:p w14:paraId="3D6D4382" w14:textId="77777777" w:rsidR="00A75F22" w:rsidRPr="00577221" w:rsidRDefault="006C1178" w:rsidP="00247BE3">
      <w:pPr>
        <w:pStyle w:val="Heading1"/>
        <w:shd w:val="clear" w:color="auto" w:fill="FFFFFF"/>
        <w:spacing w:before="0" w:beforeAutospacing="0" w:after="0" w:afterAutospacing="0" w:line="360" w:lineRule="auto"/>
        <w:jc w:val="right"/>
        <w:rPr>
          <w:rFonts w:ascii="Tahoma" w:hAnsi="Tahoma" w:cs="Tahoma"/>
          <w:b w:val="0"/>
          <w:bCs w:val="0"/>
          <w:sz w:val="22"/>
          <w:szCs w:val="22"/>
        </w:rPr>
      </w:pPr>
      <w:r w:rsidRPr="00577221">
        <w:rPr>
          <w:rFonts w:ascii="Tahoma" w:hAnsi="Tahoma" w:cs="Tahoma"/>
          <w:b w:val="0"/>
          <w:bCs w:val="0"/>
          <w:color w:val="333333"/>
          <w:sz w:val="22"/>
          <w:szCs w:val="22"/>
          <w:rtl/>
        </w:rPr>
        <w:t>כתבה עיתונאית</w:t>
      </w:r>
      <w:r w:rsidR="00A75F22" w:rsidRPr="00577221">
        <w:rPr>
          <w:rFonts w:ascii="Tahoma" w:hAnsi="Tahoma" w:cs="Tahoma"/>
          <w:b w:val="0"/>
          <w:bCs w:val="0"/>
          <w:color w:val="333333"/>
          <w:sz w:val="22"/>
          <w:szCs w:val="22"/>
          <w:rtl/>
        </w:rPr>
        <w:t xml:space="preserve"> טלוויזיונית</w:t>
      </w:r>
      <w:r w:rsidRPr="00577221">
        <w:rPr>
          <w:rFonts w:ascii="Tahoma" w:hAnsi="Tahoma" w:cs="Tahoma"/>
          <w:b w:val="0"/>
          <w:bCs w:val="0"/>
          <w:color w:val="333333"/>
          <w:sz w:val="22"/>
          <w:szCs w:val="22"/>
          <w:rtl/>
        </w:rPr>
        <w:t xml:space="preserve">  </w:t>
      </w:r>
      <w:r w:rsidR="00A75F22" w:rsidRPr="00577221">
        <w:rPr>
          <w:rFonts w:ascii="Tahoma" w:hAnsi="Tahoma" w:cs="Tahoma"/>
          <w:b w:val="0"/>
          <w:bCs w:val="0"/>
          <w:sz w:val="22"/>
          <w:szCs w:val="22"/>
          <w:rtl/>
        </w:rPr>
        <w:t xml:space="preserve">מבט שני- </w:t>
      </w:r>
      <w:hyperlink r:id="rId56" w:history="1">
        <w:r w:rsidR="00A75F22" w:rsidRPr="00577221">
          <w:rPr>
            <w:rStyle w:val="Hyperlink"/>
            <w:rFonts w:ascii="Tahoma" w:hAnsi="Tahoma" w:cs="Tahoma"/>
            <w:b w:val="0"/>
            <w:bCs w:val="0"/>
            <w:sz w:val="22"/>
            <w:szCs w:val="22"/>
            <w:rtl/>
          </w:rPr>
          <w:t>ה</w:t>
        </w:r>
        <w:r w:rsidR="00A75F22" w:rsidRPr="00577221">
          <w:rPr>
            <w:rStyle w:val="Hyperlink"/>
            <w:rFonts w:ascii="Tahoma" w:hAnsi="Tahoma" w:cs="Tahoma"/>
            <w:b w:val="0"/>
            <w:bCs w:val="0"/>
            <w:sz w:val="22"/>
            <w:szCs w:val="22"/>
            <w:rtl/>
          </w:rPr>
          <w:t>ד</w:t>
        </w:r>
        <w:r w:rsidR="00A75F22" w:rsidRPr="00577221">
          <w:rPr>
            <w:rStyle w:val="Hyperlink"/>
            <w:rFonts w:ascii="Tahoma" w:hAnsi="Tahoma" w:cs="Tahoma"/>
            <w:b w:val="0"/>
            <w:bCs w:val="0"/>
            <w:sz w:val="22"/>
            <w:szCs w:val="22"/>
            <w:rtl/>
          </w:rPr>
          <w:t>ברה ביולוגית או כימית</w:t>
        </w:r>
      </w:hyperlink>
    </w:p>
    <w:p w14:paraId="23C3A912" w14:textId="77777777" w:rsidR="00DE754E" w:rsidRPr="00577221" w:rsidRDefault="00EB42E5"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hyperlink r:id="rId57" w:history="1">
        <w:r w:rsidR="00DE754E" w:rsidRPr="00577221">
          <w:rPr>
            <w:rStyle w:val="Hyperlink"/>
            <w:rFonts w:ascii="Tahoma" w:hAnsi="Tahoma" w:cs="Tahoma"/>
            <w:sz w:val="22"/>
            <w:szCs w:val="22"/>
            <w:rtl/>
          </w:rPr>
          <w:t>במשר</w:t>
        </w:r>
        <w:r w:rsidR="00DE754E" w:rsidRPr="00577221">
          <w:rPr>
            <w:rStyle w:val="Hyperlink"/>
            <w:rFonts w:ascii="Tahoma" w:hAnsi="Tahoma" w:cs="Tahoma"/>
            <w:sz w:val="22"/>
            <w:szCs w:val="22"/>
            <w:rtl/>
          </w:rPr>
          <w:t>ד</w:t>
        </w:r>
        <w:r w:rsidR="00DE754E" w:rsidRPr="00577221">
          <w:rPr>
            <w:rStyle w:val="Hyperlink"/>
            <w:rFonts w:ascii="Tahoma" w:hAnsi="Tahoma" w:cs="Tahoma"/>
            <w:sz w:val="22"/>
            <w:szCs w:val="22"/>
            <w:rtl/>
          </w:rPr>
          <w:t xml:space="preserve"> לאיכות הסביבה</w:t>
        </w:r>
      </w:hyperlink>
      <w:r w:rsidR="00DE754E" w:rsidRPr="00577221">
        <w:rPr>
          <w:rFonts w:ascii="Tahoma" w:hAnsi="Tahoma" w:cs="Tahoma"/>
          <w:color w:val="333333"/>
          <w:sz w:val="22"/>
          <w:szCs w:val="22"/>
          <w:rtl/>
        </w:rPr>
        <w:t xml:space="preserve"> הסבר ודוגמאות על הדברה ביולוגית</w:t>
      </w:r>
    </w:p>
    <w:p w14:paraId="2439DF06" w14:textId="01FC72D4" w:rsidR="005E466C" w:rsidRPr="00577221" w:rsidRDefault="005E466C"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r w:rsidRPr="00577221">
        <w:rPr>
          <w:rFonts w:ascii="Tahoma" w:hAnsi="Tahoma" w:cs="Tahoma"/>
          <w:color w:val="333333"/>
          <w:sz w:val="22"/>
          <w:szCs w:val="22"/>
          <w:rtl/>
        </w:rPr>
        <w:t xml:space="preserve">הדברה ביולוגית- </w:t>
      </w:r>
      <w:hyperlink r:id="rId58" w:history="1">
        <w:r w:rsidRPr="00B65557">
          <w:rPr>
            <w:rStyle w:val="Hyperlink"/>
            <w:rFonts w:ascii="Tahoma" w:hAnsi="Tahoma" w:cs="Tahoma"/>
            <w:sz w:val="22"/>
            <w:szCs w:val="22"/>
            <w:rtl/>
          </w:rPr>
          <w:t>חבר</w:t>
        </w:r>
        <w:r w:rsidRPr="00B65557">
          <w:rPr>
            <w:rStyle w:val="Hyperlink"/>
            <w:rFonts w:ascii="Tahoma" w:hAnsi="Tahoma" w:cs="Tahoma"/>
            <w:sz w:val="22"/>
            <w:szCs w:val="22"/>
            <w:rtl/>
          </w:rPr>
          <w:t>ת</w:t>
        </w:r>
        <w:r w:rsidRPr="00B65557">
          <w:rPr>
            <w:rStyle w:val="Hyperlink"/>
            <w:rFonts w:ascii="Tahoma" w:hAnsi="Tahoma" w:cs="Tahoma"/>
            <w:sz w:val="22"/>
            <w:szCs w:val="22"/>
            <w:rtl/>
          </w:rPr>
          <w:t xml:space="preserve"> </w:t>
        </w:r>
        <w:r w:rsidRPr="00B65557">
          <w:rPr>
            <w:rStyle w:val="Hyperlink"/>
            <w:rFonts w:ascii="Tahoma" w:hAnsi="Tahoma" w:cs="Tahoma"/>
            <w:sz w:val="22"/>
            <w:szCs w:val="22"/>
            <w:rtl/>
          </w:rPr>
          <w:t xml:space="preserve"> ביו בי</w:t>
        </w:r>
      </w:hyperlink>
      <w:r w:rsidRPr="00577221">
        <w:rPr>
          <w:rFonts w:ascii="Tahoma" w:hAnsi="Tahoma" w:cs="Tahoma"/>
          <w:color w:val="333333"/>
          <w:sz w:val="22"/>
          <w:szCs w:val="22"/>
          <w:rtl/>
        </w:rPr>
        <w:t xml:space="preserve"> קבוץ שדה אליהו</w:t>
      </w:r>
    </w:p>
    <w:p w14:paraId="26CCF8D2" w14:textId="77777777" w:rsidR="002907E6" w:rsidRPr="00577221" w:rsidRDefault="00EB42E5" w:rsidP="00247BE3">
      <w:pPr>
        <w:pStyle w:val="NormalWeb"/>
        <w:shd w:val="clear" w:color="auto" w:fill="FFFFFF"/>
        <w:bidi/>
        <w:spacing w:before="0" w:beforeAutospacing="0" w:after="0" w:afterAutospacing="0" w:line="360" w:lineRule="auto"/>
        <w:rPr>
          <w:rFonts w:ascii="Tahoma" w:hAnsi="Tahoma" w:cs="Tahoma"/>
          <w:color w:val="333333"/>
          <w:sz w:val="22"/>
          <w:szCs w:val="22"/>
          <w:rtl/>
        </w:rPr>
      </w:pPr>
      <w:hyperlink r:id="rId59" w:history="1">
        <w:r w:rsidR="002907E6" w:rsidRPr="00577221">
          <w:rPr>
            <w:rStyle w:val="Hyperlink"/>
            <w:rFonts w:ascii="Tahoma" w:hAnsi="Tahoma" w:cs="Tahoma"/>
            <w:sz w:val="22"/>
            <w:szCs w:val="22"/>
            <w:rtl/>
          </w:rPr>
          <w:t>סרטון על תנשמות</w:t>
        </w:r>
        <w:r w:rsidR="002907E6" w:rsidRPr="00577221">
          <w:rPr>
            <w:rStyle w:val="Hyperlink"/>
            <w:rFonts w:ascii="Tahoma" w:hAnsi="Tahoma" w:cs="Tahoma"/>
            <w:sz w:val="22"/>
            <w:szCs w:val="22"/>
            <w:rtl/>
          </w:rPr>
          <w:t xml:space="preserve"> </w:t>
        </w:r>
        <w:r w:rsidR="002907E6" w:rsidRPr="00577221">
          <w:rPr>
            <w:rStyle w:val="Hyperlink"/>
            <w:rFonts w:ascii="Tahoma" w:hAnsi="Tahoma" w:cs="Tahoma"/>
            <w:sz w:val="22"/>
            <w:szCs w:val="22"/>
            <w:rtl/>
          </w:rPr>
          <w:t>ובזים</w:t>
        </w:r>
      </w:hyperlink>
      <w:r w:rsidR="002907E6" w:rsidRPr="00577221">
        <w:rPr>
          <w:rFonts w:ascii="Tahoma" w:hAnsi="Tahoma" w:cs="Tahoma"/>
          <w:color w:val="333333"/>
          <w:sz w:val="22"/>
          <w:szCs w:val="22"/>
          <w:rtl/>
        </w:rPr>
        <w:t xml:space="preserve"> כמדבירים ביולוגים</w:t>
      </w:r>
    </w:p>
    <w:p w14:paraId="7D175E3C" w14:textId="77777777" w:rsidR="00D060FB" w:rsidRDefault="00D060FB" w:rsidP="00842BC4">
      <w:pPr>
        <w:pStyle w:val="NormalWeb"/>
        <w:shd w:val="clear" w:color="auto" w:fill="FFFFFF"/>
        <w:bidi/>
        <w:spacing w:before="0" w:beforeAutospacing="0" w:after="420" w:afterAutospacing="0"/>
        <w:rPr>
          <w:rFonts w:ascii="Tahoma" w:eastAsiaTheme="minorHAnsi" w:hAnsi="Tahoma" w:cs="Tahoma"/>
          <w:b/>
          <w:bCs/>
          <w:sz w:val="22"/>
          <w:szCs w:val="22"/>
          <w:u w:val="single"/>
          <w:rtl/>
        </w:rPr>
      </w:pPr>
    </w:p>
    <w:p w14:paraId="04872A99" w14:textId="77777777" w:rsidR="00D060FB" w:rsidRDefault="00D060FB" w:rsidP="00D060FB">
      <w:pPr>
        <w:pStyle w:val="NormalWeb"/>
        <w:shd w:val="clear" w:color="auto" w:fill="FFFFFF"/>
        <w:bidi/>
        <w:spacing w:before="0" w:beforeAutospacing="0" w:after="420" w:afterAutospacing="0"/>
        <w:rPr>
          <w:rFonts w:ascii="Tahoma" w:eastAsiaTheme="minorHAnsi" w:hAnsi="Tahoma" w:cs="Tahoma"/>
          <w:b/>
          <w:bCs/>
          <w:sz w:val="22"/>
          <w:szCs w:val="22"/>
          <w:u w:val="single"/>
          <w:rtl/>
        </w:rPr>
      </w:pPr>
    </w:p>
    <w:p w14:paraId="11E3899B" w14:textId="67492B84" w:rsidR="00E444DC" w:rsidRDefault="00D060FB" w:rsidP="00D060FB">
      <w:pPr>
        <w:pStyle w:val="NormalWeb"/>
        <w:shd w:val="clear" w:color="auto" w:fill="FFFFFF"/>
        <w:bidi/>
        <w:spacing w:before="0" w:beforeAutospacing="0" w:after="420" w:afterAutospacing="0"/>
        <w:jc w:val="center"/>
        <w:rPr>
          <w:rFonts w:ascii="Tahoma" w:eastAsiaTheme="minorHAnsi" w:hAnsi="Tahoma" w:cs="Tahoma"/>
          <w:sz w:val="22"/>
          <w:szCs w:val="22"/>
          <w:rtl/>
        </w:rPr>
      </w:pPr>
      <w:r w:rsidRPr="005F4D88">
        <w:rPr>
          <w:rFonts w:ascii="Tahoma" w:eastAsiaTheme="minorHAnsi" w:hAnsi="Tahoma" w:cs="Tahoma" w:hint="cs"/>
          <w:b/>
          <w:bCs/>
          <w:sz w:val="22"/>
          <w:szCs w:val="22"/>
          <w:u w:val="single"/>
          <w:rtl/>
        </w:rPr>
        <w:t>הדברה אגרוטכנית</w:t>
      </w:r>
    </w:p>
    <w:p w14:paraId="081C901C" w14:textId="77777777" w:rsidR="00E444DC" w:rsidRPr="00D37435" w:rsidRDefault="00E444DC" w:rsidP="00E444DC">
      <w:pPr>
        <w:pStyle w:val="NormalWeb"/>
        <w:shd w:val="clear" w:color="auto" w:fill="FFFFFF"/>
        <w:bidi/>
        <w:spacing w:before="0" w:beforeAutospacing="0" w:after="420" w:afterAutospacing="0"/>
        <w:rPr>
          <w:rFonts w:ascii="Tahoma" w:eastAsiaTheme="minorHAnsi" w:hAnsi="Tahoma" w:cs="Tahoma"/>
          <w:b/>
          <w:bCs/>
          <w:sz w:val="22"/>
          <w:szCs w:val="22"/>
          <w:rtl/>
        </w:rPr>
      </w:pPr>
      <w:r w:rsidRPr="00D37435">
        <w:rPr>
          <w:rFonts w:ascii="Tahoma" w:eastAsiaTheme="minorHAnsi" w:hAnsi="Tahoma" w:cs="Tahoma" w:hint="cs"/>
          <w:b/>
          <w:bCs/>
          <w:sz w:val="22"/>
          <w:szCs w:val="22"/>
          <w:rtl/>
        </w:rPr>
        <w:t>דרך נוספת המשמשת להדברת גורמי מחלה/מזיקים/ עשבים רעים בחקלאות</w:t>
      </w:r>
    </w:p>
    <w:p w14:paraId="4A32EE7A" w14:textId="0A558CCC" w:rsidR="00842BC4" w:rsidRDefault="00842BC4" w:rsidP="00842BC4">
      <w:pPr>
        <w:pStyle w:val="NormalWeb"/>
        <w:shd w:val="clear" w:color="auto" w:fill="FFFFFF"/>
        <w:bidi/>
        <w:spacing w:before="0" w:beforeAutospacing="0" w:after="420" w:afterAutospacing="0"/>
        <w:rPr>
          <w:rFonts w:ascii="Tahoma" w:eastAsiaTheme="minorHAnsi" w:hAnsi="Tahoma" w:cs="Tahoma"/>
          <w:sz w:val="22"/>
          <w:szCs w:val="22"/>
          <w:rtl/>
        </w:rPr>
      </w:pPr>
      <w:r>
        <w:rPr>
          <w:rFonts w:ascii="Tahoma" w:eastAsiaTheme="minorHAnsi" w:hAnsi="Tahoma" w:cs="Tahoma" w:hint="cs"/>
          <w:sz w:val="22"/>
          <w:szCs w:val="22"/>
          <w:rtl/>
        </w:rPr>
        <w:t>ש</w:t>
      </w:r>
      <w:r w:rsidR="00E444DC">
        <w:rPr>
          <w:rFonts w:ascii="Tahoma" w:eastAsiaTheme="minorHAnsi" w:hAnsi="Tahoma" w:cs="Tahoma" w:hint="cs"/>
          <w:sz w:val="22"/>
          <w:szCs w:val="22"/>
          <w:rtl/>
        </w:rPr>
        <w:t>י</w:t>
      </w:r>
      <w:r>
        <w:rPr>
          <w:rFonts w:ascii="Tahoma" w:eastAsiaTheme="minorHAnsi" w:hAnsi="Tahoma" w:cs="Tahoma" w:hint="cs"/>
          <w:sz w:val="22"/>
          <w:szCs w:val="22"/>
          <w:rtl/>
        </w:rPr>
        <w:t>מוש בכלים ובפעילויות חקלאיות כדי להפחית מחלות, מזיקים ועשבים בחקלאות</w:t>
      </w:r>
      <w:r w:rsidR="00D64052">
        <w:rPr>
          <w:rFonts w:ascii="Tahoma" w:eastAsiaTheme="minorHAnsi" w:hAnsi="Tahoma" w:cs="Tahoma" w:hint="cs"/>
          <w:sz w:val="22"/>
          <w:szCs w:val="22"/>
          <w:rtl/>
        </w:rPr>
        <w:t>.</w:t>
      </w:r>
    </w:p>
    <w:p w14:paraId="4D0A9A6D" w14:textId="47C4CC2C" w:rsidR="00B77757" w:rsidRDefault="00B77757" w:rsidP="00D37435">
      <w:pPr>
        <w:pStyle w:val="NormalWeb"/>
        <w:shd w:val="clear" w:color="auto" w:fill="FFFFFF"/>
        <w:bidi/>
        <w:spacing w:before="0" w:beforeAutospacing="0" w:after="420" w:afterAutospacing="0"/>
        <w:rPr>
          <w:rFonts w:ascii="Tahoma" w:eastAsiaTheme="minorHAnsi" w:hAnsi="Tahoma" w:cs="Tahoma"/>
          <w:sz w:val="22"/>
          <w:szCs w:val="22"/>
          <w:rtl/>
        </w:rPr>
      </w:pPr>
      <w:r>
        <w:rPr>
          <w:rFonts w:ascii="Tahoma" w:eastAsiaTheme="minorHAnsi" w:hAnsi="Tahoma" w:cs="Tahoma" w:hint="cs"/>
          <w:sz w:val="22"/>
          <w:szCs w:val="22"/>
          <w:rtl/>
        </w:rPr>
        <w:lastRenderedPageBreak/>
        <w:t>לפניכם כמה שיטות אגרוטכניות המשמשות להדברה:</w:t>
      </w:r>
    </w:p>
    <w:p w14:paraId="7794913D" w14:textId="22AED73A" w:rsidR="0017527E" w:rsidRPr="0017527E" w:rsidRDefault="0017527E" w:rsidP="0017527E">
      <w:pPr>
        <w:pStyle w:val="NormalWeb"/>
        <w:shd w:val="clear" w:color="auto" w:fill="FFFFFF"/>
        <w:bidi/>
        <w:spacing w:before="0" w:beforeAutospacing="0" w:after="420" w:afterAutospacing="0"/>
        <w:rPr>
          <w:rFonts w:ascii="Tahoma" w:eastAsiaTheme="minorHAnsi" w:hAnsi="Tahoma" w:cs="Tahoma"/>
          <w:b/>
          <w:bCs/>
          <w:sz w:val="22"/>
          <w:szCs w:val="22"/>
          <w:rtl/>
        </w:rPr>
      </w:pPr>
      <w:r w:rsidRPr="0017527E">
        <w:rPr>
          <w:rFonts w:ascii="Tahoma" w:eastAsiaTheme="minorHAnsi" w:hAnsi="Tahoma" w:cs="Tahoma" w:hint="cs"/>
          <w:b/>
          <w:bCs/>
          <w:sz w:val="22"/>
          <w:szCs w:val="22"/>
          <w:rtl/>
        </w:rPr>
        <w:t>חריש עמוק</w:t>
      </w:r>
    </w:p>
    <w:p w14:paraId="7DB3A785" w14:textId="5079DA5E" w:rsidR="00D64052" w:rsidRPr="00B77757" w:rsidRDefault="00D64052" w:rsidP="00D060FB">
      <w:pPr>
        <w:spacing w:after="0" w:line="360" w:lineRule="auto"/>
        <w:jc w:val="both"/>
        <w:rPr>
          <w:rFonts w:ascii="Tahoma" w:hAnsi="Tahoma" w:cs="Tahoma"/>
          <w:rtl/>
        </w:rPr>
      </w:pPr>
      <w:r w:rsidRPr="00B77757">
        <w:rPr>
          <w:rFonts w:ascii="Tahoma" w:hAnsi="Tahoma" w:cs="Tahoma"/>
          <w:rtl/>
        </w:rPr>
        <w:t xml:space="preserve">עיבוד מעמיק במיוחד חריש עמוק מצניע לעומק הקרקע זחלים וגלמים של חרקים ומונע רצף של נגיעות, כפי שעלול להתקבל </w:t>
      </w:r>
      <w:proofErr w:type="spellStart"/>
      <w:r w:rsidRPr="00B77757">
        <w:rPr>
          <w:rFonts w:ascii="Tahoma" w:hAnsi="Tahoma" w:cs="Tahoma"/>
          <w:rtl/>
        </w:rPr>
        <w:t>במונוקולטורה</w:t>
      </w:r>
      <w:proofErr w:type="spellEnd"/>
      <w:r w:rsidRPr="00B77757">
        <w:rPr>
          <w:rFonts w:ascii="Tahoma" w:hAnsi="Tahoma" w:cs="Tahoma"/>
          <w:rtl/>
        </w:rPr>
        <w:t xml:space="preserve"> ובכך מקטינים את הסיכוי שיישארו בחיים לקראת העונה הבאה. עיבודי קרקע במיוחד חריש עמוק</w:t>
      </w:r>
      <w:r w:rsidR="00B77757">
        <w:rPr>
          <w:rFonts w:ascii="Tahoma" w:hAnsi="Tahoma" w:cs="Tahoma" w:hint="cs"/>
          <w:rtl/>
        </w:rPr>
        <w:t>,</w:t>
      </w:r>
      <w:r w:rsidRPr="00B77757">
        <w:rPr>
          <w:rFonts w:ascii="Tahoma" w:hAnsi="Tahoma" w:cs="Tahoma"/>
          <w:rtl/>
        </w:rPr>
        <w:t xml:space="preserve"> מצניעים לעומק הקרקע עלווה נגועה במחלות עלים.</w:t>
      </w:r>
    </w:p>
    <w:p w14:paraId="7431AC3D" w14:textId="77777777" w:rsidR="00B77757" w:rsidRDefault="00B77757" w:rsidP="00B77757">
      <w:pPr>
        <w:spacing w:line="360" w:lineRule="auto"/>
        <w:ind w:left="26"/>
        <w:rPr>
          <w:rFonts w:ascii="Tahoma" w:hAnsi="Tahoma" w:cs="Tahoma"/>
          <w:b/>
          <w:bCs/>
          <w:rtl/>
        </w:rPr>
      </w:pPr>
    </w:p>
    <w:p w14:paraId="70F95D01" w14:textId="77777777" w:rsidR="00B77757" w:rsidRDefault="00B77757" w:rsidP="00B77757">
      <w:pPr>
        <w:spacing w:line="360" w:lineRule="auto"/>
        <w:ind w:left="26"/>
        <w:rPr>
          <w:rFonts w:ascii="Tahoma" w:hAnsi="Tahoma" w:cs="Tahoma"/>
          <w:b/>
          <w:bCs/>
          <w:rtl/>
        </w:rPr>
      </w:pPr>
      <w:proofErr w:type="spellStart"/>
      <w:r w:rsidRPr="00CF4674">
        <w:rPr>
          <w:rFonts w:ascii="Tahoma" w:hAnsi="Tahoma" w:cs="Tahoma" w:hint="cs"/>
          <w:b/>
          <w:bCs/>
          <w:rtl/>
        </w:rPr>
        <w:t>קילטור</w:t>
      </w:r>
      <w:proofErr w:type="spellEnd"/>
    </w:p>
    <w:p w14:paraId="2971DCD6" w14:textId="766616A4" w:rsidR="00B77757" w:rsidRPr="00B77757" w:rsidRDefault="00B77757" w:rsidP="00D060FB">
      <w:pPr>
        <w:spacing w:line="360" w:lineRule="auto"/>
        <w:ind w:left="26"/>
        <w:jc w:val="both"/>
        <w:rPr>
          <w:rFonts w:ascii="Tahoma" w:hAnsi="Tahoma" w:cs="Tahoma"/>
        </w:rPr>
      </w:pPr>
      <w:proofErr w:type="spellStart"/>
      <w:r w:rsidRPr="00B77757">
        <w:rPr>
          <w:rFonts w:ascii="Tahoma" w:hAnsi="Tahoma" w:cs="Tahoma" w:hint="cs"/>
          <w:rtl/>
        </w:rPr>
        <w:t>קילטור</w:t>
      </w:r>
      <w:proofErr w:type="spellEnd"/>
      <w:r w:rsidRPr="00B77757">
        <w:rPr>
          <w:rFonts w:ascii="Tahoma" w:hAnsi="Tahoma" w:cs="Tahoma" w:hint="cs"/>
          <w:rtl/>
        </w:rPr>
        <w:t xml:space="preserve"> היא פעולה חקלאית המתבצעת על ידי מקלטרת. הקלטור מיועד </w:t>
      </w:r>
      <w:r w:rsidRPr="00B77757">
        <w:rPr>
          <w:rFonts w:ascii="Tahoma" w:hAnsi="Tahoma" w:cs="Tahoma"/>
          <w:rtl/>
        </w:rPr>
        <w:t xml:space="preserve">לעיבוד שכבת הקרקע העליונה של </w:t>
      </w:r>
      <w:r w:rsidRPr="00B77757">
        <w:rPr>
          <w:rFonts w:ascii="Tahoma" w:hAnsi="Tahoma" w:cs="Tahoma" w:hint="cs"/>
          <w:rtl/>
        </w:rPr>
        <w:t xml:space="preserve">חלקה חקלאית. הקלטור נבדל מחריש  </w:t>
      </w:r>
      <w:r w:rsidRPr="00B77757">
        <w:rPr>
          <w:rFonts w:ascii="Tahoma" w:hAnsi="Tahoma" w:cs="Tahoma" w:hint="cs"/>
          <w:rtl/>
        </w:rPr>
        <w:lastRenderedPageBreak/>
        <w:t xml:space="preserve">הנעשה על ידי </w:t>
      </w:r>
      <w:r w:rsidRPr="00B77757">
        <w:rPr>
          <w:rFonts w:ascii="Tahoma" w:hAnsi="Tahoma" w:cs="Tahoma"/>
          <w:rtl/>
        </w:rPr>
        <w:t>ה</w:t>
      </w:r>
      <w:hyperlink r:id="rId60" w:tooltip="מחרשה" w:history="1">
        <w:r w:rsidRPr="00B77757">
          <w:rPr>
            <w:rFonts w:ascii="Tahoma" w:hAnsi="Tahoma" w:cs="Tahoma"/>
            <w:rtl/>
          </w:rPr>
          <w:t>מחרשה</w:t>
        </w:r>
      </w:hyperlink>
      <w:r w:rsidRPr="00B77757">
        <w:rPr>
          <w:rFonts w:ascii="Tahoma" w:hAnsi="Tahoma" w:cs="Tahoma"/>
        </w:rPr>
        <w:t xml:space="preserve">, </w:t>
      </w:r>
      <w:r w:rsidRPr="00B77757">
        <w:rPr>
          <w:rFonts w:ascii="Tahoma" w:hAnsi="Tahoma" w:cs="Tahoma" w:hint="cs"/>
          <w:rtl/>
        </w:rPr>
        <w:t xml:space="preserve">בעומק עיבוד הקרקע. קלטור משמש גם </w:t>
      </w:r>
      <w:r w:rsidRPr="00B77757">
        <w:rPr>
          <w:rFonts w:ascii="Tahoma" w:hAnsi="Tahoma" w:cs="Tahoma"/>
          <w:rtl/>
        </w:rPr>
        <w:t>לעקירת נבטים של </w:t>
      </w:r>
      <w:r w:rsidRPr="00B77757">
        <w:rPr>
          <w:rFonts w:ascii="Tahoma" w:hAnsi="Tahoma" w:cs="Tahoma" w:hint="cs"/>
          <w:rtl/>
        </w:rPr>
        <w:t>עשבים רעים</w:t>
      </w:r>
      <w:r>
        <w:rPr>
          <w:rFonts w:ascii="Tahoma" w:hAnsi="Tahoma" w:cs="Tahoma" w:hint="cs"/>
          <w:rtl/>
        </w:rPr>
        <w:t>.</w:t>
      </w:r>
    </w:p>
    <w:p w14:paraId="1031BFC2" w14:textId="77777777" w:rsidR="00B77757" w:rsidRPr="00D37435" w:rsidRDefault="00B77757" w:rsidP="00B77757">
      <w:pPr>
        <w:spacing w:line="360" w:lineRule="auto"/>
        <w:rPr>
          <w:rFonts w:ascii="Tahoma" w:hAnsi="Tahoma" w:cs="Tahoma"/>
          <w:u w:val="single"/>
          <w:rtl/>
        </w:rPr>
      </w:pPr>
      <w:r w:rsidRPr="00D37435">
        <w:rPr>
          <w:rFonts w:ascii="Tahoma" w:hAnsi="Tahoma" w:cs="Tahoma" w:hint="cs"/>
          <w:u w:val="single"/>
          <w:rtl/>
        </w:rPr>
        <w:t>לפניכם דוגמה נוספת של הדברה אגרוטכנית  על ידי קלטור המתבצעת ברפת:</w:t>
      </w:r>
    </w:p>
    <w:p w14:paraId="5F9629ED" w14:textId="496B6674" w:rsidR="00B77757" w:rsidRPr="0033312E" w:rsidRDefault="00683C23" w:rsidP="00B77757">
      <w:pPr>
        <w:tabs>
          <w:tab w:val="right" w:pos="276"/>
        </w:tabs>
        <w:spacing w:line="360" w:lineRule="auto"/>
        <w:rPr>
          <w:rFonts w:ascii="Tahoma" w:hAnsi="Tahoma" w:cs="Tahoma"/>
          <w:color w:val="000000" w:themeColor="text1"/>
        </w:rPr>
      </w:pPr>
      <w:r w:rsidRPr="00683C23">
        <w:rPr>
          <w:rFonts w:ascii="Tahoma" w:hAnsi="Tahoma" w:cs="Tahoma" w:hint="cs"/>
          <w:color w:val="000000" w:themeColor="text1"/>
          <w:highlight w:val="yellow"/>
          <w:rtl/>
        </w:rPr>
        <w:t>?</w:t>
      </w:r>
      <w:r w:rsidR="00B77757" w:rsidRPr="0033312E">
        <w:rPr>
          <w:rFonts w:ascii="Tahoma" w:hAnsi="Tahoma" w:cs="Tahoma" w:hint="cs"/>
          <w:color w:val="000000" w:themeColor="text1"/>
          <w:rtl/>
        </w:rPr>
        <w:t>ב</w:t>
      </w:r>
      <w:r w:rsidR="00B77757" w:rsidRPr="0033312E">
        <w:rPr>
          <w:rFonts w:ascii="Tahoma" w:hAnsi="Tahoma" w:cs="Tahoma"/>
          <w:color w:val="000000" w:themeColor="text1"/>
          <w:rtl/>
        </w:rPr>
        <w:t>ריאות העטין של הפרה ה</w:t>
      </w:r>
      <w:r w:rsidR="00B77757" w:rsidRPr="0033312E">
        <w:rPr>
          <w:rFonts w:ascii="Tahoma" w:hAnsi="Tahoma" w:cs="Tahoma" w:hint="cs"/>
          <w:color w:val="000000" w:themeColor="text1"/>
          <w:rtl/>
        </w:rPr>
        <w:t>ו</w:t>
      </w:r>
      <w:r w:rsidR="00B77757" w:rsidRPr="0033312E">
        <w:rPr>
          <w:rFonts w:ascii="Tahoma" w:hAnsi="Tahoma" w:cs="Tahoma"/>
          <w:color w:val="000000" w:themeColor="text1"/>
          <w:rtl/>
        </w:rPr>
        <w:t>א אחד הגורמים המשמעותיים ביותר לכלכלת הרפת</w:t>
      </w:r>
      <w:r w:rsidR="00B77757" w:rsidRPr="0033312E">
        <w:rPr>
          <w:rFonts w:ascii="Tahoma" w:hAnsi="Tahoma" w:cs="Tahoma" w:hint="cs"/>
          <w:color w:val="000000" w:themeColor="text1"/>
          <w:rtl/>
        </w:rPr>
        <w:t>,</w:t>
      </w:r>
      <w:r w:rsidR="00B77757" w:rsidRPr="0033312E">
        <w:rPr>
          <w:rFonts w:ascii="Tahoma" w:hAnsi="Tahoma" w:cs="Tahoma"/>
          <w:color w:val="000000" w:themeColor="text1"/>
          <w:rtl/>
        </w:rPr>
        <w:t xml:space="preserve"> </w:t>
      </w:r>
      <w:r w:rsidR="00B77757" w:rsidRPr="0033312E">
        <w:rPr>
          <w:rFonts w:ascii="Tahoma" w:hAnsi="Tahoma" w:cs="Tahoma" w:hint="cs"/>
          <w:color w:val="000000" w:themeColor="text1"/>
          <w:rtl/>
        </w:rPr>
        <w:t>כיון שהיא משפיעה על כמות החלב הנוצר ועל איכותו.</w:t>
      </w:r>
    </w:p>
    <w:p w14:paraId="1ED348A2" w14:textId="77777777" w:rsidR="00B77757" w:rsidRPr="00F44773" w:rsidRDefault="00B77757" w:rsidP="00B77757">
      <w:pPr>
        <w:tabs>
          <w:tab w:val="right" w:pos="276"/>
        </w:tabs>
        <w:spacing w:line="360" w:lineRule="auto"/>
        <w:rPr>
          <w:rFonts w:ascii="Tahoma" w:eastAsia="Times New Roman" w:hAnsi="Tahoma" w:cs="Tahoma"/>
          <w:lang w:eastAsia="he-IL"/>
        </w:rPr>
      </w:pPr>
      <w:r>
        <w:rPr>
          <w:rFonts w:ascii="Tahoma" w:hAnsi="Tahoma" w:cs="Tahoma" w:hint="cs"/>
          <w:rtl/>
        </w:rPr>
        <w:t>המרבץ (מקום שבו הפרה רובצת) ו</w:t>
      </w:r>
      <w:r w:rsidRPr="00F44773">
        <w:rPr>
          <w:rFonts w:ascii="Tahoma" w:hAnsi="Tahoma" w:cs="Tahoma"/>
          <w:rtl/>
        </w:rPr>
        <w:t>ניקיו</w:t>
      </w:r>
      <w:r>
        <w:rPr>
          <w:rFonts w:ascii="Tahoma" w:hAnsi="Tahoma" w:cs="Tahoma" w:hint="cs"/>
          <w:rtl/>
        </w:rPr>
        <w:t>נו</w:t>
      </w:r>
      <w:r w:rsidRPr="00F44773">
        <w:rPr>
          <w:rFonts w:ascii="Tahoma" w:hAnsi="Tahoma" w:cs="Tahoma"/>
          <w:rtl/>
        </w:rPr>
        <w:t xml:space="preserve"> ידוע כמשפיע על בריאות העטין</w:t>
      </w:r>
      <w:r>
        <w:rPr>
          <w:rFonts w:ascii="Tahoma" w:hAnsi="Tahoma" w:cs="Tahoma" w:hint="cs"/>
          <w:rtl/>
        </w:rPr>
        <w:t xml:space="preserve"> היות ושם יכולה להתפתח אוכלוסיית מיקרואורגניזמים מזיקה כמו חיידקי א. קולי (</w:t>
      </w:r>
      <w:r w:rsidRPr="00C604F9">
        <w:rPr>
          <w:rFonts w:ascii="Tahoma" w:hAnsi="Tahoma" w:cs="Tahoma"/>
          <w:rtl/>
        </w:rPr>
        <w:t xml:space="preserve"> </w:t>
      </w:r>
      <w:r w:rsidRPr="00C604F9">
        <w:rPr>
          <w:rFonts w:ascii="Tahoma" w:hAnsi="Tahoma" w:cs="Tahoma"/>
        </w:rPr>
        <w:t>E. coli</w:t>
      </w:r>
      <w:r>
        <w:rPr>
          <w:rFonts w:ascii="Tahoma" w:hAnsi="Tahoma" w:cs="Tahoma" w:hint="cs"/>
          <w:rtl/>
        </w:rPr>
        <w:t>),</w:t>
      </w:r>
      <w:r w:rsidRPr="00C604F9">
        <w:rPr>
          <w:rFonts w:ascii="Tahoma" w:hAnsi="Tahoma" w:cs="Tahoma"/>
        </w:rPr>
        <w:t xml:space="preserve"> </w:t>
      </w:r>
      <w:r w:rsidRPr="00C604F9">
        <w:rPr>
          <w:rFonts w:ascii="Tahoma" w:hAnsi="Tahoma" w:cs="Tahoma"/>
          <w:rtl/>
        </w:rPr>
        <w:t xml:space="preserve"> </w:t>
      </w:r>
      <w:r w:rsidRPr="00F44773">
        <w:rPr>
          <w:rFonts w:ascii="Tahoma" w:hAnsi="Tahoma" w:cs="Tahoma" w:hint="cs"/>
          <w:rtl/>
        </w:rPr>
        <w:t xml:space="preserve">. </w:t>
      </w:r>
    </w:p>
    <w:p w14:paraId="2A963908" w14:textId="77777777" w:rsidR="00B77757" w:rsidRPr="00C604F9" w:rsidRDefault="00B77757" w:rsidP="00B77757">
      <w:pPr>
        <w:autoSpaceDE w:val="0"/>
        <w:autoSpaceDN w:val="0"/>
        <w:adjustRightInd w:val="0"/>
        <w:spacing w:after="0" w:line="360" w:lineRule="auto"/>
        <w:rPr>
          <w:rFonts w:ascii="Tahoma" w:hAnsi="Tahoma" w:cs="Tahoma"/>
          <w:rtl/>
        </w:rPr>
      </w:pPr>
      <w:r w:rsidRPr="00C604F9">
        <w:rPr>
          <w:rFonts w:ascii="Tahoma" w:hAnsi="Tahoma" w:cs="Tahoma"/>
          <w:rtl/>
        </w:rPr>
        <w:lastRenderedPageBreak/>
        <w:t xml:space="preserve">הטיפול המקובל </w:t>
      </w:r>
      <w:r>
        <w:rPr>
          <w:rFonts w:ascii="Tahoma" w:hAnsi="Tahoma" w:cs="Tahoma" w:hint="cs"/>
          <w:rtl/>
        </w:rPr>
        <w:t>ל</w:t>
      </w:r>
      <w:r w:rsidRPr="00C604F9">
        <w:rPr>
          <w:rFonts w:ascii="Tahoma" w:hAnsi="Tahoma" w:cs="Tahoma"/>
          <w:rtl/>
        </w:rPr>
        <w:t xml:space="preserve">מצע </w:t>
      </w:r>
      <w:r>
        <w:rPr>
          <w:rFonts w:ascii="Tahoma" w:hAnsi="Tahoma" w:cs="Tahoma" w:hint="cs"/>
          <w:rtl/>
        </w:rPr>
        <w:t xml:space="preserve">(מרבץ) </w:t>
      </w:r>
      <w:r w:rsidRPr="00C604F9">
        <w:rPr>
          <w:rFonts w:ascii="Tahoma" w:hAnsi="Tahoma" w:cs="Tahoma"/>
          <w:rtl/>
        </w:rPr>
        <w:t>הוא הפיכת</w:t>
      </w:r>
      <w:r>
        <w:rPr>
          <w:rFonts w:ascii="Tahoma" w:hAnsi="Tahoma" w:cs="Tahoma" w:hint="cs"/>
          <w:rtl/>
        </w:rPr>
        <w:t>ו</w:t>
      </w:r>
      <w:r w:rsidRPr="00C604F9">
        <w:rPr>
          <w:rFonts w:ascii="Tahoma" w:hAnsi="Tahoma" w:cs="Tahoma"/>
          <w:rtl/>
        </w:rPr>
        <w:t xml:space="preserve"> (עד </w:t>
      </w:r>
      <w:r>
        <w:rPr>
          <w:rFonts w:ascii="Tahoma" w:hAnsi="Tahoma" w:cs="Tahoma" w:hint="cs"/>
          <w:rtl/>
        </w:rPr>
        <w:t xml:space="preserve">עומק של </w:t>
      </w:r>
      <w:r w:rsidRPr="00C604F9">
        <w:rPr>
          <w:rFonts w:ascii="Tahoma" w:hAnsi="Tahoma" w:cs="Tahoma"/>
          <w:rtl/>
        </w:rPr>
        <w:t xml:space="preserve">5 </w:t>
      </w:r>
      <w:proofErr w:type="spellStart"/>
      <w:r w:rsidRPr="00C604F9">
        <w:rPr>
          <w:rFonts w:ascii="Tahoma" w:hAnsi="Tahoma" w:cs="Tahoma"/>
          <w:rtl/>
        </w:rPr>
        <w:t>סמ</w:t>
      </w:r>
      <w:proofErr w:type="spellEnd"/>
      <w:r>
        <w:rPr>
          <w:rFonts w:ascii="Tahoma" w:hAnsi="Tahoma" w:cs="Tahoma" w:hint="cs"/>
          <w:rtl/>
        </w:rPr>
        <w:t>'</w:t>
      </w:r>
      <w:r w:rsidRPr="00C604F9">
        <w:rPr>
          <w:rFonts w:ascii="Tahoma" w:hAnsi="Tahoma" w:cs="Tahoma"/>
          <w:rtl/>
        </w:rPr>
        <w:t>) ופיזורו</w:t>
      </w:r>
      <w:r>
        <w:rPr>
          <w:rFonts w:ascii="Tahoma" w:hAnsi="Tahoma" w:cs="Tahoma" w:hint="cs"/>
          <w:rtl/>
        </w:rPr>
        <w:t xml:space="preserve"> על פני השטח</w:t>
      </w:r>
      <w:r w:rsidRPr="00C604F9">
        <w:rPr>
          <w:rFonts w:ascii="Tahoma" w:hAnsi="Tahoma" w:cs="Tahoma"/>
          <w:rtl/>
        </w:rPr>
        <w:t xml:space="preserve">. </w:t>
      </w:r>
      <w:r>
        <w:rPr>
          <w:rFonts w:ascii="Tahoma" w:hAnsi="Tahoma" w:cs="Tahoma" w:hint="cs"/>
          <w:rtl/>
        </w:rPr>
        <w:t xml:space="preserve">כיום מוצע טיפול חדש שמטרתו לשפר את טיב המצע ובו מתבצע  </w:t>
      </w:r>
      <w:r w:rsidRPr="00C604F9">
        <w:rPr>
          <w:rFonts w:ascii="Tahoma" w:hAnsi="Tahoma" w:cs="Tahoma"/>
          <w:rtl/>
        </w:rPr>
        <w:t>קלטור עמוק (הפיכת הקרקע לעומק</w:t>
      </w:r>
      <w:r>
        <w:rPr>
          <w:rFonts w:ascii="Tahoma" w:hAnsi="Tahoma" w:cs="Tahoma" w:hint="cs"/>
          <w:rtl/>
        </w:rPr>
        <w:t>-</w:t>
      </w:r>
      <w:r w:rsidRPr="00C604F9">
        <w:rPr>
          <w:rFonts w:ascii="Tahoma" w:hAnsi="Tahoma" w:cs="Tahoma"/>
          <w:rtl/>
        </w:rPr>
        <w:t xml:space="preserve"> עד עומק של 50 </w:t>
      </w:r>
      <w:proofErr w:type="spellStart"/>
      <w:r w:rsidRPr="00C604F9">
        <w:rPr>
          <w:rFonts w:ascii="Tahoma" w:hAnsi="Tahoma" w:cs="Tahoma"/>
          <w:rtl/>
        </w:rPr>
        <w:t>סמ</w:t>
      </w:r>
      <w:proofErr w:type="spellEnd"/>
      <w:r>
        <w:rPr>
          <w:rFonts w:ascii="Tahoma" w:hAnsi="Tahoma" w:cs="Tahoma" w:hint="cs"/>
          <w:rtl/>
        </w:rPr>
        <w:t>'</w:t>
      </w:r>
      <w:r w:rsidRPr="00C604F9">
        <w:rPr>
          <w:rFonts w:ascii="Tahoma" w:hAnsi="Tahoma" w:cs="Tahoma"/>
          <w:rtl/>
        </w:rPr>
        <w:t>)</w:t>
      </w:r>
      <w:r>
        <w:rPr>
          <w:rFonts w:ascii="Tahoma" w:hAnsi="Tahoma" w:cs="Tahoma" w:hint="cs"/>
          <w:rtl/>
        </w:rPr>
        <w:t>.</w:t>
      </w:r>
      <w:r w:rsidRPr="00C604F9">
        <w:rPr>
          <w:rFonts w:ascii="Tahoma" w:hAnsi="Tahoma" w:cs="Tahoma"/>
          <w:rtl/>
        </w:rPr>
        <w:t xml:space="preserve"> </w:t>
      </w:r>
      <w:r>
        <w:rPr>
          <w:rFonts w:ascii="Tahoma" w:hAnsi="Tahoma" w:cs="Tahoma" w:hint="cs"/>
          <w:rtl/>
        </w:rPr>
        <w:t xml:space="preserve">מטרת הטיפול החדש היא להצניע את הרפד הישן בקרקע </w:t>
      </w:r>
      <w:r w:rsidRPr="00C604F9">
        <w:rPr>
          <w:rFonts w:ascii="Tahoma" w:hAnsi="Tahoma" w:cs="Tahoma"/>
          <w:rtl/>
        </w:rPr>
        <w:t xml:space="preserve">. </w:t>
      </w:r>
      <w:r>
        <w:rPr>
          <w:rFonts w:ascii="Tahoma" w:hAnsi="Tahoma" w:cs="Tahoma" w:hint="cs"/>
          <w:rtl/>
        </w:rPr>
        <w:t xml:space="preserve">כדי לבדוק את יעילות הקלטור העמוק בהשוואה לטיפול הרגיל, </w:t>
      </w:r>
      <w:r w:rsidRPr="00C604F9">
        <w:rPr>
          <w:rFonts w:ascii="Tahoma" w:hAnsi="Tahoma" w:cs="Tahoma"/>
          <w:rtl/>
        </w:rPr>
        <w:t>נערך ניסוי ב</w:t>
      </w:r>
      <w:r>
        <w:rPr>
          <w:rFonts w:ascii="Tahoma" w:hAnsi="Tahoma" w:cs="Tahoma" w:hint="cs"/>
          <w:rtl/>
        </w:rPr>
        <w:t>שתי סככות.</w:t>
      </w:r>
      <w:r w:rsidRPr="00C604F9">
        <w:rPr>
          <w:rFonts w:ascii="Tahoma" w:hAnsi="Tahoma" w:cs="Tahoma"/>
          <w:rtl/>
        </w:rPr>
        <w:t xml:space="preserve"> </w:t>
      </w:r>
      <w:r>
        <w:rPr>
          <w:rFonts w:ascii="Tahoma" w:hAnsi="Tahoma" w:cs="Tahoma" w:hint="cs"/>
          <w:rtl/>
        </w:rPr>
        <w:t xml:space="preserve">בכל אחת מן הסככות נוסה אחד הטיפולים. לשתי הסככות </w:t>
      </w:r>
      <w:r w:rsidRPr="00C604F9">
        <w:rPr>
          <w:rFonts w:ascii="Tahoma" w:hAnsi="Tahoma" w:cs="Tahoma"/>
          <w:rtl/>
        </w:rPr>
        <w:t>לא</w:t>
      </w:r>
      <w:r w:rsidRPr="00C604F9">
        <w:rPr>
          <w:rFonts w:ascii="Tahoma" w:hAnsi="Tahoma" w:cs="Tahoma"/>
        </w:rPr>
        <w:t xml:space="preserve"> </w:t>
      </w:r>
      <w:r w:rsidRPr="00C604F9">
        <w:rPr>
          <w:rFonts w:ascii="Tahoma" w:hAnsi="Tahoma" w:cs="Tahoma"/>
          <w:rtl/>
        </w:rPr>
        <w:t>הוס</w:t>
      </w:r>
      <w:r>
        <w:rPr>
          <w:rFonts w:ascii="Tahoma" w:hAnsi="Tahoma" w:cs="Tahoma" w:hint="cs"/>
          <w:rtl/>
        </w:rPr>
        <w:t>יפו</w:t>
      </w:r>
      <w:r w:rsidRPr="00C604F9">
        <w:rPr>
          <w:rFonts w:ascii="Tahoma" w:hAnsi="Tahoma" w:cs="Tahoma"/>
        </w:rPr>
        <w:t xml:space="preserve"> </w:t>
      </w:r>
      <w:r w:rsidRPr="00C604F9">
        <w:rPr>
          <w:rFonts w:ascii="Tahoma" w:hAnsi="Tahoma" w:cs="Tahoma"/>
          <w:rtl/>
        </w:rPr>
        <w:t>רפד</w:t>
      </w:r>
      <w:r w:rsidRPr="00C604F9">
        <w:rPr>
          <w:rFonts w:ascii="Tahoma" w:hAnsi="Tahoma" w:cs="Tahoma"/>
        </w:rPr>
        <w:t xml:space="preserve"> </w:t>
      </w:r>
      <w:r w:rsidRPr="00C604F9">
        <w:rPr>
          <w:rFonts w:ascii="Tahoma" w:hAnsi="Tahoma" w:cs="Tahoma"/>
          <w:rtl/>
        </w:rPr>
        <w:t>במהלך</w:t>
      </w:r>
      <w:r w:rsidRPr="00C604F9">
        <w:rPr>
          <w:rFonts w:ascii="Tahoma" w:hAnsi="Tahoma" w:cs="Tahoma"/>
        </w:rPr>
        <w:t xml:space="preserve"> </w:t>
      </w:r>
      <w:r w:rsidRPr="00C604F9">
        <w:rPr>
          <w:rFonts w:ascii="Tahoma" w:hAnsi="Tahoma" w:cs="Tahoma"/>
          <w:rtl/>
        </w:rPr>
        <w:t xml:space="preserve">הניסוי.  </w:t>
      </w:r>
      <w:r>
        <w:rPr>
          <w:rFonts w:ascii="Tahoma" w:hAnsi="Tahoma" w:cs="Tahoma" w:hint="cs"/>
          <w:rtl/>
        </w:rPr>
        <w:t xml:space="preserve">כמו כן נבדק במצע </w:t>
      </w:r>
      <w:r w:rsidRPr="00C604F9">
        <w:rPr>
          <w:rFonts w:ascii="Tahoma" w:hAnsi="Tahoma" w:cs="Tahoma"/>
          <w:rtl/>
        </w:rPr>
        <w:t>במהלך הניסוי</w:t>
      </w:r>
      <w:r>
        <w:rPr>
          <w:rFonts w:ascii="Tahoma" w:hAnsi="Tahoma" w:cs="Tahoma" w:hint="cs"/>
          <w:rtl/>
        </w:rPr>
        <w:t xml:space="preserve">, </w:t>
      </w:r>
      <w:r w:rsidRPr="00C604F9">
        <w:rPr>
          <w:rFonts w:ascii="Tahoma" w:hAnsi="Tahoma" w:cs="Tahoma"/>
          <w:rtl/>
        </w:rPr>
        <w:t xml:space="preserve"> </w:t>
      </w:r>
      <w:r>
        <w:rPr>
          <w:rFonts w:ascii="Tahoma" w:hAnsi="Tahoma" w:cs="Tahoma" w:hint="cs"/>
          <w:rtl/>
        </w:rPr>
        <w:t xml:space="preserve">נוכחות </w:t>
      </w:r>
      <w:r w:rsidRPr="00C604F9">
        <w:rPr>
          <w:rFonts w:ascii="Tahoma" w:hAnsi="Tahoma" w:cs="Tahoma"/>
          <w:rtl/>
        </w:rPr>
        <w:t xml:space="preserve">החיידק </w:t>
      </w:r>
      <w:r>
        <w:rPr>
          <w:rFonts w:ascii="Tahoma" w:hAnsi="Tahoma" w:cs="Tahoma" w:hint="cs"/>
          <w:rtl/>
        </w:rPr>
        <w:t>א. קולי (</w:t>
      </w:r>
      <w:r w:rsidRPr="00C604F9">
        <w:rPr>
          <w:rFonts w:ascii="Tahoma" w:hAnsi="Tahoma" w:cs="Tahoma"/>
          <w:rtl/>
        </w:rPr>
        <w:t xml:space="preserve"> </w:t>
      </w:r>
      <w:r w:rsidRPr="00C604F9">
        <w:rPr>
          <w:rFonts w:ascii="Tahoma" w:hAnsi="Tahoma" w:cs="Tahoma"/>
        </w:rPr>
        <w:t>E. coli</w:t>
      </w:r>
      <w:r>
        <w:rPr>
          <w:rFonts w:ascii="Tahoma" w:hAnsi="Tahoma" w:cs="Tahoma" w:hint="cs"/>
          <w:rtl/>
        </w:rPr>
        <w:t>),</w:t>
      </w:r>
      <w:r w:rsidRPr="00C604F9">
        <w:rPr>
          <w:rFonts w:ascii="Tahoma" w:hAnsi="Tahoma" w:cs="Tahoma"/>
        </w:rPr>
        <w:t xml:space="preserve"> </w:t>
      </w:r>
      <w:r w:rsidRPr="00C604F9">
        <w:rPr>
          <w:rFonts w:ascii="Tahoma" w:hAnsi="Tahoma" w:cs="Tahoma"/>
          <w:rtl/>
        </w:rPr>
        <w:t xml:space="preserve"> </w:t>
      </w:r>
      <w:r>
        <w:rPr>
          <w:rFonts w:ascii="Tahoma" w:hAnsi="Tahoma" w:cs="Tahoma" w:hint="cs"/>
          <w:rtl/>
        </w:rPr>
        <w:t xml:space="preserve">שהוא חיידק </w:t>
      </w:r>
      <w:r w:rsidRPr="00C604F9">
        <w:rPr>
          <w:rFonts w:ascii="Tahoma" w:hAnsi="Tahoma" w:cs="Tahoma"/>
          <w:rtl/>
        </w:rPr>
        <w:t>שגורם לדלקות עטין.</w:t>
      </w:r>
    </w:p>
    <w:p w14:paraId="6016BB00" w14:textId="77777777" w:rsidR="00B77757" w:rsidRPr="00C604F9" w:rsidRDefault="00B77757" w:rsidP="00B77757">
      <w:pPr>
        <w:autoSpaceDE w:val="0"/>
        <w:autoSpaceDN w:val="0"/>
        <w:adjustRightInd w:val="0"/>
        <w:spacing w:after="0" w:line="360" w:lineRule="auto"/>
        <w:rPr>
          <w:rFonts w:ascii="Tahoma" w:hAnsi="Tahoma" w:cs="Tahoma"/>
          <w:rtl/>
        </w:rPr>
      </w:pPr>
      <w:r w:rsidRPr="00C604F9">
        <w:rPr>
          <w:rFonts w:ascii="Tahoma" w:hAnsi="Tahoma" w:cs="Tahoma"/>
          <w:rtl/>
        </w:rPr>
        <w:t>תוצאות הניסוי מופיעות בגרף שלפניך</w:t>
      </w:r>
      <w:r>
        <w:rPr>
          <w:rFonts w:ascii="Tahoma" w:hAnsi="Tahoma" w:cs="Tahoma" w:hint="cs"/>
          <w:rtl/>
        </w:rPr>
        <w:t>:</w:t>
      </w:r>
    </w:p>
    <w:p w14:paraId="6310D9B2" w14:textId="77777777" w:rsidR="00B77757" w:rsidRPr="00C604F9" w:rsidRDefault="00B77757" w:rsidP="00B77757">
      <w:pPr>
        <w:spacing w:after="0" w:line="360" w:lineRule="auto"/>
        <w:rPr>
          <w:rFonts w:ascii="Tahoma" w:hAnsi="Tahoma" w:cs="Tahoma"/>
          <w:b/>
          <w:bCs/>
          <w:rtl/>
        </w:rPr>
      </w:pPr>
      <w:r w:rsidRPr="00C604F9">
        <w:rPr>
          <w:rFonts w:ascii="Tahoma" w:hAnsi="Tahoma" w:cs="Tahoma"/>
          <w:b/>
          <w:bCs/>
          <w:noProof/>
          <w:rtl/>
          <w:lang w:val="en-GB" w:eastAsia="en-GB"/>
        </w:rPr>
        <w:lastRenderedPageBreak/>
        <w:drawing>
          <wp:inline distT="0" distB="0" distL="0" distR="0" wp14:anchorId="79950A14" wp14:editId="65B09D6B">
            <wp:extent cx="4572000" cy="2743200"/>
            <wp:effectExtent l="19050" t="0" r="19050" b="0"/>
            <wp:docPr id="25" name="תרשים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4446F387" w14:textId="187C74AF" w:rsidR="00B77757" w:rsidRDefault="00B77757" w:rsidP="00B77757">
      <w:pPr>
        <w:pStyle w:val="NormalWeb"/>
        <w:shd w:val="clear" w:color="auto" w:fill="FFFFFF"/>
        <w:bidi/>
        <w:spacing w:before="0" w:beforeAutospacing="0" w:after="420" w:afterAutospacing="0"/>
        <w:rPr>
          <w:rFonts w:ascii="Tahoma" w:eastAsiaTheme="minorHAnsi" w:hAnsi="Tahoma" w:cs="Tahoma"/>
          <w:sz w:val="22"/>
          <w:szCs w:val="22"/>
          <w:rtl/>
        </w:rPr>
      </w:pPr>
      <w:r w:rsidRPr="007209AE">
        <w:rPr>
          <w:rFonts w:ascii="Tahoma" w:hAnsi="Tahoma" w:cs="Tahoma" w:hint="cs"/>
          <w:highlight w:val="yellow"/>
          <w:rtl/>
        </w:rPr>
        <w:t>?</w:t>
      </w:r>
      <w:r>
        <w:rPr>
          <w:rFonts w:ascii="Tahoma" w:hAnsi="Tahoma" w:cs="Tahoma" w:hint="cs"/>
          <w:rtl/>
        </w:rPr>
        <w:t>תארו את השפעת הקלטור העמוק על נוכחות החיידק א. קולי במצע.</w:t>
      </w:r>
    </w:p>
    <w:p w14:paraId="2883A037" w14:textId="2BD87D1D" w:rsidR="0017527E" w:rsidRPr="0017527E" w:rsidRDefault="0017527E" w:rsidP="0017527E">
      <w:pPr>
        <w:pStyle w:val="NormalWeb"/>
        <w:shd w:val="clear" w:color="auto" w:fill="FFFFFF"/>
        <w:bidi/>
        <w:spacing w:before="0" w:beforeAutospacing="0" w:after="420" w:afterAutospacing="0"/>
        <w:rPr>
          <w:rFonts w:ascii="Tahoma" w:eastAsiaTheme="minorHAnsi" w:hAnsi="Tahoma" w:cs="Tahoma"/>
          <w:b/>
          <w:bCs/>
          <w:sz w:val="22"/>
          <w:szCs w:val="22"/>
          <w:rtl/>
        </w:rPr>
      </w:pPr>
      <w:r w:rsidRPr="0017527E">
        <w:rPr>
          <w:rFonts w:ascii="Tahoma" w:eastAsiaTheme="minorHAnsi" w:hAnsi="Tahoma" w:cs="Tahoma" w:hint="cs"/>
          <w:b/>
          <w:bCs/>
          <w:sz w:val="22"/>
          <w:szCs w:val="22"/>
          <w:rtl/>
        </w:rPr>
        <w:t>מחזור זרעים</w:t>
      </w:r>
      <w:r w:rsidR="00F422E2">
        <w:rPr>
          <w:rFonts w:ascii="Tahoma" w:eastAsiaTheme="minorHAnsi" w:hAnsi="Tahoma" w:cs="Tahoma" w:hint="cs"/>
          <w:b/>
          <w:bCs/>
          <w:sz w:val="22"/>
          <w:szCs w:val="22"/>
          <w:rtl/>
        </w:rPr>
        <w:t xml:space="preserve"> (מחזור גידולים)</w:t>
      </w:r>
    </w:p>
    <w:p w14:paraId="1BD91789" w14:textId="7314B702" w:rsidR="00F422E2" w:rsidRDefault="00F422E2" w:rsidP="00F422E2">
      <w:pPr>
        <w:pStyle w:val="NormalWeb"/>
        <w:shd w:val="clear" w:color="auto" w:fill="FFFFFF"/>
        <w:bidi/>
        <w:spacing w:before="0" w:beforeAutospacing="0" w:after="0" w:afterAutospacing="0" w:line="360" w:lineRule="auto"/>
        <w:rPr>
          <w:rFonts w:ascii="Tahoma" w:eastAsiaTheme="minorHAnsi" w:hAnsi="Tahoma" w:cs="Tahoma"/>
          <w:sz w:val="22"/>
          <w:szCs w:val="22"/>
          <w:rtl/>
        </w:rPr>
      </w:pPr>
      <w:r w:rsidRPr="006E196E">
        <w:rPr>
          <w:rFonts w:ascii="Tahoma" w:eastAsiaTheme="minorHAnsi" w:hAnsi="Tahoma" w:cs="Tahoma"/>
          <w:sz w:val="22"/>
          <w:szCs w:val="22"/>
          <w:rtl/>
        </w:rPr>
        <w:t xml:space="preserve">החקלאות המודרנית מבוססת על ידע שהצטבר מניסיונם של החקלאים ומממצאי מחקרים. שיטה חקלאית </w:t>
      </w:r>
      <w:r>
        <w:rPr>
          <w:rFonts w:ascii="Tahoma" w:eastAsiaTheme="minorHAnsi" w:hAnsi="Tahoma" w:cs="Tahoma" w:hint="cs"/>
          <w:sz w:val="22"/>
          <w:szCs w:val="22"/>
          <w:rtl/>
        </w:rPr>
        <w:t xml:space="preserve">זו </w:t>
      </w:r>
      <w:r w:rsidRPr="006E196E">
        <w:rPr>
          <w:rFonts w:ascii="Tahoma" w:eastAsiaTheme="minorHAnsi" w:hAnsi="Tahoma" w:cs="Tahoma"/>
          <w:sz w:val="22"/>
          <w:szCs w:val="22"/>
          <w:rtl/>
        </w:rPr>
        <w:t xml:space="preserve">הייתה ידועה כבר בימי קדם. על פי שיטה זו זורעים בחלקת שדה גידולים שונים לסירוגין וכן נהוגה אחת לכמה שנים שנה שבה אין מגדלים בחלקה כל </w:t>
      </w:r>
      <w:r w:rsidRPr="006E196E">
        <w:rPr>
          <w:rFonts w:ascii="Tahoma" w:eastAsiaTheme="minorHAnsi" w:hAnsi="Tahoma" w:cs="Tahoma"/>
          <w:sz w:val="22"/>
          <w:szCs w:val="22"/>
          <w:rtl/>
        </w:rPr>
        <w:lastRenderedPageBreak/>
        <w:t>גידולים (שנת שמיטה). בכל מחזור נהוג לשלב גם גידול סוג כלשהו של קטניות (כמו: אספסת, תלתן, בִּקְיָה) כדי להעשיר את הקרקע בחנקן. דוגמה: במחזור גידולים תלת שנתי מגדלים: תירס, תלתן או בקיה (קטניות) וחיטה.</w:t>
      </w:r>
    </w:p>
    <w:p w14:paraId="7268B171" w14:textId="77777777" w:rsidR="00F422E2" w:rsidRDefault="00F422E2" w:rsidP="00F422E2">
      <w:pPr>
        <w:spacing w:after="0" w:line="360" w:lineRule="auto"/>
        <w:jc w:val="both"/>
        <w:rPr>
          <w:sz w:val="26"/>
          <w:szCs w:val="26"/>
          <w:rtl/>
        </w:rPr>
      </w:pPr>
      <w:r>
        <w:rPr>
          <w:rFonts w:ascii="Tahoma" w:hAnsi="Tahoma" w:cs="Tahoma" w:hint="cs"/>
          <w:rtl/>
        </w:rPr>
        <w:t xml:space="preserve">היתרון במחזור גדול למניעת מחלות צמחים/עשבים רעים </w:t>
      </w:r>
      <w:r>
        <w:rPr>
          <w:rFonts w:hint="cs"/>
          <w:sz w:val="26"/>
          <w:szCs w:val="26"/>
          <w:rtl/>
        </w:rPr>
        <w:t>:</w:t>
      </w:r>
    </w:p>
    <w:p w14:paraId="356C319D" w14:textId="77777777" w:rsidR="00F422E2" w:rsidRPr="00C15473" w:rsidRDefault="00F422E2" w:rsidP="00F422E2">
      <w:pPr>
        <w:spacing w:after="0" w:line="360" w:lineRule="auto"/>
        <w:jc w:val="both"/>
        <w:rPr>
          <w:rFonts w:ascii="Tahoma" w:hAnsi="Tahoma" w:cs="Tahoma"/>
          <w:b/>
          <w:bCs/>
          <w:u w:val="single"/>
          <w:rtl/>
        </w:rPr>
      </w:pPr>
      <w:r w:rsidRPr="00D060FB">
        <w:rPr>
          <w:rFonts w:ascii="Tahoma" w:hAnsi="Tahoma" w:cs="Tahoma"/>
          <w:u w:val="single"/>
          <w:rtl/>
        </w:rPr>
        <w:t>בקרה על המזיקים</w:t>
      </w:r>
      <w:r w:rsidRPr="00C15473">
        <w:rPr>
          <w:rFonts w:ascii="Tahoma" w:hAnsi="Tahoma" w:cs="Tahoma"/>
          <w:rtl/>
        </w:rPr>
        <w:t>: רוב המזיקים הם ייחודיים לגידול מסוים, וכאשר גידול אחד מוחלף בגידול אחר, קטנה אוכלוסיית המזיקים הייחודיים לו, מכיוון שחולף זמן עד להתפתחות אוכלוסיית מזיקים הייחודיים לגידול החדש.</w:t>
      </w:r>
    </w:p>
    <w:p w14:paraId="12B82DBA" w14:textId="77777777" w:rsidR="00F422E2" w:rsidRPr="006E196E" w:rsidRDefault="00F422E2" w:rsidP="00F422E2">
      <w:pPr>
        <w:pStyle w:val="NormalWeb"/>
        <w:shd w:val="clear" w:color="auto" w:fill="FFFFFF"/>
        <w:bidi/>
        <w:spacing w:before="0" w:beforeAutospacing="0" w:after="0" w:afterAutospacing="0" w:line="360" w:lineRule="auto"/>
        <w:rPr>
          <w:rFonts w:ascii="Tahoma" w:eastAsiaTheme="minorHAnsi" w:hAnsi="Tahoma" w:cs="Tahoma"/>
          <w:sz w:val="22"/>
          <w:szCs w:val="22"/>
          <w:rtl/>
        </w:rPr>
      </w:pPr>
      <w:r w:rsidRPr="00C15473">
        <w:rPr>
          <w:rFonts w:ascii="Tahoma" w:eastAsiaTheme="minorHAnsi" w:hAnsi="Tahoma" w:cs="Tahoma"/>
          <w:sz w:val="22"/>
          <w:szCs w:val="22"/>
          <w:rtl/>
        </w:rPr>
        <w:t xml:space="preserve">בקרה טובה יותר על עשבי בר: למשל, בשנה שבה גדל תלתן או בקיה קוצרים את היבול לפני שעשבי הבר פורחים ויוצרים זרעים. בדרך זו מפחיתים את </w:t>
      </w:r>
      <w:r w:rsidRPr="00C15473">
        <w:rPr>
          <w:rFonts w:ascii="Tahoma" w:eastAsiaTheme="minorHAnsi" w:hAnsi="Tahoma" w:cs="Tahoma"/>
          <w:sz w:val="22"/>
          <w:szCs w:val="22"/>
          <w:rtl/>
        </w:rPr>
        <w:lastRenderedPageBreak/>
        <w:t>הופעתם של העשבים בשנה שלאחר מכן. שימוש בקוטלי עשבים שהם ייחודיים לדגניים בשנה שבה מגדלים קטניות, מקטינה את ההופעה של עשבי בר מקבוצת הדגניים בשנה שבה מגדלים חיטה, ולהפך.</w:t>
      </w:r>
    </w:p>
    <w:p w14:paraId="2B449049" w14:textId="77777777" w:rsidR="00F422E2" w:rsidRDefault="00F422E2" w:rsidP="0017527E">
      <w:pPr>
        <w:pStyle w:val="NormalWeb"/>
        <w:shd w:val="clear" w:color="auto" w:fill="FFFFFF"/>
        <w:bidi/>
        <w:spacing w:before="0" w:beforeAutospacing="0" w:after="420" w:afterAutospacing="0"/>
        <w:rPr>
          <w:rFonts w:ascii="Tahoma" w:eastAsiaTheme="minorHAnsi" w:hAnsi="Tahoma" w:cs="Tahoma"/>
          <w:b/>
          <w:bCs/>
          <w:sz w:val="22"/>
          <w:szCs w:val="22"/>
          <w:rtl/>
        </w:rPr>
      </w:pPr>
    </w:p>
    <w:p w14:paraId="1AF1FEF3" w14:textId="77777777" w:rsidR="00AB40D1" w:rsidRPr="005F4D88" w:rsidRDefault="00AB40D1" w:rsidP="00AB40D1">
      <w:pPr>
        <w:pStyle w:val="NormalWeb"/>
        <w:shd w:val="clear" w:color="auto" w:fill="FFFFFF"/>
        <w:bidi/>
        <w:spacing w:before="0" w:beforeAutospacing="0" w:after="420" w:afterAutospacing="0"/>
        <w:rPr>
          <w:rFonts w:ascii="Tahoma" w:eastAsiaTheme="minorHAnsi" w:hAnsi="Tahoma" w:cs="Tahoma"/>
          <w:b/>
          <w:bCs/>
          <w:sz w:val="22"/>
          <w:szCs w:val="22"/>
          <w:u w:val="single"/>
          <w:rtl/>
        </w:rPr>
      </w:pPr>
      <w:r w:rsidRPr="005F4D88">
        <w:rPr>
          <w:rFonts w:ascii="Tahoma" w:eastAsiaTheme="minorHAnsi" w:hAnsi="Tahoma" w:cs="Tahoma"/>
          <w:b/>
          <w:bCs/>
          <w:sz w:val="22"/>
          <w:szCs w:val="22"/>
          <w:u w:val="single"/>
          <w:rtl/>
        </w:rPr>
        <w:t>חיפוי קרקע על ידי חומרים אורגנים</w:t>
      </w:r>
    </w:p>
    <w:p w14:paraId="50CE8193" w14:textId="77777777" w:rsidR="00AB40D1" w:rsidRPr="005F4D88" w:rsidRDefault="00AB40D1" w:rsidP="00AB40D1">
      <w:pPr>
        <w:rPr>
          <w:rFonts w:ascii="Tahoma" w:hAnsi="Tahoma" w:cs="Tahoma"/>
          <w:b/>
          <w:bCs/>
          <w:u w:val="single"/>
          <w:rtl/>
        </w:rPr>
      </w:pPr>
      <w:r w:rsidRPr="005F4D88">
        <w:rPr>
          <w:rFonts w:ascii="Tahoma" w:hAnsi="Tahoma" w:cs="Tahoma"/>
          <w:rtl/>
        </w:rPr>
        <w:t>חיפוי קרקע שומר על הטמפרטורה ויוצר שכבת בידוד, ובכך מונע נביטת עשבים</w:t>
      </w:r>
    </w:p>
    <w:p w14:paraId="457F89D7" w14:textId="77777777" w:rsidR="00D060FB" w:rsidRDefault="00D060FB" w:rsidP="00F422E2">
      <w:pPr>
        <w:pStyle w:val="NormalWeb"/>
        <w:shd w:val="clear" w:color="auto" w:fill="FFFFFF"/>
        <w:bidi/>
        <w:spacing w:before="0" w:beforeAutospacing="0" w:after="420" w:afterAutospacing="0"/>
        <w:rPr>
          <w:rFonts w:ascii="Tahoma" w:eastAsiaTheme="minorHAnsi" w:hAnsi="Tahoma" w:cs="Tahoma"/>
          <w:b/>
          <w:bCs/>
          <w:sz w:val="22"/>
          <w:szCs w:val="22"/>
          <w:u w:val="single"/>
          <w:rtl/>
        </w:rPr>
      </w:pPr>
    </w:p>
    <w:p w14:paraId="2D8CDF91" w14:textId="41AB9F22" w:rsidR="0017527E" w:rsidRPr="00683C23" w:rsidRDefault="0017527E" w:rsidP="00D060FB">
      <w:pPr>
        <w:pStyle w:val="NormalWeb"/>
        <w:shd w:val="clear" w:color="auto" w:fill="FFFFFF"/>
        <w:bidi/>
        <w:spacing w:before="0" w:beforeAutospacing="0" w:after="420" w:afterAutospacing="0"/>
        <w:rPr>
          <w:rFonts w:ascii="Tahoma" w:eastAsiaTheme="minorHAnsi" w:hAnsi="Tahoma" w:cs="Tahoma"/>
          <w:b/>
          <w:bCs/>
          <w:sz w:val="22"/>
          <w:szCs w:val="22"/>
          <w:u w:val="single"/>
          <w:rtl/>
        </w:rPr>
      </w:pPr>
      <w:r w:rsidRPr="00683C23">
        <w:rPr>
          <w:rFonts w:ascii="Tahoma" w:eastAsiaTheme="minorHAnsi" w:hAnsi="Tahoma" w:cs="Tahoma" w:hint="cs"/>
          <w:b/>
          <w:bCs/>
          <w:sz w:val="22"/>
          <w:szCs w:val="22"/>
          <w:u w:val="single"/>
          <w:rtl/>
        </w:rPr>
        <w:t>חיטוי קרקע על ידי חמום סולרי</w:t>
      </w:r>
    </w:p>
    <w:p w14:paraId="2713480B" w14:textId="6A0E28C0" w:rsidR="005F4D88" w:rsidRPr="005F4D88" w:rsidRDefault="005B1BB7" w:rsidP="005B1BB7">
      <w:pPr>
        <w:pStyle w:val="NormalWeb"/>
        <w:shd w:val="clear" w:color="auto" w:fill="FFFFFF"/>
        <w:bidi/>
        <w:spacing w:before="0" w:beforeAutospacing="0" w:after="420" w:afterAutospacing="0"/>
        <w:rPr>
          <w:rFonts w:ascii="Tahoma" w:hAnsi="Tahoma" w:cs="Tahoma"/>
          <w:color w:val="333333"/>
          <w:sz w:val="22"/>
          <w:szCs w:val="22"/>
          <w:rtl/>
        </w:rPr>
      </w:pPr>
      <w:r>
        <w:rPr>
          <w:rFonts w:ascii="Tahoma" w:hAnsi="Tahoma" w:cs="Tahoma" w:hint="cs"/>
          <w:color w:val="333333"/>
          <w:sz w:val="22"/>
          <w:szCs w:val="22"/>
          <w:rtl/>
        </w:rPr>
        <w:t xml:space="preserve">סרטון על </w:t>
      </w:r>
      <w:hyperlink r:id="rId62" w:history="1">
        <w:r w:rsidR="005F4D88" w:rsidRPr="005B1BB7">
          <w:rPr>
            <w:rStyle w:val="Hyperlink"/>
            <w:rFonts w:ascii="Tahoma" w:hAnsi="Tahoma" w:cs="Tahoma"/>
            <w:sz w:val="22"/>
            <w:szCs w:val="22"/>
            <w:rtl/>
          </w:rPr>
          <w:t>חיטוי סולרי</w:t>
        </w:r>
      </w:hyperlink>
      <w:r w:rsidRPr="005B1BB7">
        <w:rPr>
          <w:rFonts w:ascii="Tahoma" w:hAnsi="Tahoma" w:cs="Tahoma" w:hint="cs"/>
          <w:color w:val="333333"/>
          <w:sz w:val="22"/>
          <w:szCs w:val="22"/>
          <w:rtl/>
        </w:rPr>
        <w:t xml:space="preserve"> </w:t>
      </w:r>
      <w:r>
        <w:rPr>
          <w:rFonts w:ascii="Tahoma" w:hAnsi="Tahoma" w:cs="Tahoma" w:hint="cs"/>
          <w:color w:val="333333"/>
          <w:sz w:val="22"/>
          <w:szCs w:val="22"/>
          <w:rtl/>
        </w:rPr>
        <w:t>של נמטודות</w:t>
      </w:r>
      <w:r>
        <w:rPr>
          <w:rFonts w:ascii="Tahoma" w:hAnsi="Tahoma" w:cs="Tahoma" w:hint="cs"/>
          <w:color w:val="333333"/>
          <w:sz w:val="22"/>
          <w:szCs w:val="22"/>
          <w:rtl/>
        </w:rPr>
        <w:t>.</w:t>
      </w:r>
    </w:p>
    <w:p w14:paraId="7004A561" w14:textId="506FD1C6" w:rsidR="0017527E" w:rsidRPr="00B77757" w:rsidRDefault="0017527E" w:rsidP="00683C23">
      <w:pPr>
        <w:spacing w:after="0" w:line="360" w:lineRule="auto"/>
        <w:jc w:val="both"/>
        <w:rPr>
          <w:rFonts w:ascii="Tahoma" w:hAnsi="Tahoma" w:cs="Tahoma"/>
          <w:rtl/>
        </w:rPr>
      </w:pPr>
      <w:r w:rsidRPr="00B77757">
        <w:rPr>
          <w:rFonts w:ascii="Tahoma" w:hAnsi="Tahoma" w:cs="Tahoma" w:hint="cs"/>
          <w:rtl/>
        </w:rPr>
        <w:lastRenderedPageBreak/>
        <w:t xml:space="preserve">חיטוי קרקע היא פעולה חקלאית שעושים לפני זריעה או שתילה של יבול חדש בקרקע במטרה להפחית </w:t>
      </w:r>
      <w:r w:rsidR="00683C23">
        <w:rPr>
          <w:rFonts w:ascii="Tahoma" w:hAnsi="Tahoma" w:cs="Tahoma" w:hint="cs"/>
          <w:rtl/>
        </w:rPr>
        <w:t xml:space="preserve">"צמחים רעים" </w:t>
      </w:r>
      <w:r w:rsidRPr="00B77757">
        <w:rPr>
          <w:rFonts w:ascii="Tahoma" w:hAnsi="Tahoma" w:cs="Tahoma" w:hint="cs"/>
          <w:rtl/>
        </w:rPr>
        <w:t xml:space="preserve">או מזיקים, </w:t>
      </w:r>
      <w:proofErr w:type="spellStart"/>
      <w:r w:rsidRPr="00B77757">
        <w:rPr>
          <w:rFonts w:ascii="Tahoma" w:hAnsi="Tahoma" w:cs="Tahoma" w:hint="cs"/>
          <w:rtl/>
        </w:rPr>
        <w:t>פתוגנים</w:t>
      </w:r>
      <w:proofErr w:type="spellEnd"/>
      <w:r w:rsidRPr="00B77757">
        <w:rPr>
          <w:rFonts w:ascii="Tahoma" w:hAnsi="Tahoma" w:cs="Tahoma" w:hint="cs"/>
          <w:rtl/>
        </w:rPr>
        <w:t xml:space="preserve"> ואורגניזמים גורמי מחלות אחרים השוכנים בקרקע.</w:t>
      </w:r>
    </w:p>
    <w:p w14:paraId="1F52D2B9" w14:textId="77777777" w:rsidR="0017527E" w:rsidRPr="00B77757" w:rsidRDefault="0017527E" w:rsidP="00B77757">
      <w:pPr>
        <w:spacing w:after="0" w:line="360" w:lineRule="auto"/>
        <w:jc w:val="both"/>
        <w:rPr>
          <w:rFonts w:ascii="Tahoma" w:hAnsi="Tahoma" w:cs="Tahoma"/>
        </w:rPr>
      </w:pPr>
      <w:r w:rsidRPr="00B77757">
        <w:rPr>
          <w:rFonts w:ascii="Tahoma" w:hAnsi="Tahoma" w:cs="Tahoma" w:hint="cs"/>
          <w:rtl/>
        </w:rPr>
        <w:t>* אמצעים פיזיים - כמו חימומה של הקרקע בעזרת קיטור</w:t>
      </w:r>
    </w:p>
    <w:p w14:paraId="476AB99B" w14:textId="77777777" w:rsidR="0017527E" w:rsidRPr="00B77757" w:rsidRDefault="0017527E" w:rsidP="00B77757">
      <w:pPr>
        <w:spacing w:after="0" w:line="360" w:lineRule="auto"/>
        <w:jc w:val="both"/>
        <w:rPr>
          <w:rFonts w:ascii="Tahoma" w:hAnsi="Tahoma" w:cs="Tahoma"/>
          <w:rtl/>
        </w:rPr>
      </w:pPr>
      <w:r w:rsidRPr="00B77757">
        <w:rPr>
          <w:rFonts w:ascii="Tahoma" w:hAnsi="Tahoma" w:cs="Tahoma" w:hint="cs"/>
          <w:rtl/>
        </w:rPr>
        <w:t>* חיטוי סולארי-  באמצעות קרני השמש.</w:t>
      </w:r>
    </w:p>
    <w:p w14:paraId="3B79908F" w14:textId="645F4433" w:rsidR="0017527E" w:rsidRDefault="0017527E" w:rsidP="00B77757">
      <w:pPr>
        <w:pStyle w:val="NormalWeb"/>
        <w:shd w:val="clear" w:color="auto" w:fill="FFFFFF"/>
        <w:bidi/>
        <w:spacing w:before="0" w:beforeAutospacing="0" w:after="0" w:afterAutospacing="0" w:line="360" w:lineRule="auto"/>
        <w:rPr>
          <w:rFonts w:ascii="Tahoma" w:eastAsiaTheme="minorHAnsi" w:hAnsi="Tahoma" w:cs="Tahoma"/>
          <w:sz w:val="22"/>
          <w:szCs w:val="22"/>
          <w:rtl/>
        </w:rPr>
      </w:pPr>
      <w:r w:rsidRPr="00B77757">
        <w:rPr>
          <w:rFonts w:ascii="Tahoma" w:eastAsiaTheme="minorHAnsi" w:hAnsi="Tahoma" w:cs="Tahoma" w:hint="cs"/>
          <w:sz w:val="22"/>
          <w:szCs w:val="22"/>
          <w:rtl/>
        </w:rPr>
        <w:t>* חיטוי באמצעות שריפה או חריש עמוק.</w:t>
      </w:r>
    </w:p>
    <w:p w14:paraId="316A0ACB" w14:textId="77777777" w:rsidR="00C23948" w:rsidRDefault="00C23948" w:rsidP="0017527E">
      <w:pPr>
        <w:spacing w:line="360" w:lineRule="auto"/>
        <w:jc w:val="both"/>
        <w:rPr>
          <w:rFonts w:ascii="Tahoma" w:hAnsi="Tahoma" w:cs="Tahoma"/>
          <w:rtl/>
        </w:rPr>
      </w:pPr>
    </w:p>
    <w:p w14:paraId="737AC4CC" w14:textId="77777777" w:rsidR="0017527E" w:rsidRDefault="0017527E" w:rsidP="0017527E">
      <w:pPr>
        <w:spacing w:line="360" w:lineRule="auto"/>
        <w:jc w:val="both"/>
        <w:rPr>
          <w:rFonts w:ascii="Tahoma" w:hAnsi="Tahoma" w:cs="Tahoma"/>
          <w:rtl/>
        </w:rPr>
      </w:pPr>
      <w:r w:rsidRPr="003070EA">
        <w:rPr>
          <w:rFonts w:ascii="Tahoma" w:hAnsi="Tahoma" w:cs="Tahoma"/>
          <w:rtl/>
        </w:rPr>
        <w:t xml:space="preserve">אחת הדרכים להכנת שטח לזריעה או לשתילה, היא בצוע חיטוי סולרי באמצעות יריעות. </w:t>
      </w:r>
    </w:p>
    <w:p w14:paraId="787D81BD" w14:textId="459E959D" w:rsidR="0017527E" w:rsidRPr="0017527E" w:rsidRDefault="0017527E" w:rsidP="0017527E">
      <w:pPr>
        <w:spacing w:line="360" w:lineRule="auto"/>
        <w:ind w:left="-58"/>
        <w:jc w:val="both"/>
        <w:rPr>
          <w:rFonts w:ascii="Tahoma" w:hAnsi="Tahoma" w:cs="Tahoma"/>
          <w:color w:val="FF0000"/>
        </w:rPr>
      </w:pPr>
      <w:r w:rsidRPr="0017527E">
        <w:rPr>
          <w:rFonts w:ascii="Tahoma" w:hAnsi="Tahoma" w:cs="Tahoma" w:hint="cs"/>
          <w:highlight w:val="yellow"/>
          <w:rtl/>
        </w:rPr>
        <w:t>?</w:t>
      </w:r>
      <w:r>
        <w:rPr>
          <w:rFonts w:ascii="Tahoma" w:hAnsi="Tahoma" w:cs="Tahoma" w:hint="cs"/>
          <w:rtl/>
        </w:rPr>
        <w:t xml:space="preserve"> </w:t>
      </w:r>
      <w:r w:rsidRPr="0017527E">
        <w:rPr>
          <w:rFonts w:ascii="Tahoma" w:hAnsi="Tahoma" w:cs="Tahoma"/>
          <w:rtl/>
        </w:rPr>
        <w:t xml:space="preserve">מדוע חשוב לחטא את הקרקע לפני זריעה או שתילה? </w:t>
      </w:r>
      <w:proofErr w:type="spellStart"/>
      <w:r>
        <w:rPr>
          <w:rFonts w:ascii="Tahoma" w:hAnsi="Tahoma" w:cs="Tahoma" w:hint="cs"/>
          <w:u w:val="single"/>
          <w:rtl/>
        </w:rPr>
        <w:t>כיתבו</w:t>
      </w:r>
      <w:proofErr w:type="spellEnd"/>
      <w:r>
        <w:rPr>
          <w:rFonts w:ascii="Tahoma" w:hAnsi="Tahoma" w:cs="Tahoma" w:hint="cs"/>
          <w:u w:val="single"/>
          <w:rtl/>
        </w:rPr>
        <w:t xml:space="preserve"> </w:t>
      </w:r>
      <w:r w:rsidRPr="0017527E">
        <w:rPr>
          <w:rFonts w:ascii="Tahoma" w:hAnsi="Tahoma" w:cs="Tahoma"/>
          <w:u w:val="single"/>
          <w:rtl/>
        </w:rPr>
        <w:t>שני נימוקים</w:t>
      </w:r>
      <w:r w:rsidRPr="0017527E">
        <w:rPr>
          <w:rFonts w:ascii="Tahoma" w:hAnsi="Tahoma" w:cs="Tahoma"/>
          <w:rtl/>
        </w:rPr>
        <w:t xml:space="preserve">. </w:t>
      </w:r>
    </w:p>
    <w:p w14:paraId="01E72E98" w14:textId="3F8B3BE5" w:rsidR="0017527E" w:rsidRPr="003070EA" w:rsidRDefault="0017527E" w:rsidP="00521786">
      <w:pPr>
        <w:pStyle w:val="ListParagraph"/>
        <w:tabs>
          <w:tab w:val="right" w:pos="-58"/>
        </w:tabs>
        <w:spacing w:line="360" w:lineRule="auto"/>
        <w:ind w:left="-50"/>
        <w:jc w:val="both"/>
        <w:rPr>
          <w:rFonts w:ascii="Tahoma" w:hAnsi="Tahoma" w:cs="Tahoma"/>
          <w:sz w:val="22"/>
          <w:szCs w:val="22"/>
        </w:rPr>
      </w:pPr>
      <w:r w:rsidRPr="0017527E">
        <w:rPr>
          <w:rFonts w:ascii="Tahoma" w:hAnsi="Tahoma" w:cs="Tahoma" w:hint="cs"/>
          <w:sz w:val="22"/>
          <w:szCs w:val="22"/>
          <w:highlight w:val="yellow"/>
          <w:rtl/>
        </w:rPr>
        <w:lastRenderedPageBreak/>
        <w:t>?</w:t>
      </w:r>
      <w:r>
        <w:rPr>
          <w:rFonts w:ascii="Tahoma" w:hAnsi="Tahoma" w:cs="Tahoma" w:hint="cs"/>
          <w:sz w:val="22"/>
          <w:szCs w:val="22"/>
          <w:rtl/>
        </w:rPr>
        <w:t xml:space="preserve"> </w:t>
      </w:r>
      <w:r w:rsidRPr="003070EA">
        <w:rPr>
          <w:rFonts w:ascii="Tahoma" w:hAnsi="Tahoma" w:cs="Tahoma"/>
          <w:sz w:val="22"/>
          <w:szCs w:val="22"/>
          <w:rtl/>
        </w:rPr>
        <w:t xml:space="preserve">חיטוי באמצעות יריעות יכול להחליף את השימוש בחומרים כימיים כמו מתיל </w:t>
      </w:r>
      <w:proofErr w:type="spellStart"/>
      <w:r w:rsidRPr="003070EA">
        <w:rPr>
          <w:rFonts w:ascii="Tahoma" w:hAnsi="Tahoma" w:cs="Tahoma"/>
          <w:sz w:val="22"/>
          <w:szCs w:val="22"/>
          <w:rtl/>
        </w:rPr>
        <w:t>ברומיד</w:t>
      </w:r>
      <w:proofErr w:type="spellEnd"/>
      <w:r w:rsidRPr="003070EA">
        <w:rPr>
          <w:rFonts w:ascii="Tahoma" w:hAnsi="Tahoma" w:cs="Tahoma"/>
          <w:sz w:val="22"/>
          <w:szCs w:val="22"/>
          <w:rtl/>
        </w:rPr>
        <w:t xml:space="preserve">. </w:t>
      </w:r>
      <w:proofErr w:type="spellStart"/>
      <w:r w:rsidRPr="003070EA">
        <w:rPr>
          <w:rFonts w:ascii="Tahoma" w:hAnsi="Tahoma" w:cs="Tahoma"/>
          <w:sz w:val="22"/>
          <w:szCs w:val="22"/>
          <w:rtl/>
        </w:rPr>
        <w:t>כ</w:t>
      </w:r>
      <w:r w:rsidR="00521786">
        <w:rPr>
          <w:rFonts w:ascii="Tahoma" w:hAnsi="Tahoma" w:cs="Tahoma" w:hint="cs"/>
          <w:sz w:val="22"/>
          <w:szCs w:val="22"/>
          <w:rtl/>
        </w:rPr>
        <w:t>י</w:t>
      </w:r>
      <w:r w:rsidRPr="003070EA">
        <w:rPr>
          <w:rFonts w:ascii="Tahoma" w:hAnsi="Tahoma" w:cs="Tahoma"/>
          <w:sz w:val="22"/>
          <w:szCs w:val="22"/>
          <w:rtl/>
        </w:rPr>
        <w:t>תב</w:t>
      </w:r>
      <w:r w:rsidR="00521786">
        <w:rPr>
          <w:rFonts w:ascii="Tahoma" w:hAnsi="Tahoma" w:cs="Tahoma" w:hint="cs"/>
          <w:sz w:val="22"/>
          <w:szCs w:val="22"/>
          <w:rtl/>
        </w:rPr>
        <w:t>ו</w:t>
      </w:r>
      <w:proofErr w:type="spellEnd"/>
      <w:r w:rsidRPr="003070EA">
        <w:rPr>
          <w:rFonts w:ascii="Tahoma" w:hAnsi="Tahoma" w:cs="Tahoma"/>
          <w:sz w:val="22"/>
          <w:szCs w:val="22"/>
          <w:rtl/>
        </w:rPr>
        <w:t xml:space="preserve"> יתרון אחד וחיסרון אחד לכל סוג חיטוי (יתרון וחיסרון ליריעות, יתרון וחסרון לחומרים כימיים). </w:t>
      </w:r>
    </w:p>
    <w:p w14:paraId="1CF3254F" w14:textId="6A88072F" w:rsidR="0017527E" w:rsidRPr="003070EA" w:rsidRDefault="0017527E" w:rsidP="0017527E">
      <w:pPr>
        <w:tabs>
          <w:tab w:val="right" w:pos="418"/>
        </w:tabs>
        <w:spacing w:line="360" w:lineRule="auto"/>
        <w:jc w:val="both"/>
        <w:rPr>
          <w:rFonts w:ascii="Tahoma" w:hAnsi="Tahoma" w:cs="Tahoma"/>
          <w:rtl/>
        </w:rPr>
      </w:pPr>
      <w:r w:rsidRPr="0017527E">
        <w:rPr>
          <w:rFonts w:ascii="Tahoma" w:hAnsi="Tahoma" w:cs="Tahoma" w:hint="cs"/>
          <w:b/>
          <w:bCs/>
          <w:highlight w:val="yellow"/>
          <w:rtl/>
        </w:rPr>
        <w:t>?</w:t>
      </w:r>
      <w:r w:rsidRPr="003070EA">
        <w:rPr>
          <w:rFonts w:ascii="Tahoma" w:hAnsi="Tahoma" w:cs="Tahoma"/>
          <w:rtl/>
        </w:rPr>
        <w:t xml:space="preserve"> במטרה למצוא איזה סוג של יריעה הוא היעיל ביותר לחיטוי, נערך ניסוי.  שטח במרכז הארץ חולק לשלוש: באחת מהחלקות הניחו יריעות שקופות, בשנייה הניחו יריעות שחורות ובחלקה השלישית לא הניחו יריעות כלל. נערך מעקב אחר טמפ' הקרקע בעומקים שונים בשעות הצהריים. </w:t>
      </w:r>
    </w:p>
    <w:p w14:paraId="36EB01FF" w14:textId="02748E62" w:rsidR="0017527E" w:rsidRPr="002D5C50" w:rsidRDefault="0017527E" w:rsidP="0017527E">
      <w:pPr>
        <w:tabs>
          <w:tab w:val="right" w:pos="418"/>
        </w:tabs>
        <w:spacing w:line="360" w:lineRule="auto"/>
        <w:jc w:val="both"/>
        <w:rPr>
          <w:rFonts w:ascii="Tahoma" w:hAnsi="Tahoma" w:cs="Tahoma"/>
        </w:rPr>
      </w:pPr>
      <w:r w:rsidRPr="002D5C50">
        <w:rPr>
          <w:rFonts w:ascii="Tahoma" w:hAnsi="Tahoma" w:cs="Tahoma"/>
          <w:rtl/>
        </w:rPr>
        <w:t>התוצאות הממוצעות מוצגות בטבלה לפני</w:t>
      </w:r>
      <w:r>
        <w:rPr>
          <w:rFonts w:ascii="Tahoma" w:hAnsi="Tahoma" w:cs="Tahoma" w:hint="cs"/>
          <w:rtl/>
        </w:rPr>
        <w:t>כם</w:t>
      </w:r>
      <w:r w:rsidRPr="002D5C50">
        <w:rPr>
          <w:rFonts w:ascii="Tahoma" w:hAnsi="Tahoma" w:cs="Tahoma"/>
          <w:rtl/>
        </w:rPr>
        <w:t xml:space="preserve">: </w:t>
      </w:r>
    </w:p>
    <w:tbl>
      <w:tblPr>
        <w:tblStyle w:val="TableGrid"/>
        <w:bidiVisual/>
        <w:tblW w:w="0" w:type="auto"/>
        <w:tblInd w:w="-1" w:type="dxa"/>
        <w:tblLook w:val="04A0" w:firstRow="1" w:lastRow="0" w:firstColumn="1" w:lastColumn="0" w:noHBand="0" w:noVBand="1"/>
      </w:tblPr>
      <w:tblGrid>
        <w:gridCol w:w="2158"/>
        <w:gridCol w:w="2050"/>
        <w:gridCol w:w="2050"/>
        <w:gridCol w:w="2039"/>
      </w:tblGrid>
      <w:tr w:rsidR="0017527E" w:rsidRPr="003070EA" w14:paraId="1AB8E92C" w14:textId="77777777" w:rsidTr="00244559">
        <w:trPr>
          <w:trHeight w:val="1195"/>
        </w:trPr>
        <w:tc>
          <w:tcPr>
            <w:tcW w:w="2352" w:type="dxa"/>
          </w:tcPr>
          <w:p w14:paraId="70B86A40"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עומק הקרקע (ס"מ)</w:t>
            </w:r>
          </w:p>
        </w:tc>
        <w:tc>
          <w:tcPr>
            <w:tcW w:w="2233" w:type="dxa"/>
          </w:tcPr>
          <w:p w14:paraId="6DD1188D" w14:textId="77777777" w:rsidR="0017527E" w:rsidRPr="002D5C50" w:rsidRDefault="0017527E" w:rsidP="00244559">
            <w:pPr>
              <w:spacing w:line="360" w:lineRule="auto"/>
              <w:jc w:val="both"/>
              <w:rPr>
                <w:rFonts w:ascii="Tahoma" w:hAnsi="Tahoma" w:cs="Tahoma"/>
                <w:b/>
                <w:bCs/>
                <w:sz w:val="18"/>
                <w:szCs w:val="18"/>
                <w:u w:val="single"/>
                <w:rtl/>
              </w:rPr>
            </w:pPr>
            <w:r w:rsidRPr="002D5C50">
              <w:rPr>
                <w:rFonts w:ascii="Tahoma" w:hAnsi="Tahoma" w:cs="Tahoma"/>
                <w:b/>
                <w:bCs/>
                <w:sz w:val="18"/>
                <w:szCs w:val="18"/>
                <w:u w:val="single"/>
                <w:rtl/>
              </w:rPr>
              <w:t>חלקה 1</w:t>
            </w:r>
          </w:p>
          <w:p w14:paraId="09A7CA71"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יריעה שקופה</w:t>
            </w:r>
          </w:p>
          <w:p w14:paraId="050E1637"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טמפ' (</w:t>
            </w:r>
            <w:r w:rsidRPr="002D5C50">
              <w:rPr>
                <w:rFonts w:ascii="Tahoma" w:hAnsi="Tahoma" w:cs="Tahoma"/>
                <w:b/>
                <w:bCs/>
                <w:sz w:val="18"/>
                <w:szCs w:val="18"/>
              </w:rPr>
              <w:t>ºc</w:t>
            </w:r>
            <w:r w:rsidRPr="002D5C50">
              <w:rPr>
                <w:rFonts w:ascii="Tahoma" w:hAnsi="Tahoma" w:cs="Tahoma"/>
                <w:b/>
                <w:bCs/>
                <w:sz w:val="18"/>
                <w:szCs w:val="18"/>
                <w:rtl/>
              </w:rPr>
              <w:t>)</w:t>
            </w:r>
          </w:p>
        </w:tc>
        <w:tc>
          <w:tcPr>
            <w:tcW w:w="2233" w:type="dxa"/>
          </w:tcPr>
          <w:p w14:paraId="0876E233" w14:textId="77777777" w:rsidR="0017527E" w:rsidRPr="002D5C50" w:rsidRDefault="0017527E" w:rsidP="00244559">
            <w:pPr>
              <w:spacing w:line="360" w:lineRule="auto"/>
              <w:jc w:val="both"/>
              <w:rPr>
                <w:rFonts w:ascii="Tahoma" w:hAnsi="Tahoma" w:cs="Tahoma"/>
                <w:b/>
                <w:bCs/>
                <w:sz w:val="18"/>
                <w:szCs w:val="18"/>
                <w:u w:val="single"/>
                <w:rtl/>
              </w:rPr>
            </w:pPr>
            <w:r w:rsidRPr="002D5C50">
              <w:rPr>
                <w:rFonts w:ascii="Tahoma" w:hAnsi="Tahoma" w:cs="Tahoma"/>
                <w:b/>
                <w:bCs/>
                <w:sz w:val="18"/>
                <w:szCs w:val="18"/>
                <w:u w:val="single"/>
                <w:rtl/>
              </w:rPr>
              <w:t>חלקה 2</w:t>
            </w:r>
          </w:p>
          <w:p w14:paraId="53D06411"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יריעה שחורה</w:t>
            </w:r>
          </w:p>
          <w:p w14:paraId="7C9BBA16"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טמפ' (</w:t>
            </w:r>
            <w:r w:rsidRPr="002D5C50">
              <w:rPr>
                <w:rFonts w:ascii="Tahoma" w:hAnsi="Tahoma" w:cs="Tahoma"/>
                <w:b/>
                <w:bCs/>
                <w:sz w:val="18"/>
                <w:szCs w:val="18"/>
              </w:rPr>
              <w:t>ºc</w:t>
            </w:r>
            <w:r w:rsidRPr="002D5C50">
              <w:rPr>
                <w:rFonts w:ascii="Tahoma" w:hAnsi="Tahoma" w:cs="Tahoma"/>
                <w:b/>
                <w:bCs/>
                <w:sz w:val="18"/>
                <w:szCs w:val="18"/>
                <w:rtl/>
              </w:rPr>
              <w:t>)</w:t>
            </w:r>
          </w:p>
        </w:tc>
        <w:tc>
          <w:tcPr>
            <w:tcW w:w="2233" w:type="dxa"/>
          </w:tcPr>
          <w:p w14:paraId="7D3EDCFE" w14:textId="77777777" w:rsidR="0017527E" w:rsidRPr="002D5C50" w:rsidRDefault="0017527E" w:rsidP="00244559">
            <w:pPr>
              <w:spacing w:line="360" w:lineRule="auto"/>
              <w:jc w:val="both"/>
              <w:rPr>
                <w:rFonts w:ascii="Tahoma" w:hAnsi="Tahoma" w:cs="Tahoma"/>
                <w:b/>
                <w:bCs/>
                <w:sz w:val="18"/>
                <w:szCs w:val="18"/>
                <w:u w:val="single"/>
                <w:rtl/>
              </w:rPr>
            </w:pPr>
            <w:r w:rsidRPr="002D5C50">
              <w:rPr>
                <w:rFonts w:ascii="Tahoma" w:hAnsi="Tahoma" w:cs="Tahoma"/>
                <w:b/>
                <w:bCs/>
                <w:sz w:val="18"/>
                <w:szCs w:val="18"/>
                <w:u w:val="single"/>
                <w:rtl/>
              </w:rPr>
              <w:t>חלקה 3</w:t>
            </w:r>
          </w:p>
          <w:p w14:paraId="6FB0F7FA"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ללא כיסוי</w:t>
            </w:r>
          </w:p>
          <w:p w14:paraId="73262DD3" w14:textId="77777777" w:rsidR="0017527E" w:rsidRPr="002D5C50" w:rsidRDefault="0017527E" w:rsidP="00244559">
            <w:pPr>
              <w:spacing w:line="360" w:lineRule="auto"/>
              <w:jc w:val="both"/>
              <w:rPr>
                <w:rFonts w:ascii="Tahoma" w:hAnsi="Tahoma" w:cs="Tahoma"/>
                <w:b/>
                <w:bCs/>
                <w:sz w:val="18"/>
                <w:szCs w:val="18"/>
                <w:rtl/>
              </w:rPr>
            </w:pPr>
            <w:r w:rsidRPr="002D5C50">
              <w:rPr>
                <w:rFonts w:ascii="Tahoma" w:hAnsi="Tahoma" w:cs="Tahoma"/>
                <w:b/>
                <w:bCs/>
                <w:sz w:val="18"/>
                <w:szCs w:val="18"/>
                <w:rtl/>
              </w:rPr>
              <w:t>טמפ' (</w:t>
            </w:r>
            <w:r w:rsidRPr="002D5C50">
              <w:rPr>
                <w:rFonts w:ascii="Tahoma" w:hAnsi="Tahoma" w:cs="Tahoma"/>
                <w:b/>
                <w:bCs/>
                <w:sz w:val="18"/>
                <w:szCs w:val="18"/>
              </w:rPr>
              <w:t>ºc</w:t>
            </w:r>
            <w:r w:rsidRPr="002D5C50">
              <w:rPr>
                <w:rFonts w:ascii="Tahoma" w:hAnsi="Tahoma" w:cs="Tahoma"/>
                <w:b/>
                <w:bCs/>
                <w:sz w:val="18"/>
                <w:szCs w:val="18"/>
                <w:rtl/>
              </w:rPr>
              <w:t>)</w:t>
            </w:r>
          </w:p>
        </w:tc>
      </w:tr>
      <w:tr w:rsidR="0017527E" w:rsidRPr="003070EA" w14:paraId="1ACDDC76" w14:textId="77777777" w:rsidTr="00244559">
        <w:trPr>
          <w:trHeight w:val="386"/>
        </w:trPr>
        <w:tc>
          <w:tcPr>
            <w:tcW w:w="2352" w:type="dxa"/>
          </w:tcPr>
          <w:p w14:paraId="42D5F7A7"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1</w:t>
            </w:r>
          </w:p>
        </w:tc>
        <w:tc>
          <w:tcPr>
            <w:tcW w:w="2233" w:type="dxa"/>
          </w:tcPr>
          <w:p w14:paraId="258AA420"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56</w:t>
            </w:r>
          </w:p>
        </w:tc>
        <w:tc>
          <w:tcPr>
            <w:tcW w:w="2233" w:type="dxa"/>
          </w:tcPr>
          <w:p w14:paraId="52C72D06"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50</w:t>
            </w:r>
          </w:p>
        </w:tc>
        <w:tc>
          <w:tcPr>
            <w:tcW w:w="2233" w:type="dxa"/>
          </w:tcPr>
          <w:p w14:paraId="3E17315F"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46</w:t>
            </w:r>
          </w:p>
        </w:tc>
      </w:tr>
      <w:tr w:rsidR="0017527E" w:rsidRPr="003070EA" w14:paraId="3D597BEF" w14:textId="77777777" w:rsidTr="00244559">
        <w:trPr>
          <w:trHeight w:val="404"/>
        </w:trPr>
        <w:tc>
          <w:tcPr>
            <w:tcW w:w="2352" w:type="dxa"/>
          </w:tcPr>
          <w:p w14:paraId="668F5143"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2</w:t>
            </w:r>
          </w:p>
        </w:tc>
        <w:tc>
          <w:tcPr>
            <w:tcW w:w="2233" w:type="dxa"/>
          </w:tcPr>
          <w:p w14:paraId="232D7299"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54</w:t>
            </w:r>
          </w:p>
        </w:tc>
        <w:tc>
          <w:tcPr>
            <w:tcW w:w="2233" w:type="dxa"/>
          </w:tcPr>
          <w:p w14:paraId="219229B5"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48</w:t>
            </w:r>
          </w:p>
        </w:tc>
        <w:tc>
          <w:tcPr>
            <w:tcW w:w="2233" w:type="dxa"/>
          </w:tcPr>
          <w:p w14:paraId="7F56BB39"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43</w:t>
            </w:r>
          </w:p>
        </w:tc>
      </w:tr>
      <w:tr w:rsidR="0017527E" w:rsidRPr="003070EA" w14:paraId="1421AAED" w14:textId="77777777" w:rsidTr="00244559">
        <w:trPr>
          <w:trHeight w:val="386"/>
        </w:trPr>
        <w:tc>
          <w:tcPr>
            <w:tcW w:w="2352" w:type="dxa"/>
          </w:tcPr>
          <w:p w14:paraId="2CF44DFA"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lastRenderedPageBreak/>
              <w:t>4</w:t>
            </w:r>
          </w:p>
        </w:tc>
        <w:tc>
          <w:tcPr>
            <w:tcW w:w="2233" w:type="dxa"/>
          </w:tcPr>
          <w:p w14:paraId="3360349B"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52</w:t>
            </w:r>
          </w:p>
        </w:tc>
        <w:tc>
          <w:tcPr>
            <w:tcW w:w="2233" w:type="dxa"/>
          </w:tcPr>
          <w:p w14:paraId="0CCEEE69"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46</w:t>
            </w:r>
          </w:p>
        </w:tc>
        <w:tc>
          <w:tcPr>
            <w:tcW w:w="2233" w:type="dxa"/>
          </w:tcPr>
          <w:p w14:paraId="799CEC49"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41</w:t>
            </w:r>
          </w:p>
        </w:tc>
      </w:tr>
      <w:tr w:rsidR="0017527E" w:rsidRPr="003070EA" w14:paraId="572949E3" w14:textId="77777777" w:rsidTr="00244559">
        <w:trPr>
          <w:trHeight w:val="404"/>
        </w:trPr>
        <w:tc>
          <w:tcPr>
            <w:tcW w:w="2352" w:type="dxa"/>
          </w:tcPr>
          <w:p w14:paraId="6AA70A0E"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6</w:t>
            </w:r>
          </w:p>
        </w:tc>
        <w:tc>
          <w:tcPr>
            <w:tcW w:w="2233" w:type="dxa"/>
          </w:tcPr>
          <w:p w14:paraId="2539B1A0"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49</w:t>
            </w:r>
          </w:p>
        </w:tc>
        <w:tc>
          <w:tcPr>
            <w:tcW w:w="2233" w:type="dxa"/>
          </w:tcPr>
          <w:p w14:paraId="3160083D"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43</w:t>
            </w:r>
          </w:p>
        </w:tc>
        <w:tc>
          <w:tcPr>
            <w:tcW w:w="2233" w:type="dxa"/>
          </w:tcPr>
          <w:p w14:paraId="4C28E014" w14:textId="77777777" w:rsidR="0017527E" w:rsidRPr="002D5C50" w:rsidRDefault="0017527E" w:rsidP="00244559">
            <w:pPr>
              <w:spacing w:line="360" w:lineRule="auto"/>
              <w:jc w:val="both"/>
              <w:rPr>
                <w:rFonts w:ascii="Tahoma" w:hAnsi="Tahoma" w:cs="Tahoma"/>
                <w:sz w:val="18"/>
                <w:szCs w:val="18"/>
                <w:rtl/>
              </w:rPr>
            </w:pPr>
            <w:r w:rsidRPr="002D5C50">
              <w:rPr>
                <w:rFonts w:ascii="Tahoma" w:hAnsi="Tahoma" w:cs="Tahoma"/>
                <w:sz w:val="18"/>
                <w:szCs w:val="18"/>
                <w:rtl/>
              </w:rPr>
              <w:t>39</w:t>
            </w:r>
          </w:p>
        </w:tc>
      </w:tr>
    </w:tbl>
    <w:p w14:paraId="66047582" w14:textId="77777777" w:rsidR="0017527E" w:rsidRDefault="0017527E" w:rsidP="0017527E">
      <w:pPr>
        <w:spacing w:line="360" w:lineRule="auto"/>
        <w:ind w:left="-7"/>
        <w:jc w:val="both"/>
        <w:rPr>
          <w:rFonts w:ascii="Tahoma" w:hAnsi="Tahoma" w:cs="Tahoma"/>
          <w:b/>
          <w:bCs/>
          <w:rtl/>
        </w:rPr>
      </w:pPr>
    </w:p>
    <w:p w14:paraId="541CF995" w14:textId="0668F23E" w:rsidR="0017527E" w:rsidRPr="003070EA" w:rsidRDefault="0017527E" w:rsidP="0017527E">
      <w:pPr>
        <w:spacing w:line="360" w:lineRule="auto"/>
        <w:ind w:left="-7"/>
        <w:jc w:val="both"/>
        <w:rPr>
          <w:rFonts w:ascii="Tahoma" w:hAnsi="Tahoma" w:cs="Tahoma"/>
          <w:rtl/>
        </w:rPr>
      </w:pPr>
      <w:r w:rsidRPr="0017527E">
        <w:rPr>
          <w:rFonts w:ascii="Tahoma" w:hAnsi="Tahoma" w:cs="Tahoma" w:hint="cs"/>
          <w:b/>
          <w:bCs/>
          <w:highlight w:val="yellow"/>
          <w:rtl/>
        </w:rPr>
        <w:t>?</w:t>
      </w:r>
      <w:r w:rsidRPr="003070EA">
        <w:rPr>
          <w:rFonts w:ascii="Tahoma" w:hAnsi="Tahoma" w:cs="Tahoma"/>
          <w:rtl/>
        </w:rPr>
        <w:t xml:space="preserve"> זרעים של צמח בר מסוים מצויים לרוב בעומק 5 ס"מ ורגישים לטמפ' הגבוהה מ- </w:t>
      </w:r>
      <w:r w:rsidRPr="003070EA">
        <w:rPr>
          <w:rFonts w:ascii="Tahoma" w:hAnsi="Tahoma" w:cs="Tahoma"/>
        </w:rPr>
        <w:t>50</w:t>
      </w:r>
      <w:r w:rsidRPr="003070EA">
        <w:rPr>
          <w:rFonts w:ascii="Tahoma" w:hAnsi="Tahoma" w:cs="Tahoma"/>
          <w:vertAlign w:val="superscript"/>
        </w:rPr>
        <w:t>º</w:t>
      </w:r>
      <w:r w:rsidRPr="003070EA">
        <w:rPr>
          <w:rFonts w:ascii="Tahoma" w:hAnsi="Tahoma" w:cs="Tahoma"/>
        </w:rPr>
        <w:t>c</w:t>
      </w:r>
      <w:r w:rsidRPr="003070EA">
        <w:rPr>
          <w:rFonts w:ascii="Tahoma" w:hAnsi="Tahoma" w:cs="Tahoma"/>
          <w:rtl/>
        </w:rPr>
        <w:t>. באיזה מהחלקות, סביר להניח שצמח הבר לא יתפתח ולא יפגע בגידול החקלאי? הסבר</w:t>
      </w:r>
      <w:r>
        <w:rPr>
          <w:rFonts w:ascii="Tahoma" w:hAnsi="Tahoma" w:cs="Tahoma" w:hint="cs"/>
          <w:rtl/>
        </w:rPr>
        <w:t>ו</w:t>
      </w:r>
      <w:r w:rsidRPr="003070EA">
        <w:rPr>
          <w:rFonts w:ascii="Tahoma" w:hAnsi="Tahoma" w:cs="Tahoma"/>
          <w:rtl/>
        </w:rPr>
        <w:t xml:space="preserve"> </w:t>
      </w:r>
    </w:p>
    <w:p w14:paraId="64923D65" w14:textId="4AAE888E" w:rsidR="0017527E" w:rsidRPr="003070EA" w:rsidRDefault="0017527E" w:rsidP="0017527E">
      <w:pPr>
        <w:spacing w:line="360" w:lineRule="auto"/>
        <w:ind w:left="-6"/>
        <w:jc w:val="both"/>
        <w:rPr>
          <w:rFonts w:ascii="Tahoma" w:hAnsi="Tahoma" w:cs="Tahoma"/>
          <w:rtl/>
        </w:rPr>
      </w:pPr>
      <w:r w:rsidRPr="0017527E">
        <w:rPr>
          <w:rFonts w:ascii="Tahoma" w:hAnsi="Tahoma" w:cs="Tahoma" w:hint="cs"/>
          <w:highlight w:val="yellow"/>
          <w:rtl/>
        </w:rPr>
        <w:t>?</w:t>
      </w:r>
      <w:r w:rsidRPr="003070EA">
        <w:rPr>
          <w:rFonts w:ascii="Tahoma" w:hAnsi="Tahoma" w:cs="Tahoma"/>
          <w:rtl/>
        </w:rPr>
        <w:t xml:space="preserve">התקיים ויכוח בין שני חוקרים: האחד טען שעדיף לייבש את הקרקע כמה שיותר </w:t>
      </w:r>
      <w:r w:rsidRPr="003070EA">
        <w:rPr>
          <w:rFonts w:ascii="Tahoma" w:hAnsi="Tahoma" w:cs="Tahoma"/>
          <w:u w:val="single"/>
          <w:rtl/>
        </w:rPr>
        <w:t xml:space="preserve">לפני </w:t>
      </w:r>
      <w:r w:rsidRPr="003070EA">
        <w:rPr>
          <w:rFonts w:ascii="Tahoma" w:hAnsi="Tahoma" w:cs="Tahoma"/>
          <w:rtl/>
        </w:rPr>
        <w:t>הנחת היריעה על החלקה, ולעומתו, החוקר השני טען שיש להרטיב את הקרקע לפני הנחת היריעה על החלקה. מי מהחוקרים צדק לדעת</w:t>
      </w:r>
      <w:r>
        <w:rPr>
          <w:rFonts w:ascii="Tahoma" w:hAnsi="Tahoma" w:cs="Tahoma" w:hint="cs"/>
          <w:rtl/>
        </w:rPr>
        <w:t>כם</w:t>
      </w:r>
      <w:r w:rsidRPr="003070EA">
        <w:rPr>
          <w:rFonts w:ascii="Tahoma" w:hAnsi="Tahoma" w:cs="Tahoma"/>
          <w:rtl/>
        </w:rPr>
        <w:t>? הסבר</w:t>
      </w:r>
      <w:r>
        <w:rPr>
          <w:rFonts w:ascii="Tahoma" w:hAnsi="Tahoma" w:cs="Tahoma" w:hint="cs"/>
          <w:rtl/>
        </w:rPr>
        <w:t>ו</w:t>
      </w:r>
      <w:r w:rsidRPr="003070EA">
        <w:rPr>
          <w:rFonts w:ascii="Tahoma" w:hAnsi="Tahoma" w:cs="Tahoma"/>
          <w:rtl/>
        </w:rPr>
        <w:t xml:space="preserve"> מדוע. </w:t>
      </w:r>
    </w:p>
    <w:p w14:paraId="535F65DF" w14:textId="7C83AA76" w:rsidR="00B652AC" w:rsidRDefault="00B652AC" w:rsidP="00280B4F">
      <w:pPr>
        <w:spacing w:line="360" w:lineRule="auto"/>
        <w:ind w:left="26"/>
        <w:rPr>
          <w:rFonts w:ascii="Tahoma" w:hAnsi="Tahoma" w:cs="Tahoma"/>
          <w:rtl/>
        </w:rPr>
      </w:pPr>
      <w:r w:rsidRPr="00E444DC">
        <w:rPr>
          <w:rFonts w:ascii="Tahoma" w:hAnsi="Tahoma" w:cs="Tahoma"/>
          <w:highlight w:val="yellow"/>
          <w:rtl/>
        </w:rPr>
        <w:t>?</w:t>
      </w:r>
      <w:commentRangeStart w:id="1"/>
      <w:r w:rsidRPr="00E444DC">
        <w:rPr>
          <w:rFonts w:ascii="Tahoma" w:hAnsi="Tahoma" w:cs="Tahoma"/>
          <w:rtl/>
        </w:rPr>
        <w:t xml:space="preserve">גומא הפקעים </w:t>
      </w:r>
      <w:r w:rsidRPr="00E444DC">
        <w:rPr>
          <w:rFonts w:ascii="Tahoma" w:hAnsi="Tahoma" w:cs="Tahoma"/>
        </w:rPr>
        <w:t xml:space="preserve">) </w:t>
      </w:r>
      <w:r w:rsidRPr="00E444DC">
        <w:rPr>
          <w:rFonts w:ascii="Tahoma" w:hAnsi="Tahoma" w:cs="Tahoma"/>
          <w:rtl/>
        </w:rPr>
        <w:t xml:space="preserve">"סיידה")  </w:t>
      </w:r>
      <w:commentRangeEnd w:id="1"/>
      <w:r w:rsidRPr="00E444DC">
        <w:rPr>
          <w:rStyle w:val="CommentReference"/>
          <w:rFonts w:ascii="Tahoma" w:hAnsi="Tahoma" w:cs="Tahoma"/>
          <w:rtl/>
        </w:rPr>
        <w:commentReference w:id="1"/>
      </w:r>
      <w:r w:rsidRPr="00E444DC">
        <w:rPr>
          <w:rFonts w:ascii="Tahoma" w:hAnsi="Tahoma" w:cs="Tahoma"/>
          <w:rtl/>
        </w:rPr>
        <w:t xml:space="preserve">הוא עשב רב-שנתי שקשה להשמידו. חקלאים מנסים להשמיד את העשב על ידי </w:t>
      </w:r>
      <w:r w:rsidRPr="00E444DC">
        <w:rPr>
          <w:rFonts w:ascii="Tahoma" w:hAnsi="Tahoma" w:cs="Tahoma"/>
          <w:rtl/>
        </w:rPr>
        <w:lastRenderedPageBreak/>
        <w:t xml:space="preserve">כיסוי השטח  ביריעת ניילון שחורה. הסבר מדוע שיטה זו יעילה </w:t>
      </w:r>
    </w:p>
    <w:p w14:paraId="65A8D20D" w14:textId="73ECC53E" w:rsidR="003633C3" w:rsidRDefault="003633C3" w:rsidP="007209AE">
      <w:pPr>
        <w:spacing w:after="0" w:line="360" w:lineRule="auto"/>
        <w:rPr>
          <w:rFonts w:ascii="Tahoma" w:hAnsi="Tahoma" w:cs="Tahoma"/>
          <w:rtl/>
        </w:rPr>
      </w:pPr>
      <w:r>
        <w:rPr>
          <w:rFonts w:ascii="Tahoma" w:hAnsi="Tahoma" w:cs="Tahoma" w:hint="cs"/>
          <w:rtl/>
        </w:rPr>
        <w:t xml:space="preserve"> </w:t>
      </w:r>
    </w:p>
    <w:p w14:paraId="6AC08498" w14:textId="3153DD2C" w:rsidR="00800948" w:rsidRPr="00800948" w:rsidRDefault="00800948" w:rsidP="00CF4674">
      <w:pPr>
        <w:pStyle w:val="NormalWeb"/>
        <w:shd w:val="clear" w:color="auto" w:fill="FFFFFF"/>
        <w:bidi/>
        <w:spacing w:before="0" w:beforeAutospacing="0" w:after="420" w:afterAutospacing="0"/>
        <w:jc w:val="center"/>
        <w:rPr>
          <w:rFonts w:ascii="Tahoma" w:eastAsiaTheme="minorHAnsi" w:hAnsi="Tahoma" w:cs="Tahoma"/>
          <w:b/>
          <w:bCs/>
          <w:sz w:val="22"/>
          <w:szCs w:val="22"/>
          <w:u w:val="single"/>
          <w:rtl/>
        </w:rPr>
      </w:pPr>
      <w:r w:rsidRPr="00800948">
        <w:rPr>
          <w:rFonts w:ascii="Tahoma" w:eastAsiaTheme="minorHAnsi" w:hAnsi="Tahoma" w:cs="Tahoma" w:hint="cs"/>
          <w:b/>
          <w:bCs/>
          <w:sz w:val="22"/>
          <w:szCs w:val="22"/>
          <w:u w:val="single"/>
          <w:rtl/>
        </w:rPr>
        <w:t>הדברה משולבת</w:t>
      </w:r>
    </w:p>
    <w:p w14:paraId="6C84F90D" w14:textId="048629DE" w:rsidR="00842BC4" w:rsidRDefault="00EB42E5" w:rsidP="00DE46A4">
      <w:pPr>
        <w:pStyle w:val="NormalWeb"/>
        <w:shd w:val="clear" w:color="auto" w:fill="FFFFFF"/>
        <w:bidi/>
        <w:spacing w:before="0" w:beforeAutospacing="0" w:after="420" w:afterAutospacing="0"/>
        <w:rPr>
          <w:rFonts w:ascii="Tahoma" w:eastAsiaTheme="minorHAnsi" w:hAnsi="Tahoma" w:cs="Tahoma"/>
          <w:sz w:val="22"/>
          <w:szCs w:val="22"/>
          <w:rtl/>
        </w:rPr>
      </w:pPr>
      <w:hyperlink r:id="rId63" w:history="1">
        <w:r w:rsidR="00842BC4" w:rsidRPr="00136CCB">
          <w:rPr>
            <w:rStyle w:val="Hyperlink"/>
            <w:rFonts w:ascii="Tahoma" w:eastAsiaTheme="minorHAnsi" w:hAnsi="Tahoma" w:cs="Tahoma" w:hint="cs"/>
            <w:sz w:val="22"/>
            <w:szCs w:val="22"/>
            <w:rtl/>
          </w:rPr>
          <w:t>הדברה משולבת</w:t>
        </w:r>
      </w:hyperlink>
      <w:r w:rsidR="00842BC4" w:rsidRPr="00CA7525">
        <w:rPr>
          <w:rFonts w:ascii="Tahoma" w:eastAsiaTheme="minorHAnsi" w:hAnsi="Tahoma" w:cs="Tahoma" w:hint="cs"/>
          <w:sz w:val="22"/>
          <w:szCs w:val="22"/>
          <w:rtl/>
        </w:rPr>
        <w:t xml:space="preserve"> </w:t>
      </w:r>
      <w:r w:rsidR="00F422E2">
        <w:rPr>
          <w:rFonts w:ascii="Tahoma" w:eastAsiaTheme="minorHAnsi" w:hAnsi="Tahoma" w:cs="Tahoma"/>
          <w:sz w:val="22"/>
          <w:szCs w:val="22"/>
          <w:rtl/>
        </w:rPr>
        <w:t>–</w:t>
      </w:r>
      <w:r w:rsidR="00842BC4">
        <w:rPr>
          <w:rFonts w:ascii="Tahoma" w:eastAsiaTheme="minorHAnsi" w:hAnsi="Tahoma" w:cs="Tahoma" w:hint="cs"/>
          <w:sz w:val="22"/>
          <w:szCs w:val="22"/>
          <w:rtl/>
        </w:rPr>
        <w:t xml:space="preserve"> </w:t>
      </w:r>
      <w:r w:rsidR="00F422E2">
        <w:rPr>
          <w:rFonts w:ascii="Tahoma" w:eastAsiaTheme="minorHAnsi" w:hAnsi="Tahoma" w:cs="Tahoma" w:hint="cs"/>
          <w:sz w:val="22"/>
          <w:szCs w:val="22"/>
          <w:rtl/>
        </w:rPr>
        <w:t xml:space="preserve">שלוב </w:t>
      </w:r>
      <w:r w:rsidR="00842BC4">
        <w:rPr>
          <w:rFonts w:ascii="Tahoma" w:eastAsiaTheme="minorHAnsi" w:hAnsi="Tahoma" w:cs="Tahoma" w:hint="cs"/>
          <w:sz w:val="22"/>
          <w:szCs w:val="22"/>
          <w:rtl/>
        </w:rPr>
        <w:t>אמצעים:</w:t>
      </w:r>
      <w:r w:rsidR="00DE46A4">
        <w:rPr>
          <w:rFonts w:ascii="Tahoma" w:eastAsiaTheme="minorHAnsi" w:hAnsi="Tahoma" w:cs="Tahoma" w:hint="cs"/>
          <w:sz w:val="22"/>
          <w:szCs w:val="22"/>
          <w:rtl/>
        </w:rPr>
        <w:t xml:space="preserve"> </w:t>
      </w:r>
      <w:r w:rsidR="00842BC4">
        <w:rPr>
          <w:rFonts w:ascii="Tahoma" w:eastAsiaTheme="minorHAnsi" w:hAnsi="Tahoma" w:cs="Tahoma" w:hint="cs"/>
          <w:sz w:val="22"/>
          <w:szCs w:val="22"/>
          <w:rtl/>
        </w:rPr>
        <w:t>פיזיים/ מכניים, ביולוגים ,כימיים</w:t>
      </w:r>
      <w:r w:rsidR="00DE46A4">
        <w:rPr>
          <w:rFonts w:ascii="Tahoma" w:eastAsiaTheme="minorHAnsi" w:hAnsi="Tahoma" w:cs="Tahoma" w:hint="cs"/>
          <w:sz w:val="22"/>
          <w:szCs w:val="22"/>
          <w:rtl/>
        </w:rPr>
        <w:t>.</w:t>
      </w:r>
    </w:p>
    <w:p w14:paraId="44535CD6" w14:textId="4C2CE6E9" w:rsidR="00842BC4" w:rsidRPr="00800948" w:rsidRDefault="00842BC4" w:rsidP="00C23948">
      <w:pPr>
        <w:spacing w:after="0" w:line="360" w:lineRule="auto"/>
        <w:jc w:val="both"/>
        <w:rPr>
          <w:rFonts w:ascii="Tahoma" w:hAnsi="Tahoma" w:cs="Tahoma"/>
          <w:rtl/>
        </w:rPr>
      </w:pPr>
      <w:r w:rsidRPr="00800948">
        <w:rPr>
          <w:rFonts w:ascii="Tahoma" w:hAnsi="Tahoma" w:cs="Tahoma"/>
          <w:rtl/>
        </w:rPr>
        <w:t xml:space="preserve">הדברה משולבת שואפת לשלב שיטות שונות לפיתוח ממשק </w:t>
      </w:r>
      <w:r w:rsidR="007209AE">
        <w:rPr>
          <w:rFonts w:ascii="Tahoma" w:hAnsi="Tahoma" w:cs="Tahoma" w:hint="cs"/>
          <w:rtl/>
        </w:rPr>
        <w:t>ל</w:t>
      </w:r>
      <w:r w:rsidRPr="00800948">
        <w:rPr>
          <w:rFonts w:ascii="Tahoma" w:hAnsi="Tahoma" w:cs="Tahoma"/>
          <w:rtl/>
        </w:rPr>
        <w:t xml:space="preserve">הדברת פגעים, שיטות שתהיינה מעשיות, יעילות, כלכליות ועולות בקנה אחד עם אינטרס ההגנה על בריאות הציבור והסביבה. </w:t>
      </w:r>
    </w:p>
    <w:p w14:paraId="71A35853" w14:textId="77777777" w:rsidR="00C23948" w:rsidRDefault="00842BC4" w:rsidP="007209AE">
      <w:pPr>
        <w:spacing w:after="0" w:line="360" w:lineRule="auto"/>
        <w:jc w:val="both"/>
        <w:rPr>
          <w:rFonts w:ascii="Tahoma" w:hAnsi="Tahoma" w:cs="Tahoma"/>
          <w:rtl/>
        </w:rPr>
      </w:pPr>
      <w:r w:rsidRPr="00800948">
        <w:rPr>
          <w:rFonts w:ascii="Tahoma" w:hAnsi="Tahoma" w:cs="Tahoma"/>
          <w:rtl/>
        </w:rPr>
        <w:t xml:space="preserve">בהדברה משולבת כלולים אלמנטים פיסיקליים, כגון: רשתות כנגד חרקים, מלכודות צבע/דבק וכד'. </w:t>
      </w:r>
    </w:p>
    <w:p w14:paraId="4D1D53FC" w14:textId="1D92C495" w:rsidR="00842BC4" w:rsidRDefault="00C23948" w:rsidP="00C23948">
      <w:pPr>
        <w:spacing w:after="0" w:line="360" w:lineRule="auto"/>
        <w:jc w:val="both"/>
        <w:rPr>
          <w:rFonts w:ascii="Tahoma" w:hAnsi="Tahoma" w:cs="Tahoma"/>
          <w:rtl/>
        </w:rPr>
      </w:pPr>
      <w:r>
        <w:rPr>
          <w:rFonts w:ascii="Tahoma" w:hAnsi="Tahoma" w:cs="Tahoma" w:hint="cs"/>
          <w:rtl/>
        </w:rPr>
        <w:t xml:space="preserve">הדברה ביולוגית בין השאר על ידי </w:t>
      </w:r>
      <w:r w:rsidR="00842BC4" w:rsidRPr="00800948">
        <w:rPr>
          <w:rFonts w:ascii="Tahoma" w:hAnsi="Tahoma" w:cs="Tahoma"/>
          <w:rtl/>
        </w:rPr>
        <w:t xml:space="preserve">שימוש במלכודות </w:t>
      </w:r>
      <w:proofErr w:type="spellStart"/>
      <w:r w:rsidR="00842BC4" w:rsidRPr="00800948">
        <w:rPr>
          <w:rFonts w:ascii="Tahoma" w:hAnsi="Tahoma" w:cs="Tahoma"/>
          <w:rtl/>
        </w:rPr>
        <w:t>פרומונים</w:t>
      </w:r>
      <w:proofErr w:type="spellEnd"/>
      <w:r w:rsidR="00842BC4" w:rsidRPr="00800948">
        <w:rPr>
          <w:rFonts w:ascii="Tahoma" w:hAnsi="Tahoma" w:cs="Tahoma"/>
          <w:rtl/>
        </w:rPr>
        <w:t xml:space="preserve"> למיניהן. </w:t>
      </w:r>
    </w:p>
    <w:p w14:paraId="228C4246" w14:textId="541098D7" w:rsidR="00C23948" w:rsidRPr="00800948" w:rsidRDefault="00C23948" w:rsidP="00C23948">
      <w:pPr>
        <w:spacing w:after="0" w:line="360" w:lineRule="auto"/>
        <w:jc w:val="both"/>
        <w:rPr>
          <w:rFonts w:ascii="Tahoma" w:hAnsi="Tahoma" w:cs="Tahoma"/>
          <w:rtl/>
        </w:rPr>
      </w:pPr>
      <w:r>
        <w:rPr>
          <w:rFonts w:ascii="Tahoma" w:hAnsi="Tahoma" w:cs="Tahoma" w:hint="cs"/>
          <w:rtl/>
        </w:rPr>
        <w:lastRenderedPageBreak/>
        <w:t>והדברה כימית- כשהמטרה לצמצמה כמה שיותר.</w:t>
      </w:r>
    </w:p>
    <w:p w14:paraId="792BC701" w14:textId="77777777" w:rsidR="00842BC4" w:rsidRPr="00800948" w:rsidRDefault="00842BC4" w:rsidP="00800948">
      <w:pPr>
        <w:pStyle w:val="NormalWeb"/>
        <w:shd w:val="clear" w:color="auto" w:fill="FFFFFF"/>
        <w:bidi/>
        <w:spacing w:before="0" w:beforeAutospacing="0" w:after="0" w:afterAutospacing="0" w:line="360" w:lineRule="auto"/>
        <w:rPr>
          <w:rFonts w:ascii="Tahoma" w:eastAsiaTheme="minorHAnsi" w:hAnsi="Tahoma" w:cs="Tahoma"/>
          <w:sz w:val="22"/>
          <w:szCs w:val="22"/>
          <w:rtl/>
        </w:rPr>
      </w:pPr>
      <w:r w:rsidRPr="00800948">
        <w:rPr>
          <w:rFonts w:ascii="Tahoma" w:hAnsi="Tahoma" w:cs="Tahoma"/>
          <w:sz w:val="22"/>
          <w:szCs w:val="22"/>
          <w:rtl/>
        </w:rPr>
        <w:t>שיטת ההדברה הביולוגית המשולבת (</w:t>
      </w:r>
      <w:proofErr w:type="spellStart"/>
      <w:r w:rsidRPr="00800948">
        <w:rPr>
          <w:rFonts w:ascii="Tahoma" w:hAnsi="Tahoma" w:cs="Tahoma"/>
          <w:sz w:val="22"/>
          <w:szCs w:val="22"/>
          <w:rtl/>
        </w:rPr>
        <w:t>הדב"מ</w:t>
      </w:r>
      <w:proofErr w:type="spellEnd"/>
      <w:r w:rsidRPr="00800948">
        <w:rPr>
          <w:rFonts w:ascii="Tahoma" w:hAnsi="Tahoma" w:cs="Tahoma"/>
          <w:sz w:val="22"/>
          <w:szCs w:val="22"/>
          <w:rtl/>
        </w:rPr>
        <w:t>) שואפת לשילוב אופטימלי בין המועילים (</w:t>
      </w:r>
      <w:proofErr w:type="spellStart"/>
      <w:r w:rsidRPr="00800948">
        <w:rPr>
          <w:rFonts w:ascii="Tahoma" w:hAnsi="Tahoma" w:cs="Tahoma"/>
          <w:sz w:val="22"/>
          <w:szCs w:val="22"/>
          <w:rtl/>
        </w:rPr>
        <w:t>פרוקי</w:t>
      </w:r>
      <w:proofErr w:type="spellEnd"/>
      <w:r w:rsidRPr="00800948">
        <w:rPr>
          <w:rFonts w:ascii="Tahoma" w:hAnsi="Tahoma" w:cs="Tahoma"/>
          <w:sz w:val="22"/>
          <w:szCs w:val="22"/>
          <w:rtl/>
        </w:rPr>
        <w:t xml:space="preserve"> הרגליים, שתפקידם להדביר את המזיקים) לבין שימוש מקומי, סלקטיבי, מדוד ומבוקר באותם תכשירים כימיים אשר משתלבים ותומכים במערכת הביולוגית מבלי לפגוע בה.</w:t>
      </w:r>
      <w:r w:rsidRPr="00800948">
        <w:rPr>
          <w:rFonts w:ascii="Tahoma" w:hAnsi="Tahoma" w:cs="Tahoma"/>
          <w:sz w:val="22"/>
          <w:szCs w:val="22"/>
          <w:rtl/>
        </w:rPr>
        <w:cr/>
      </w:r>
    </w:p>
    <w:p w14:paraId="1F7E771D" w14:textId="038416A0" w:rsidR="00842BC4" w:rsidRDefault="00DE46A4" w:rsidP="00842BC4">
      <w:pPr>
        <w:pStyle w:val="NormalWeb"/>
        <w:shd w:val="clear" w:color="auto" w:fill="FFFFFF"/>
        <w:bidi/>
        <w:spacing w:before="0" w:beforeAutospacing="0" w:after="420" w:afterAutospacing="0"/>
        <w:rPr>
          <w:rFonts w:ascii="Tahoma" w:eastAsiaTheme="minorHAnsi" w:hAnsi="Tahoma" w:cs="Tahoma"/>
          <w:sz w:val="22"/>
          <w:szCs w:val="22"/>
          <w:rtl/>
        </w:rPr>
      </w:pPr>
      <w:hyperlink r:id="rId64" w:history="1">
        <w:r w:rsidR="00842BC4" w:rsidRPr="00DE46A4">
          <w:rPr>
            <w:rStyle w:val="Hyperlink"/>
            <w:rFonts w:ascii="Tahoma" w:eastAsiaTheme="minorHAnsi" w:hAnsi="Tahoma" w:cs="Tahoma" w:hint="cs"/>
            <w:sz w:val="22"/>
            <w:szCs w:val="22"/>
            <w:rtl/>
          </w:rPr>
          <w:t>מצ</w:t>
        </w:r>
        <w:r w:rsidR="00842BC4" w:rsidRPr="00DE46A4">
          <w:rPr>
            <w:rStyle w:val="Hyperlink"/>
            <w:rFonts w:ascii="Tahoma" w:eastAsiaTheme="minorHAnsi" w:hAnsi="Tahoma" w:cs="Tahoma" w:hint="cs"/>
            <w:sz w:val="22"/>
            <w:szCs w:val="22"/>
            <w:rtl/>
          </w:rPr>
          <w:t>ג</w:t>
        </w:r>
        <w:r w:rsidR="00842BC4" w:rsidRPr="00DE46A4">
          <w:rPr>
            <w:rStyle w:val="Hyperlink"/>
            <w:rFonts w:ascii="Tahoma" w:eastAsiaTheme="minorHAnsi" w:hAnsi="Tahoma" w:cs="Tahoma" w:hint="cs"/>
            <w:sz w:val="22"/>
            <w:szCs w:val="22"/>
            <w:rtl/>
          </w:rPr>
          <w:t>ת-</w:t>
        </w:r>
      </w:hyperlink>
      <w:r w:rsidR="00842BC4">
        <w:rPr>
          <w:rFonts w:ascii="Tahoma" w:eastAsiaTheme="minorHAnsi" w:hAnsi="Tahoma" w:cs="Tahoma" w:hint="cs"/>
          <w:sz w:val="22"/>
          <w:szCs w:val="22"/>
          <w:rtl/>
        </w:rPr>
        <w:t xml:space="preserve"> הדברה כימית, סכנותיה, הדברה משולבת </w:t>
      </w:r>
    </w:p>
    <w:p w14:paraId="51AC4FDA" w14:textId="77777777" w:rsidR="00842BC4" w:rsidRDefault="00EB42E5" w:rsidP="00842BC4">
      <w:pPr>
        <w:pStyle w:val="NormalWeb"/>
        <w:shd w:val="clear" w:color="auto" w:fill="FFFFFF"/>
        <w:bidi/>
        <w:spacing w:before="0" w:beforeAutospacing="0" w:after="420" w:afterAutospacing="0"/>
        <w:rPr>
          <w:rFonts w:ascii="Tahoma" w:eastAsiaTheme="minorHAnsi" w:hAnsi="Tahoma" w:cs="Tahoma"/>
          <w:sz w:val="22"/>
          <w:szCs w:val="22"/>
          <w:rtl/>
        </w:rPr>
      </w:pPr>
      <w:hyperlink r:id="rId65" w:history="1">
        <w:r w:rsidR="00842BC4" w:rsidRPr="00B411E2">
          <w:rPr>
            <w:rStyle w:val="Hyperlink"/>
            <w:rFonts w:ascii="Tahoma" w:eastAsiaTheme="minorHAnsi" w:hAnsi="Tahoma" w:cs="Tahoma" w:hint="cs"/>
            <w:sz w:val="22"/>
            <w:szCs w:val="22"/>
            <w:rtl/>
          </w:rPr>
          <w:t>ס</w:t>
        </w:r>
        <w:r w:rsidR="00842BC4" w:rsidRPr="00B411E2">
          <w:rPr>
            <w:rStyle w:val="Hyperlink"/>
            <w:rFonts w:ascii="Tahoma" w:eastAsiaTheme="minorHAnsi" w:hAnsi="Tahoma" w:cs="Tahoma" w:hint="cs"/>
            <w:sz w:val="22"/>
            <w:szCs w:val="22"/>
            <w:rtl/>
          </w:rPr>
          <w:t>ר</w:t>
        </w:r>
        <w:r w:rsidR="00842BC4" w:rsidRPr="00B411E2">
          <w:rPr>
            <w:rStyle w:val="Hyperlink"/>
            <w:rFonts w:ascii="Tahoma" w:eastAsiaTheme="minorHAnsi" w:hAnsi="Tahoma" w:cs="Tahoma" w:hint="cs"/>
            <w:sz w:val="22"/>
            <w:szCs w:val="22"/>
            <w:rtl/>
          </w:rPr>
          <w:t>ט</w:t>
        </w:r>
        <w:r w:rsidR="00842BC4" w:rsidRPr="00B411E2">
          <w:rPr>
            <w:rStyle w:val="Hyperlink"/>
            <w:rFonts w:ascii="Tahoma" w:eastAsiaTheme="minorHAnsi" w:hAnsi="Tahoma" w:cs="Tahoma" w:hint="cs"/>
            <w:sz w:val="22"/>
            <w:szCs w:val="22"/>
            <w:rtl/>
          </w:rPr>
          <w:t>ו</w:t>
        </w:r>
        <w:r w:rsidR="00842BC4" w:rsidRPr="00B411E2">
          <w:rPr>
            <w:rStyle w:val="Hyperlink"/>
            <w:rFonts w:ascii="Tahoma" w:eastAsiaTheme="minorHAnsi" w:hAnsi="Tahoma" w:cs="Tahoma" w:hint="cs"/>
            <w:sz w:val="22"/>
            <w:szCs w:val="22"/>
            <w:rtl/>
          </w:rPr>
          <w:t>ן מתכונים טבעיים</w:t>
        </w:r>
      </w:hyperlink>
      <w:r w:rsidR="00842BC4">
        <w:rPr>
          <w:rFonts w:ascii="Tahoma" w:eastAsiaTheme="minorHAnsi" w:hAnsi="Tahoma" w:cs="Tahoma" w:hint="cs"/>
          <w:sz w:val="22"/>
          <w:szCs w:val="22"/>
          <w:rtl/>
        </w:rPr>
        <w:t xml:space="preserve"> לטיפול בגורמי מחלה</w:t>
      </w:r>
    </w:p>
    <w:p w14:paraId="2803B085" w14:textId="1236DBAA" w:rsidR="00AB40D1" w:rsidRPr="0021570A" w:rsidRDefault="00AB40D1" w:rsidP="00AB40D1">
      <w:pPr>
        <w:rPr>
          <w:rFonts w:ascii="Arial" w:hAnsi="Arial" w:cs="Arial"/>
          <w:color w:val="FF0000"/>
          <w:sz w:val="28"/>
          <w:szCs w:val="28"/>
          <w:u w:val="single"/>
          <w:rtl/>
        </w:rPr>
      </w:pPr>
      <w:r w:rsidRPr="00AB40D1">
        <w:rPr>
          <w:rFonts w:ascii="Tahoma" w:hAnsi="Tahoma" w:cs="Tahoma" w:hint="cs"/>
          <w:highlight w:val="yellow"/>
          <w:rtl/>
        </w:rPr>
        <w:t>?</w:t>
      </w:r>
      <w:r>
        <w:rPr>
          <w:rFonts w:ascii="Tahoma" w:hAnsi="Tahoma" w:cs="Tahoma" w:hint="cs"/>
          <w:rtl/>
        </w:rPr>
        <w:t xml:space="preserve"> </w:t>
      </w:r>
      <w:r w:rsidR="006A1FBE">
        <w:rPr>
          <w:rFonts w:ascii="Tahoma" w:hAnsi="Tahoma" w:cs="Tahoma" w:hint="cs"/>
          <w:rtl/>
        </w:rPr>
        <w:t xml:space="preserve">דוגמה להדברה משולבת: </w:t>
      </w:r>
      <w:r>
        <w:rPr>
          <w:rFonts w:ascii="Arial" w:hAnsi="Arial" w:cs="Arial" w:hint="cs"/>
          <w:color w:val="FF0000"/>
          <w:sz w:val="28"/>
          <w:szCs w:val="28"/>
          <w:u w:val="single"/>
          <w:rtl/>
        </w:rPr>
        <w:t>טיפול נגד כנימות</w:t>
      </w:r>
    </w:p>
    <w:p w14:paraId="3097B8AE" w14:textId="77777777" w:rsidR="00AB40D1" w:rsidRPr="00AB40D1" w:rsidRDefault="00AB40D1" w:rsidP="00AB40D1">
      <w:pPr>
        <w:spacing w:line="360" w:lineRule="auto"/>
        <w:rPr>
          <w:rFonts w:ascii="Tahoma" w:hAnsi="Tahoma" w:cs="Tahoma"/>
          <w:rtl/>
        </w:rPr>
      </w:pPr>
      <w:r w:rsidRPr="00AB40D1">
        <w:rPr>
          <w:rFonts w:ascii="Tahoma" w:hAnsi="Tahoma" w:cs="Tahoma"/>
          <w:rtl/>
        </w:rPr>
        <w:t xml:space="preserve">בטיפול נגד כנימות בחלקות חקלאיות נהוג להשתמש בשיטות של הדברה כימית. חוקרים שיערו ששימוש </w:t>
      </w:r>
      <w:r w:rsidRPr="00AB40D1">
        <w:rPr>
          <w:rFonts w:ascii="Tahoma" w:hAnsi="Tahoma" w:cs="Tahoma"/>
          <w:rtl/>
        </w:rPr>
        <w:lastRenderedPageBreak/>
        <w:t xml:space="preserve">בהדברה משולבת (הדברה כימית  ביחד עם הדברה ביולוגית) על יד פזור </w:t>
      </w:r>
      <w:proofErr w:type="spellStart"/>
      <w:r w:rsidRPr="00AB40D1">
        <w:rPr>
          <w:rFonts w:ascii="Tahoma" w:hAnsi="Tahoma" w:cs="Tahoma"/>
          <w:rtl/>
        </w:rPr>
        <w:t>נדיפיות</w:t>
      </w:r>
      <w:proofErr w:type="spellEnd"/>
      <w:r w:rsidRPr="00AB40D1">
        <w:rPr>
          <w:rFonts w:ascii="Tahoma" w:hAnsi="Tahoma" w:cs="Tahoma"/>
          <w:rtl/>
        </w:rPr>
        <w:t xml:space="preserve"> עם </w:t>
      </w:r>
      <w:proofErr w:type="spellStart"/>
      <w:r w:rsidRPr="00AB40D1">
        <w:rPr>
          <w:rFonts w:ascii="Tahoma" w:hAnsi="Tahoma" w:cs="Tahoma"/>
          <w:rtl/>
        </w:rPr>
        <w:t>פרומון</w:t>
      </w:r>
      <w:proofErr w:type="spellEnd"/>
      <w:r w:rsidRPr="00AB40D1">
        <w:rPr>
          <w:rFonts w:ascii="Tahoma" w:hAnsi="Tahoma" w:cs="Tahoma"/>
          <w:rtl/>
        </w:rPr>
        <w:t xml:space="preserve"> (שיטת בלבול זכרים) יכולה להיות יעילה נגד הכנימות.</w:t>
      </w:r>
    </w:p>
    <w:p w14:paraId="31AE9184" w14:textId="2B329B57" w:rsidR="00AB40D1" w:rsidRPr="00AB40D1" w:rsidRDefault="00AB40D1" w:rsidP="00AB40D1">
      <w:pPr>
        <w:spacing w:line="360" w:lineRule="auto"/>
        <w:rPr>
          <w:rFonts w:ascii="Tahoma" w:hAnsi="Tahoma" w:cs="Tahoma"/>
          <w:rtl/>
        </w:rPr>
      </w:pPr>
      <w:r w:rsidRPr="00AB40D1">
        <w:rPr>
          <w:rFonts w:ascii="Tahoma" w:hAnsi="Tahoma" w:cs="Tahoma" w:hint="cs"/>
          <w:highlight w:val="yellow"/>
          <w:rtl/>
        </w:rPr>
        <w:t>?</w:t>
      </w:r>
      <w:r>
        <w:rPr>
          <w:rFonts w:ascii="Tahoma" w:hAnsi="Tahoma" w:cs="Tahoma" w:hint="cs"/>
          <w:rtl/>
        </w:rPr>
        <w:t xml:space="preserve"> תארו </w:t>
      </w:r>
      <w:r w:rsidRPr="00AB40D1">
        <w:rPr>
          <w:rFonts w:ascii="Tahoma" w:hAnsi="Tahoma" w:cs="Tahoma"/>
          <w:rtl/>
        </w:rPr>
        <w:t xml:space="preserve"> </w:t>
      </w:r>
      <w:r w:rsidRPr="00AB40D1">
        <w:rPr>
          <w:rFonts w:ascii="Tahoma" w:hAnsi="Tahoma" w:cs="Tahoma" w:hint="cs"/>
          <w:rtl/>
        </w:rPr>
        <w:t>שתי דרכים של פגיעה בצמחים על ידי כנימות.</w:t>
      </w:r>
    </w:p>
    <w:p w14:paraId="130AA662" w14:textId="77777777" w:rsidR="00AB40D1" w:rsidRPr="00AB40D1" w:rsidRDefault="00AB40D1" w:rsidP="00AB40D1">
      <w:pPr>
        <w:spacing w:line="360" w:lineRule="auto"/>
        <w:rPr>
          <w:rFonts w:ascii="Tahoma" w:hAnsi="Tahoma" w:cs="Tahoma"/>
          <w:rtl/>
        </w:rPr>
      </w:pPr>
    </w:p>
    <w:p w14:paraId="1A9DC53C" w14:textId="77777777" w:rsidR="00AB40D1" w:rsidRPr="00AB40D1" w:rsidRDefault="00AB40D1" w:rsidP="00AB40D1">
      <w:pPr>
        <w:spacing w:line="360" w:lineRule="auto"/>
        <w:rPr>
          <w:rFonts w:ascii="Tahoma" w:hAnsi="Tahoma" w:cs="Tahoma"/>
          <w:rtl/>
        </w:rPr>
      </w:pPr>
      <w:r w:rsidRPr="00AB40D1">
        <w:rPr>
          <w:rFonts w:ascii="Tahoma" w:hAnsi="Tahoma" w:cs="Tahoma"/>
          <w:rtl/>
        </w:rPr>
        <w:t>נערך ניסוי בשתי חלקות. בחלקה א' השתמשו בשיטה של הדברה כימית ובחלקה ב' השתמשו בשיטת ההדברה המשולבת. לאחר התחלת הטיפולים בדקו כמה כנימות שהזדווגו יש על כל צמח  בחלקה. לפניך גרף המתאר את תוצאות הניסוי:</w:t>
      </w:r>
    </w:p>
    <w:p w14:paraId="31A45B26" w14:textId="77777777" w:rsidR="00AB40D1" w:rsidRPr="00AB40D1" w:rsidRDefault="00AB40D1" w:rsidP="00AB40D1">
      <w:pPr>
        <w:spacing w:line="360" w:lineRule="auto"/>
        <w:rPr>
          <w:rFonts w:ascii="Tahoma" w:hAnsi="Tahoma" w:cs="Tahoma"/>
          <w:rtl/>
        </w:rPr>
      </w:pPr>
      <w:r w:rsidRPr="00AB40D1">
        <w:rPr>
          <w:rFonts w:ascii="Tahoma" w:hAnsi="Tahoma" w:cs="Tahoma"/>
          <w:noProof/>
          <w:lang w:val="en-GB" w:eastAsia="en-GB"/>
        </w:rPr>
        <w:lastRenderedPageBreak/>
        <w:drawing>
          <wp:inline distT="0" distB="0" distL="0" distR="0" wp14:anchorId="5E125996" wp14:editId="0103AECE">
            <wp:extent cx="4048125" cy="288607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048125" cy="2886075"/>
                    </a:xfrm>
                    <a:prstGeom prst="rect">
                      <a:avLst/>
                    </a:prstGeom>
                    <a:noFill/>
                    <a:ln>
                      <a:noFill/>
                    </a:ln>
                  </pic:spPr>
                </pic:pic>
              </a:graphicData>
            </a:graphic>
          </wp:inline>
        </w:drawing>
      </w:r>
    </w:p>
    <w:p w14:paraId="09499E2B" w14:textId="77777777" w:rsidR="00AB40D1" w:rsidRPr="00AB40D1" w:rsidRDefault="00AB40D1" w:rsidP="00AB40D1">
      <w:pPr>
        <w:spacing w:line="360" w:lineRule="auto"/>
        <w:rPr>
          <w:rFonts w:ascii="Tahoma" w:hAnsi="Tahoma" w:cs="Tahoma"/>
          <w:rtl/>
        </w:rPr>
      </w:pPr>
    </w:p>
    <w:p w14:paraId="50D33A49" w14:textId="6882677D" w:rsidR="00AB40D1" w:rsidRPr="00AB40D1" w:rsidRDefault="00AB40D1" w:rsidP="00AB40D1">
      <w:pPr>
        <w:spacing w:line="360" w:lineRule="auto"/>
        <w:rPr>
          <w:rFonts w:ascii="Tahoma" w:hAnsi="Tahoma" w:cs="Tahoma"/>
          <w:color w:val="FF0000"/>
          <w:rtl/>
        </w:rPr>
      </w:pPr>
      <w:r w:rsidRPr="00AB40D1">
        <w:rPr>
          <w:rFonts w:ascii="Tahoma" w:hAnsi="Tahoma" w:cs="Tahoma" w:hint="cs"/>
          <w:highlight w:val="yellow"/>
          <w:rtl/>
        </w:rPr>
        <w:t>?</w:t>
      </w:r>
      <w:r w:rsidRPr="00AB40D1">
        <w:rPr>
          <w:rFonts w:ascii="Tahoma" w:hAnsi="Tahoma" w:cs="Tahoma"/>
          <w:rtl/>
        </w:rPr>
        <w:t xml:space="preserve">האם תוצאות הניסוי תומכות בהשערת המחקר שטיפול משולב יעיל יותר מטיפול </w:t>
      </w:r>
    </w:p>
    <w:p w14:paraId="526FE25A" w14:textId="53A282D8" w:rsidR="00AB40D1" w:rsidRPr="00AB40D1" w:rsidRDefault="00AB40D1" w:rsidP="00AB40D1">
      <w:pPr>
        <w:spacing w:line="360" w:lineRule="auto"/>
        <w:rPr>
          <w:rFonts w:ascii="Tahoma" w:hAnsi="Tahoma" w:cs="Tahoma"/>
          <w:rtl/>
        </w:rPr>
      </w:pPr>
      <w:r w:rsidRPr="00AB40D1">
        <w:rPr>
          <w:rFonts w:ascii="Tahoma" w:hAnsi="Tahoma" w:cs="Tahoma" w:hint="cs"/>
          <w:highlight w:val="yellow"/>
          <w:rtl/>
        </w:rPr>
        <w:t>?</w:t>
      </w:r>
      <w:r w:rsidRPr="00AB40D1">
        <w:rPr>
          <w:rFonts w:ascii="Tahoma" w:hAnsi="Tahoma" w:cs="Tahoma"/>
          <w:rtl/>
        </w:rPr>
        <w:t xml:space="preserve">70 ימים לאחר תחילת הטיפול נמצא צמח שמספר הכנימות עליו היה 7 . </w:t>
      </w:r>
      <w:r w:rsidRPr="00AB40D1">
        <w:rPr>
          <w:rFonts w:ascii="Tahoma" w:hAnsi="Tahoma" w:cs="Tahoma"/>
          <w:color w:val="000000"/>
          <w:rtl/>
        </w:rPr>
        <w:t>מאיזו</w:t>
      </w:r>
      <w:r w:rsidRPr="00AB40D1">
        <w:rPr>
          <w:rFonts w:ascii="Tahoma" w:hAnsi="Tahoma" w:cs="Tahoma"/>
          <w:rtl/>
        </w:rPr>
        <w:t xml:space="preserve"> חלקה  </w:t>
      </w:r>
    </w:p>
    <w:p w14:paraId="5B138753" w14:textId="5C4E5D1C" w:rsidR="00AB40D1" w:rsidRPr="00AB40D1" w:rsidRDefault="00AB40D1" w:rsidP="00AB40D1">
      <w:pPr>
        <w:spacing w:after="0" w:line="360" w:lineRule="auto"/>
        <w:ind w:left="-58"/>
        <w:rPr>
          <w:rFonts w:ascii="Tahoma" w:hAnsi="Tahoma" w:cs="Tahoma"/>
          <w:rtl/>
        </w:rPr>
      </w:pPr>
      <w:r w:rsidRPr="00AB40D1">
        <w:rPr>
          <w:rFonts w:ascii="Tahoma" w:hAnsi="Tahoma" w:cs="Tahoma" w:hint="cs"/>
          <w:highlight w:val="yellow"/>
          <w:rtl/>
        </w:rPr>
        <w:t>?</w:t>
      </w:r>
      <w:r w:rsidRPr="00AB40D1">
        <w:rPr>
          <w:rFonts w:ascii="Tahoma" w:hAnsi="Tahoma" w:cs="Tahoma"/>
          <w:rtl/>
        </w:rPr>
        <w:t>הסבר</w:t>
      </w:r>
      <w:r>
        <w:rPr>
          <w:rFonts w:ascii="Tahoma" w:hAnsi="Tahoma" w:cs="Tahoma" w:hint="cs"/>
          <w:rtl/>
        </w:rPr>
        <w:t>ו</w:t>
      </w:r>
      <w:r w:rsidRPr="00AB40D1">
        <w:rPr>
          <w:rFonts w:ascii="Tahoma" w:hAnsi="Tahoma" w:cs="Tahoma"/>
          <w:rtl/>
        </w:rPr>
        <w:t xml:space="preserve"> את חשיבות הפחתת השימוש בהדברה כימית. </w:t>
      </w:r>
    </w:p>
    <w:p w14:paraId="2928EDEB" w14:textId="77777777" w:rsidR="007F6EA4" w:rsidRDefault="007F6EA4" w:rsidP="007F6EA4">
      <w:pPr>
        <w:pStyle w:val="NormalWeb"/>
        <w:shd w:val="clear" w:color="auto" w:fill="FFFFFF"/>
        <w:bidi/>
        <w:spacing w:before="0" w:beforeAutospacing="0" w:after="420" w:afterAutospacing="0"/>
        <w:rPr>
          <w:rFonts w:ascii="Tahoma" w:hAnsi="Tahoma" w:cs="Tahoma"/>
          <w:color w:val="333333"/>
          <w:sz w:val="22"/>
          <w:szCs w:val="22"/>
          <w:rtl/>
        </w:rPr>
      </w:pPr>
    </w:p>
    <w:p w14:paraId="129CAC29" w14:textId="53529FD2" w:rsidR="00F11048" w:rsidRPr="00F11048" w:rsidRDefault="00F11048" w:rsidP="00F11048">
      <w:pPr>
        <w:pStyle w:val="NormalWeb"/>
        <w:shd w:val="clear" w:color="auto" w:fill="FFFFFF"/>
        <w:bidi/>
        <w:spacing w:before="0" w:beforeAutospacing="0" w:after="0" w:afterAutospacing="0" w:line="360" w:lineRule="auto"/>
        <w:rPr>
          <w:rFonts w:ascii="Tahoma" w:hAnsi="Tahoma" w:cs="Tahoma"/>
          <w:b/>
          <w:bCs/>
          <w:color w:val="333333"/>
          <w:sz w:val="22"/>
          <w:szCs w:val="22"/>
          <w:rtl/>
        </w:rPr>
      </w:pPr>
      <w:r w:rsidRPr="00F11048">
        <w:rPr>
          <w:rFonts w:ascii="Tahoma" w:hAnsi="Tahoma" w:cs="Tahoma" w:hint="cs"/>
          <w:b/>
          <w:bCs/>
          <w:color w:val="333333"/>
          <w:sz w:val="22"/>
          <w:szCs w:val="22"/>
          <w:rtl/>
        </w:rPr>
        <w:lastRenderedPageBreak/>
        <w:t>שיטה נוספת במלחמה נגד גורמי מחלות ומזיקים היא על ידי טיפוח עמידות במינים (לרוב מיני צמחים) המותקפים.</w:t>
      </w:r>
    </w:p>
    <w:p w14:paraId="44285B41" w14:textId="77777777" w:rsidR="00F11048" w:rsidRDefault="00F11048" w:rsidP="00F11048">
      <w:pPr>
        <w:pStyle w:val="NormalWeb"/>
        <w:shd w:val="clear" w:color="auto" w:fill="FFFFFF"/>
        <w:bidi/>
        <w:spacing w:before="0" w:beforeAutospacing="0" w:after="420" w:afterAutospacing="0"/>
        <w:jc w:val="center"/>
        <w:rPr>
          <w:rFonts w:ascii="Tahoma" w:hAnsi="Tahoma" w:cs="Tahoma"/>
          <w:b/>
          <w:bCs/>
          <w:sz w:val="22"/>
          <w:szCs w:val="22"/>
          <w:u w:val="single"/>
          <w:rtl/>
        </w:rPr>
      </w:pPr>
    </w:p>
    <w:p w14:paraId="450B3CD1" w14:textId="4B714600" w:rsidR="00A5730E" w:rsidRPr="00F11048" w:rsidRDefault="00A5730E" w:rsidP="00F11048">
      <w:pPr>
        <w:pStyle w:val="NormalWeb"/>
        <w:shd w:val="clear" w:color="auto" w:fill="FFFFFF"/>
        <w:bidi/>
        <w:spacing w:before="0" w:beforeAutospacing="0" w:after="420" w:afterAutospacing="0"/>
        <w:jc w:val="center"/>
        <w:rPr>
          <w:rFonts w:ascii="Tahoma" w:hAnsi="Tahoma" w:cs="Tahoma"/>
          <w:b/>
          <w:bCs/>
          <w:sz w:val="22"/>
          <w:szCs w:val="22"/>
          <w:u w:val="single"/>
          <w:rtl/>
        </w:rPr>
      </w:pPr>
      <w:r w:rsidRPr="00F11048">
        <w:rPr>
          <w:rFonts w:ascii="Tahoma" w:hAnsi="Tahoma" w:cs="Tahoma" w:hint="cs"/>
          <w:b/>
          <w:bCs/>
          <w:sz w:val="22"/>
          <w:szCs w:val="22"/>
          <w:u w:val="single"/>
          <w:rtl/>
        </w:rPr>
        <w:t>טיפוח עמידות</w:t>
      </w:r>
    </w:p>
    <w:p w14:paraId="1CD17B47" w14:textId="77A77524" w:rsidR="001F0118" w:rsidRDefault="00A5730E" w:rsidP="00A5730E">
      <w:pPr>
        <w:spacing w:after="0" w:line="360" w:lineRule="auto"/>
        <w:rPr>
          <w:rFonts w:ascii="Tahoma" w:hAnsi="Tahoma" w:cs="Tahoma"/>
          <w:color w:val="171717"/>
          <w:shd w:val="clear" w:color="auto" w:fill="FFFFFF"/>
          <w:rtl/>
        </w:rPr>
      </w:pPr>
      <w:r w:rsidRPr="00A5730E">
        <w:rPr>
          <w:rFonts w:ascii="Tahoma" w:hAnsi="Tahoma" w:cs="Tahoma"/>
          <w:color w:val="171717"/>
          <w:shd w:val="clear" w:color="auto" w:fill="FFFFFF"/>
          <w:rtl/>
        </w:rPr>
        <w:t>אחת השיטות המשמשות במלחמה נגד גורמי מחלה ומזיקים היא ט</w:t>
      </w:r>
      <w:r w:rsidR="00A87E10">
        <w:rPr>
          <w:rFonts w:ascii="Tahoma" w:hAnsi="Tahoma" w:cs="Tahoma" w:hint="cs"/>
          <w:color w:val="171717"/>
          <w:shd w:val="clear" w:color="auto" w:fill="FFFFFF"/>
          <w:rtl/>
        </w:rPr>
        <w:t>י</w:t>
      </w:r>
      <w:r w:rsidRPr="00A5730E">
        <w:rPr>
          <w:rFonts w:ascii="Tahoma" w:hAnsi="Tahoma" w:cs="Tahoma"/>
          <w:color w:val="171717"/>
          <w:shd w:val="clear" w:color="auto" w:fill="FFFFFF"/>
          <w:rtl/>
        </w:rPr>
        <w:t>פוח עמידות בצמחים כנגד המזיקים</w:t>
      </w:r>
      <w:r w:rsidR="00A87E10">
        <w:rPr>
          <w:rFonts w:ascii="Tahoma" w:hAnsi="Tahoma" w:cs="Tahoma" w:hint="cs"/>
          <w:color w:val="171717"/>
          <w:shd w:val="clear" w:color="auto" w:fill="FFFFFF"/>
          <w:rtl/>
        </w:rPr>
        <w:t>.</w:t>
      </w:r>
    </w:p>
    <w:p w14:paraId="454B5FD0" w14:textId="4B8C6F80" w:rsidR="00A87E10" w:rsidRDefault="00A87E10" w:rsidP="00A5730E">
      <w:pPr>
        <w:spacing w:after="0" w:line="360" w:lineRule="auto"/>
        <w:rPr>
          <w:rFonts w:ascii="Tahoma" w:hAnsi="Tahoma" w:cs="Tahoma"/>
          <w:color w:val="171717"/>
          <w:shd w:val="clear" w:color="auto" w:fill="FFFFFF"/>
          <w:rtl/>
        </w:rPr>
      </w:pPr>
      <w:r>
        <w:rPr>
          <w:rFonts w:ascii="Tahoma" w:hAnsi="Tahoma" w:cs="Tahoma" w:hint="cs"/>
          <w:color w:val="171717"/>
          <w:shd w:val="clear" w:color="auto" w:fill="FFFFFF"/>
          <w:rtl/>
        </w:rPr>
        <w:t>העמידות הגנטית כנגד גורמי מחלה יכולה להיות מושגת על ידי בצוע הכלאות מכוונות או על ידי יצירת טיפוס עמיד בדרך של הנדסה גנטית.</w:t>
      </w:r>
    </w:p>
    <w:p w14:paraId="18915AA3" w14:textId="66591C64" w:rsidR="00A87E10" w:rsidRDefault="00A87E10" w:rsidP="00A5730E">
      <w:pPr>
        <w:spacing w:after="0" w:line="360" w:lineRule="auto"/>
        <w:rPr>
          <w:rFonts w:ascii="Tahoma" w:hAnsi="Tahoma" w:cs="Tahoma"/>
          <w:color w:val="171717"/>
          <w:shd w:val="clear" w:color="auto" w:fill="FFFFFF"/>
          <w:rtl/>
        </w:rPr>
      </w:pPr>
      <w:r>
        <w:rPr>
          <w:rFonts w:ascii="Tahoma" w:hAnsi="Tahoma" w:cs="Tahoma" w:hint="cs"/>
          <w:color w:val="171717"/>
          <w:shd w:val="clear" w:color="auto" w:fill="FFFFFF"/>
          <w:rtl/>
        </w:rPr>
        <w:t>על ההבדל בין טיפוח גנטי על ידי הכלאות לבין טיפוח גנטי על ידי הנדסה גנטית תוכלו ללמוד במאמר הבא:</w:t>
      </w:r>
    </w:p>
    <w:p w14:paraId="21D1304D" w14:textId="6E0E5A88" w:rsidR="00A87E10" w:rsidRPr="00A87E10" w:rsidRDefault="00EB42E5" w:rsidP="00A87E10">
      <w:pPr>
        <w:pStyle w:val="Heading1"/>
        <w:shd w:val="clear" w:color="auto" w:fill="FFFFFF"/>
        <w:jc w:val="right"/>
        <w:rPr>
          <w:rFonts w:ascii="Tahoma" w:hAnsi="Tahoma" w:cs="Tahoma"/>
          <w:color w:val="990000"/>
          <w:sz w:val="22"/>
          <w:szCs w:val="22"/>
        </w:rPr>
      </w:pPr>
      <w:hyperlink r:id="rId67" w:history="1">
        <w:r w:rsidR="00A87E10" w:rsidRPr="00A87E10">
          <w:rPr>
            <w:rStyle w:val="Hyperlink"/>
            <w:rFonts w:ascii="Tahoma" w:hAnsi="Tahoma" w:cs="Tahoma"/>
            <w:sz w:val="22"/>
            <w:szCs w:val="22"/>
            <w:rtl/>
          </w:rPr>
          <w:t>מהנד</w:t>
        </w:r>
        <w:r w:rsidR="00A87E10" w:rsidRPr="00A87E10">
          <w:rPr>
            <w:rStyle w:val="Hyperlink"/>
            <w:rFonts w:ascii="Tahoma" w:hAnsi="Tahoma" w:cs="Tahoma"/>
            <w:sz w:val="22"/>
            <w:szCs w:val="22"/>
            <w:rtl/>
          </w:rPr>
          <w:t>ס</w:t>
        </w:r>
        <w:r w:rsidR="00A87E10" w:rsidRPr="00A87E10">
          <w:rPr>
            <w:rStyle w:val="Hyperlink"/>
            <w:rFonts w:ascii="Tahoma" w:hAnsi="Tahoma" w:cs="Tahoma"/>
            <w:sz w:val="22"/>
            <w:szCs w:val="22"/>
            <w:rtl/>
          </w:rPr>
          <w:t>ים צמחים</w:t>
        </w:r>
        <w:r w:rsidR="00A87E10" w:rsidRPr="00A87E10">
          <w:rPr>
            <w:rStyle w:val="Hyperlink"/>
            <w:rFonts w:ascii="Tahoma" w:hAnsi="Tahoma" w:cs="Tahoma" w:hint="cs"/>
            <w:sz w:val="22"/>
            <w:szCs w:val="22"/>
            <w:rtl/>
          </w:rPr>
          <w:t>-</w:t>
        </w:r>
      </w:hyperlink>
      <w:r w:rsidR="00A87E10">
        <w:rPr>
          <w:rFonts w:ascii="Tahoma" w:hAnsi="Tahoma" w:cs="Tahoma" w:hint="cs"/>
          <w:color w:val="990000"/>
          <w:sz w:val="22"/>
          <w:szCs w:val="22"/>
          <w:rtl/>
        </w:rPr>
        <w:t xml:space="preserve"> טבע הדברים</w:t>
      </w:r>
    </w:p>
    <w:p w14:paraId="4F1CAA0B" w14:textId="77777777" w:rsidR="00A87E10" w:rsidRPr="00F11048" w:rsidRDefault="00A87E10" w:rsidP="00F11048">
      <w:pPr>
        <w:spacing w:after="0" w:line="360" w:lineRule="auto"/>
        <w:rPr>
          <w:rFonts w:ascii="Tahoma" w:hAnsi="Tahoma" w:cs="Tahoma"/>
          <w:b/>
          <w:bCs/>
          <w:rtl/>
        </w:rPr>
      </w:pPr>
      <w:r w:rsidRPr="00F11048">
        <w:rPr>
          <w:rFonts w:ascii="Tahoma" w:hAnsi="Tahoma" w:cs="Tahoma"/>
          <w:b/>
          <w:bCs/>
          <w:rtl/>
        </w:rPr>
        <w:lastRenderedPageBreak/>
        <w:t xml:space="preserve">שיטות גנטיות למניעת פגיעת גורמי מחלות ומזיקים בצמחים או </w:t>
      </w:r>
      <w:proofErr w:type="spellStart"/>
      <w:r w:rsidRPr="00F11048">
        <w:rPr>
          <w:rFonts w:ascii="Tahoma" w:hAnsi="Tahoma" w:cs="Tahoma"/>
          <w:b/>
          <w:bCs/>
          <w:rtl/>
        </w:rPr>
        <w:t>להדברתם</w:t>
      </w:r>
      <w:proofErr w:type="spellEnd"/>
      <w:r w:rsidRPr="00F11048">
        <w:rPr>
          <w:rFonts w:ascii="Tahoma" w:hAnsi="Tahoma" w:cs="Tahoma"/>
          <w:b/>
          <w:bCs/>
          <w:rtl/>
        </w:rPr>
        <w:t xml:space="preserve"> </w:t>
      </w:r>
    </w:p>
    <w:p w14:paraId="659E5891" w14:textId="19B45146" w:rsidR="00A87E10" w:rsidRPr="00F11048" w:rsidRDefault="00A87E10" w:rsidP="00F11048">
      <w:pPr>
        <w:spacing w:after="0" w:line="360" w:lineRule="auto"/>
        <w:rPr>
          <w:rFonts w:ascii="Tahoma" w:hAnsi="Tahoma" w:cs="Tahoma"/>
          <w:b/>
          <w:bCs/>
          <w:rtl/>
        </w:rPr>
      </w:pPr>
      <w:r w:rsidRPr="00F11048">
        <w:rPr>
          <w:rFonts w:ascii="Tahoma" w:hAnsi="Tahoma" w:cs="Tahoma"/>
          <w:b/>
          <w:bCs/>
          <w:rtl/>
        </w:rPr>
        <w:t>פיתוח זנים עמידים באמצעות הכלאות</w:t>
      </w:r>
    </w:p>
    <w:p w14:paraId="2DA7C41F" w14:textId="77777777" w:rsidR="00A87E10" w:rsidRPr="00F11048" w:rsidRDefault="00A87E10" w:rsidP="00F11048">
      <w:pPr>
        <w:spacing w:after="0" w:line="360" w:lineRule="auto"/>
        <w:rPr>
          <w:rFonts w:ascii="Tahoma" w:hAnsi="Tahoma" w:cs="Tahoma"/>
          <w:rtl/>
        </w:rPr>
      </w:pPr>
      <w:r w:rsidRPr="00F11048">
        <w:rPr>
          <w:rFonts w:ascii="Tahoma" w:hAnsi="Tahoma" w:cs="Tahoma"/>
          <w:b/>
          <w:bCs/>
          <w:rtl/>
        </w:rPr>
        <w:t>הכלאה :</w:t>
      </w:r>
      <w:r w:rsidRPr="00F11048">
        <w:rPr>
          <w:rFonts w:ascii="Tahoma" w:hAnsi="Tahoma" w:cs="Tahoma"/>
          <w:rtl/>
        </w:rPr>
        <w:t xml:space="preserve"> זיווג בין שני צמחים או שני בעלי - חיים מזנים או ממינים שונים , כדי לקבל זן כלאים מ</w:t>
      </w:r>
      <w:smartTag w:uri="urn:schemas-microsoft-com:office:smarttags" w:element="PersonName">
        <w:r w:rsidRPr="00F11048">
          <w:rPr>
            <w:rFonts w:ascii="Tahoma" w:hAnsi="Tahoma" w:cs="Tahoma"/>
            <w:rtl/>
          </w:rPr>
          <w:t>שוב</w:t>
        </w:r>
      </w:smartTag>
      <w:r w:rsidRPr="00F11048">
        <w:rPr>
          <w:rFonts w:ascii="Tahoma" w:hAnsi="Tahoma" w:cs="Tahoma"/>
          <w:rtl/>
        </w:rPr>
        <w:t>ח יותר היורש את התכונות הטובות של שני הוריו</w:t>
      </w:r>
    </w:p>
    <w:p w14:paraId="181BA684" w14:textId="77777777" w:rsidR="00A87E10" w:rsidRPr="00F11048" w:rsidRDefault="00A87E10" w:rsidP="00F11048">
      <w:pPr>
        <w:spacing w:after="0" w:line="360" w:lineRule="auto"/>
        <w:rPr>
          <w:rFonts w:ascii="Tahoma" w:hAnsi="Tahoma" w:cs="Tahoma"/>
          <w:rtl/>
        </w:rPr>
      </w:pPr>
      <w:r w:rsidRPr="00F11048">
        <w:rPr>
          <w:rFonts w:ascii="Tahoma" w:hAnsi="Tahoma" w:cs="Tahoma"/>
          <w:rtl/>
        </w:rPr>
        <w:t xml:space="preserve">הכלאה של בעלי - חיים מבוצעת על ידי זיווג של זכר מזן אחד ונקבה מזן אחר . </w:t>
      </w:r>
    </w:p>
    <w:p w14:paraId="77CFD3D7" w14:textId="77777777" w:rsidR="00A87E10" w:rsidRPr="00F11048" w:rsidRDefault="00A87E10" w:rsidP="00F11048">
      <w:pPr>
        <w:spacing w:after="0" w:line="360" w:lineRule="auto"/>
        <w:rPr>
          <w:rFonts w:ascii="Tahoma" w:hAnsi="Tahoma" w:cs="Tahoma"/>
          <w:rtl/>
        </w:rPr>
      </w:pPr>
      <w:r w:rsidRPr="00F11048">
        <w:rPr>
          <w:rFonts w:ascii="Tahoma" w:hAnsi="Tahoma" w:cs="Tahoma"/>
          <w:rtl/>
        </w:rPr>
        <w:t>הכלאה של צמחים מבוצעת על ידי האבקה מכוונת של פרחים מזן אחד באבקה של פרחים מזן אחר . - ניתן לעשות זאת על ידי האבקה ידנית של כל פרח בנפרד או על ידי האבקה טבעית בעזרת דבורים המכנסות לסככת רשת  שבה כלואים עצים מזנים שונים.</w:t>
      </w:r>
    </w:p>
    <w:p w14:paraId="6ACBF5F6" w14:textId="7AFEE0A7" w:rsidR="00A87E10" w:rsidRPr="00F11048" w:rsidRDefault="00A87E10" w:rsidP="00F11048">
      <w:pPr>
        <w:spacing w:after="0" w:line="360" w:lineRule="auto"/>
        <w:rPr>
          <w:rFonts w:ascii="Tahoma" w:hAnsi="Tahoma" w:cs="Tahoma"/>
          <w:b/>
          <w:bCs/>
          <w:rtl/>
        </w:rPr>
      </w:pPr>
      <w:r w:rsidRPr="00F11048">
        <w:rPr>
          <w:rFonts w:ascii="Tahoma" w:hAnsi="Tahoma" w:cs="Tahoma"/>
          <w:rtl/>
        </w:rPr>
        <w:lastRenderedPageBreak/>
        <w:t>* ההכלאה מוגבלת מבחינת יכולתה לייצר זנים בעלי תכונות מיוחדות היות והיא מתבססת על מאגר תכונות (גנים) נתון שמצוי במין (</w:t>
      </w:r>
      <w:r w:rsidRPr="00F11048">
        <w:rPr>
          <w:rFonts w:ascii="Tahoma" w:hAnsi="Tahoma" w:cs="Tahoma"/>
        </w:rPr>
        <w:t>species</w:t>
      </w:r>
      <w:r w:rsidRPr="00F11048">
        <w:rPr>
          <w:rFonts w:ascii="Tahoma" w:hAnsi="Tahoma" w:cs="Tahoma"/>
          <w:rtl/>
        </w:rPr>
        <w:t>) המסוים שבין פרטיו ניתן להכליא.</w:t>
      </w:r>
    </w:p>
    <w:p w14:paraId="32AEA42B" w14:textId="77777777" w:rsidR="00A87E10" w:rsidRPr="00F11048" w:rsidRDefault="00A87E10" w:rsidP="00F11048">
      <w:pPr>
        <w:spacing w:after="0" w:line="360" w:lineRule="auto"/>
        <w:rPr>
          <w:rFonts w:ascii="Tahoma" w:hAnsi="Tahoma" w:cs="Tahoma"/>
          <w:rtl/>
        </w:rPr>
      </w:pPr>
      <w:r w:rsidRPr="00F11048">
        <w:rPr>
          <w:rFonts w:ascii="Tahoma" w:hAnsi="Tahoma" w:cs="Tahoma"/>
          <w:rtl/>
        </w:rPr>
        <w:t>ברירה מלאכותית היא דרך להשפיע על המערך הגנטי של אורגניזם, כך שיכלול תכונות, שנחשבות לרצויות בעיני יוצר הברירה, או יחסר תכונות בלתי רצויות. תכונות מבוקשות בצמחים הן למשל : עמידות לתנאי אקלים מוגדרים, מחלות ומזיקים .</w:t>
      </w:r>
    </w:p>
    <w:p w14:paraId="5F1E9107" w14:textId="70DCCB4D" w:rsidR="00A87E10" w:rsidRPr="00F11048" w:rsidRDefault="00A87E10" w:rsidP="00F11048">
      <w:pPr>
        <w:spacing w:after="0" w:line="360" w:lineRule="auto"/>
        <w:rPr>
          <w:rFonts w:ascii="Tahoma" w:hAnsi="Tahoma" w:cs="Tahoma"/>
          <w:b/>
          <w:bCs/>
          <w:rtl/>
        </w:rPr>
      </w:pPr>
      <w:r w:rsidRPr="00F11048">
        <w:rPr>
          <w:rFonts w:ascii="Tahoma" w:hAnsi="Tahoma" w:cs="Tahoma"/>
          <w:rtl/>
        </w:rPr>
        <w:t>האמצעי לקביעת המבנה הגנטי הוא בחירת פרטים מאותו המין אליו משתייך האורגניזם, שהם בעלי סט התכונות המבוקשות, והכלאתם. כדי ל</w:t>
      </w:r>
      <w:smartTag w:uri="urn:schemas-microsoft-com:office:smarttags" w:element="PersonName">
        <w:r w:rsidRPr="00F11048">
          <w:rPr>
            <w:rFonts w:ascii="Tahoma" w:hAnsi="Tahoma" w:cs="Tahoma"/>
            <w:rtl/>
          </w:rPr>
          <w:t>שפר</w:t>
        </w:r>
      </w:smartTag>
      <w:r w:rsidRPr="00F11048">
        <w:rPr>
          <w:rFonts w:ascii="Tahoma" w:hAnsi="Tahoma" w:cs="Tahoma"/>
          <w:rtl/>
        </w:rPr>
        <w:t xml:space="preserve"> תכונה מסוימת או להכחיד אחרת במידה משמעותית, - העוסקים בשינוי גנטי נוהגים לחזור על תהליך </w:t>
      </w:r>
      <w:r w:rsidRPr="00F11048">
        <w:rPr>
          <w:rFonts w:ascii="Tahoma" w:hAnsi="Tahoma" w:cs="Tahoma"/>
          <w:rtl/>
        </w:rPr>
        <w:lastRenderedPageBreak/>
        <w:t>ההכלאה משך מספר דורות, עד לקבלת  זן בעל תכונות רצויות.</w:t>
      </w:r>
    </w:p>
    <w:p w14:paraId="7D04EF99" w14:textId="77777777" w:rsidR="00F11048" w:rsidRDefault="00F11048" w:rsidP="00F11048">
      <w:pPr>
        <w:spacing w:after="0" w:line="360" w:lineRule="auto"/>
        <w:rPr>
          <w:rFonts w:ascii="Tahoma" w:hAnsi="Tahoma" w:cs="Tahoma"/>
          <w:b/>
          <w:bCs/>
          <w:rtl/>
        </w:rPr>
      </w:pPr>
    </w:p>
    <w:p w14:paraId="55FD7F9E" w14:textId="5A80BFE2" w:rsidR="00A87E10" w:rsidRPr="00F11048" w:rsidRDefault="00A87E10" w:rsidP="00F11048">
      <w:pPr>
        <w:spacing w:after="0" w:line="360" w:lineRule="auto"/>
        <w:rPr>
          <w:rFonts w:ascii="Tahoma" w:hAnsi="Tahoma" w:cs="Tahoma"/>
          <w:b/>
          <w:bCs/>
          <w:rtl/>
        </w:rPr>
      </w:pPr>
      <w:r w:rsidRPr="00F11048">
        <w:rPr>
          <w:rFonts w:ascii="Tahoma" w:hAnsi="Tahoma" w:cs="Tahoma"/>
          <w:b/>
          <w:bCs/>
          <w:rtl/>
        </w:rPr>
        <w:t xml:space="preserve">פיתוח זנים עמידים </w:t>
      </w:r>
      <w:r w:rsidR="00FF0646">
        <w:rPr>
          <w:rFonts w:ascii="Tahoma" w:hAnsi="Tahoma" w:cs="Tahoma" w:hint="cs"/>
          <w:b/>
          <w:bCs/>
          <w:rtl/>
        </w:rPr>
        <w:t xml:space="preserve">בפני גורמי מחלה ומזיקים </w:t>
      </w:r>
      <w:r w:rsidRPr="00F11048">
        <w:rPr>
          <w:rFonts w:ascii="Tahoma" w:hAnsi="Tahoma" w:cs="Tahoma"/>
          <w:b/>
          <w:bCs/>
          <w:rtl/>
        </w:rPr>
        <w:t>באמצעות</w:t>
      </w:r>
      <w:r w:rsidR="00F11048">
        <w:rPr>
          <w:rFonts w:ascii="Tahoma" w:hAnsi="Tahoma" w:cs="Tahoma" w:hint="cs"/>
          <w:b/>
          <w:bCs/>
          <w:rtl/>
        </w:rPr>
        <w:t xml:space="preserve"> </w:t>
      </w:r>
      <w:r w:rsidRPr="00F11048">
        <w:rPr>
          <w:rFonts w:ascii="Tahoma" w:hAnsi="Tahoma" w:cs="Tahoma"/>
          <w:b/>
          <w:bCs/>
          <w:rtl/>
        </w:rPr>
        <w:t>הנדסה גנטית</w:t>
      </w:r>
    </w:p>
    <w:p w14:paraId="7C61435E" w14:textId="77777777" w:rsidR="00F11048" w:rsidRPr="00F11048" w:rsidRDefault="00F11048" w:rsidP="00F11048">
      <w:pPr>
        <w:spacing w:after="0" w:line="360" w:lineRule="auto"/>
        <w:rPr>
          <w:rFonts w:ascii="Tahoma" w:hAnsi="Tahoma" w:cs="Tahoma"/>
          <w:rtl/>
        </w:rPr>
      </w:pPr>
      <w:r w:rsidRPr="00F11048">
        <w:rPr>
          <w:rFonts w:ascii="Tahoma" w:hAnsi="Tahoma" w:cs="Tahoma"/>
          <w:rtl/>
        </w:rPr>
        <w:t>הנדסה גנטית היא תהליך בו משנים את ה-</w:t>
      </w:r>
      <w:r w:rsidRPr="00F11048">
        <w:rPr>
          <w:rFonts w:ascii="Tahoma" w:hAnsi="Tahoma" w:cs="Tahoma"/>
        </w:rPr>
        <w:t>DNA</w:t>
      </w:r>
      <w:r w:rsidRPr="00F11048">
        <w:rPr>
          <w:rFonts w:ascii="Tahoma" w:hAnsi="Tahoma" w:cs="Tahoma"/>
          <w:rtl/>
        </w:rPr>
        <w:t xml:space="preserve"> של יצור על מנת לשנות את תכונותיו של היצור לפי רצונו של האדם ובהתאם לצרכיו.</w:t>
      </w:r>
    </w:p>
    <w:p w14:paraId="3A627106" w14:textId="77777777" w:rsidR="00F11048" w:rsidRPr="00F11048" w:rsidRDefault="00F11048" w:rsidP="00F11048">
      <w:pPr>
        <w:spacing w:after="0" w:line="360" w:lineRule="auto"/>
        <w:rPr>
          <w:rFonts w:ascii="Tahoma" w:hAnsi="Tahoma" w:cs="Tahoma"/>
          <w:rtl/>
        </w:rPr>
      </w:pPr>
      <w:r w:rsidRPr="00F11048">
        <w:rPr>
          <w:rFonts w:ascii="Tahoma" w:hAnsi="Tahoma" w:cs="Tahoma"/>
          <w:rtl/>
        </w:rPr>
        <w:t xml:space="preserve">התהליך מתבצע באמצעות החדרת </w:t>
      </w:r>
      <w:r w:rsidRPr="00F11048">
        <w:rPr>
          <w:rFonts w:ascii="Tahoma" w:hAnsi="Tahoma" w:cs="Tahoma"/>
        </w:rPr>
        <w:t>DNA</w:t>
      </w:r>
      <w:r w:rsidRPr="00F11048">
        <w:rPr>
          <w:rFonts w:ascii="Tahoma" w:hAnsi="Tahoma" w:cs="Tahoma"/>
          <w:rtl/>
        </w:rPr>
        <w:t xml:space="preserve"> שמקורו ביצור אחד או </w:t>
      </w:r>
      <w:r w:rsidRPr="00F11048">
        <w:rPr>
          <w:rFonts w:ascii="Tahoma" w:hAnsi="Tahoma" w:cs="Tahoma"/>
        </w:rPr>
        <w:t>DNA</w:t>
      </w:r>
      <w:r w:rsidRPr="00F11048">
        <w:rPr>
          <w:rFonts w:ascii="Tahoma" w:hAnsi="Tahoma" w:cs="Tahoma"/>
          <w:rtl/>
        </w:rPr>
        <w:t xml:space="preserve"> מלאכותי שנוצר במעבדה, אל תוך תאיו של היצור המקבל. </w:t>
      </w:r>
    </w:p>
    <w:p w14:paraId="6D96C107" w14:textId="77777777" w:rsidR="00F11048" w:rsidRPr="00F11048" w:rsidRDefault="00F11048" w:rsidP="00F11048">
      <w:pPr>
        <w:spacing w:after="0" w:line="360" w:lineRule="auto"/>
        <w:rPr>
          <w:rFonts w:ascii="Tahoma" w:hAnsi="Tahoma" w:cs="Tahoma"/>
        </w:rPr>
      </w:pPr>
      <w:r w:rsidRPr="00F11048">
        <w:rPr>
          <w:rFonts w:ascii="Tahoma" w:hAnsi="Tahoma" w:cs="Tahoma"/>
          <w:rtl/>
        </w:rPr>
        <w:t>בדרך זו, אפשר להקנות ליצור ה"מהונדס" תכונה חדשה.</w:t>
      </w:r>
    </w:p>
    <w:p w14:paraId="4B781F2E" w14:textId="77777777" w:rsidR="00F11048" w:rsidRPr="00F11048" w:rsidRDefault="00F11048" w:rsidP="00F11048">
      <w:pPr>
        <w:spacing w:after="0" w:line="360" w:lineRule="auto"/>
        <w:rPr>
          <w:rFonts w:ascii="Tahoma" w:hAnsi="Tahoma" w:cs="Tahoma"/>
          <w:rtl/>
        </w:rPr>
      </w:pPr>
      <w:proofErr w:type="spellStart"/>
      <w:r w:rsidRPr="00F11048">
        <w:rPr>
          <w:rFonts w:ascii="Tahoma" w:hAnsi="Tahoma" w:cs="Tahoma"/>
          <w:rtl/>
        </w:rPr>
        <w:lastRenderedPageBreak/>
        <w:t>הנשא</w:t>
      </w:r>
      <w:proofErr w:type="spellEnd"/>
      <w:r w:rsidRPr="00F11048">
        <w:rPr>
          <w:rFonts w:ascii="Tahoma" w:hAnsi="Tahoma" w:cs="Tahoma"/>
          <w:rtl/>
        </w:rPr>
        <w:t xml:space="preserve"> (וקטור) בו משתמשים להעברת הגן מיצור ליצור הוא </w:t>
      </w:r>
      <w:proofErr w:type="spellStart"/>
      <w:r w:rsidRPr="00F11048">
        <w:rPr>
          <w:rFonts w:ascii="Tahoma" w:hAnsi="Tahoma" w:cs="Tahoma"/>
          <w:rtl/>
        </w:rPr>
        <w:t>פלסמיד</w:t>
      </w:r>
      <w:proofErr w:type="spellEnd"/>
      <w:r w:rsidRPr="00F11048">
        <w:rPr>
          <w:rFonts w:ascii="Tahoma" w:hAnsi="Tahoma" w:cs="Tahoma"/>
          <w:rtl/>
        </w:rPr>
        <w:t xml:space="preserve"> או נגיף . </w:t>
      </w:r>
    </w:p>
    <w:p w14:paraId="5A510871" w14:textId="77777777" w:rsidR="00F11048" w:rsidRPr="00F11048" w:rsidRDefault="00F11048" w:rsidP="00F11048">
      <w:pPr>
        <w:spacing w:after="0" w:line="360" w:lineRule="auto"/>
        <w:rPr>
          <w:rFonts w:ascii="Tahoma" w:hAnsi="Tahoma" w:cs="Tahoma"/>
          <w:rtl/>
        </w:rPr>
      </w:pPr>
      <w:r w:rsidRPr="00F11048">
        <w:rPr>
          <w:rFonts w:ascii="Tahoma" w:hAnsi="Tahoma" w:cs="Tahoma"/>
          <w:rtl/>
        </w:rPr>
        <w:t xml:space="preserve">המטרות העיקריות לשימוש בהנדסה גנטית בחקלאות הן השבחת התוצרת החקלאית של הגידולים וחיות המשק באמצעות העלאת כמות התוצרת וכן שיפור האיכות על ידי העלאת הערך התזונתי ושיפור הטעם. </w:t>
      </w:r>
    </w:p>
    <w:p w14:paraId="71BDC3FE" w14:textId="77777777" w:rsidR="00F11048" w:rsidRPr="00F11048" w:rsidRDefault="00F11048" w:rsidP="00F11048">
      <w:pPr>
        <w:spacing w:after="0" w:line="360" w:lineRule="auto"/>
        <w:rPr>
          <w:rFonts w:ascii="Tahoma" w:hAnsi="Tahoma" w:cs="Tahoma"/>
          <w:rtl/>
        </w:rPr>
      </w:pPr>
      <w:r w:rsidRPr="00F11048">
        <w:rPr>
          <w:rFonts w:ascii="Tahoma" w:hAnsi="Tahoma" w:cs="Tahoma"/>
          <w:rtl/>
        </w:rPr>
        <w:t>מטרות נוספות של הנדסה הגנטית בצמחים הן הקניית עמידות בפני מזיקים או תנאי מחיה קיצוניים בבית הגידול.</w:t>
      </w:r>
    </w:p>
    <w:p w14:paraId="03A30312" w14:textId="4C2716A6" w:rsidR="00A87E10" w:rsidRPr="00A87E10" w:rsidRDefault="00A87E10" w:rsidP="00F11048">
      <w:pPr>
        <w:jc w:val="both"/>
        <w:rPr>
          <w:rFonts w:ascii="Tahoma" w:hAnsi="Tahoma" w:cs="Tahoma"/>
          <w:color w:val="171717"/>
          <w:shd w:val="clear" w:color="auto" w:fill="FFFFFF"/>
          <w:rtl/>
        </w:rPr>
      </w:pPr>
    </w:p>
    <w:p w14:paraId="67411EB7" w14:textId="481EC76E" w:rsidR="000B5A53" w:rsidRPr="00806933" w:rsidRDefault="00F5288A" w:rsidP="00EA38DC">
      <w:pPr>
        <w:rPr>
          <w:rFonts w:ascii="Tahoma" w:hAnsi="Tahoma" w:cs="Tahoma"/>
          <w:color w:val="171717"/>
          <w:shd w:val="clear" w:color="auto" w:fill="FFFFFF"/>
          <w:rtl/>
        </w:rPr>
      </w:pPr>
      <w:r>
        <w:rPr>
          <w:rFonts w:ascii="Tahoma" w:hAnsi="Tahoma" w:cs="Tahoma" w:hint="cs"/>
          <w:color w:val="171717"/>
          <w:shd w:val="clear" w:color="auto" w:fill="FFFFFF"/>
          <w:rtl/>
        </w:rPr>
        <w:t xml:space="preserve">עוד על </w:t>
      </w:r>
      <w:r w:rsidR="00FC422B" w:rsidRPr="00806933">
        <w:rPr>
          <w:rFonts w:ascii="Tahoma" w:hAnsi="Tahoma" w:cs="Tahoma"/>
          <w:color w:val="171717"/>
          <w:shd w:val="clear" w:color="auto" w:fill="FFFFFF"/>
          <w:rtl/>
        </w:rPr>
        <w:t>הנדסה גנטית</w:t>
      </w:r>
    </w:p>
    <w:p w14:paraId="659A329A" w14:textId="2B617A64" w:rsidR="00A04045" w:rsidRDefault="00DB6FBD" w:rsidP="00EA38DC">
      <w:pPr>
        <w:rPr>
          <w:rFonts w:ascii="Tahoma" w:hAnsi="Tahoma" w:cs="Tahoma"/>
          <w:color w:val="171717"/>
          <w:shd w:val="clear" w:color="auto" w:fill="FFFFFF"/>
          <w:rtl/>
        </w:rPr>
      </w:pPr>
      <w:hyperlink r:id="rId68" w:history="1">
        <w:r w:rsidR="00A04045" w:rsidRPr="00DB6FBD">
          <w:rPr>
            <w:rStyle w:val="Hyperlink"/>
            <w:rFonts w:ascii="Tahoma" w:hAnsi="Tahoma" w:cs="Tahoma"/>
            <w:shd w:val="clear" w:color="auto" w:fill="FFFFFF"/>
            <w:rtl/>
          </w:rPr>
          <w:t>מצג</w:t>
        </w:r>
        <w:r w:rsidR="00A04045" w:rsidRPr="00DB6FBD">
          <w:rPr>
            <w:rStyle w:val="Hyperlink"/>
            <w:rFonts w:ascii="Tahoma" w:hAnsi="Tahoma" w:cs="Tahoma"/>
            <w:shd w:val="clear" w:color="auto" w:fill="FFFFFF"/>
            <w:rtl/>
          </w:rPr>
          <w:t>ת</w:t>
        </w:r>
        <w:r w:rsidR="00A04045" w:rsidRPr="00DB6FBD">
          <w:rPr>
            <w:rStyle w:val="Hyperlink"/>
            <w:rFonts w:ascii="Tahoma" w:hAnsi="Tahoma" w:cs="Tahoma"/>
            <w:shd w:val="clear" w:color="auto" w:fill="FFFFFF"/>
            <w:rtl/>
          </w:rPr>
          <w:t xml:space="preserve"> טובה</w:t>
        </w:r>
      </w:hyperlink>
      <w:bookmarkStart w:id="2" w:name="_GoBack"/>
      <w:bookmarkEnd w:id="2"/>
      <w:r w:rsidR="00A04045" w:rsidRPr="00806933">
        <w:rPr>
          <w:rFonts w:ascii="Tahoma" w:hAnsi="Tahoma" w:cs="Tahoma"/>
          <w:color w:val="171717"/>
          <w:shd w:val="clear" w:color="auto" w:fill="FFFFFF"/>
          <w:rtl/>
        </w:rPr>
        <w:t xml:space="preserve"> על הנדסה גנטית – שימו לב לשקופית 18!!</w:t>
      </w:r>
      <w:r w:rsidR="007F78FF" w:rsidRPr="00806933">
        <w:rPr>
          <w:rFonts w:ascii="Tahoma" w:hAnsi="Tahoma" w:cs="Tahoma"/>
          <w:color w:val="171717"/>
          <w:shd w:val="clear" w:color="auto" w:fill="FFFFFF"/>
          <w:rtl/>
        </w:rPr>
        <w:t xml:space="preserve"> חיידק ה </w:t>
      </w:r>
      <w:proofErr w:type="spellStart"/>
      <w:r w:rsidR="007F78FF" w:rsidRPr="00806933">
        <w:rPr>
          <w:rFonts w:ascii="Tahoma" w:hAnsi="Tahoma" w:cs="Tahoma"/>
          <w:color w:val="171717"/>
          <w:shd w:val="clear" w:color="auto" w:fill="FFFFFF"/>
        </w:rPr>
        <w:t>Bt</w:t>
      </w:r>
      <w:proofErr w:type="spellEnd"/>
    </w:p>
    <w:p w14:paraId="2F1467A7" w14:textId="77777777" w:rsidR="00F5288A" w:rsidRDefault="00F5288A" w:rsidP="00F5288A">
      <w:pPr>
        <w:spacing w:after="0" w:line="360" w:lineRule="auto"/>
        <w:rPr>
          <w:rFonts w:ascii="Tahoma" w:hAnsi="Tahoma" w:cs="Tahoma"/>
          <w:color w:val="171717"/>
          <w:shd w:val="clear" w:color="auto" w:fill="FFFFFF"/>
          <w:rtl/>
        </w:rPr>
      </w:pPr>
    </w:p>
    <w:p w14:paraId="718B53AF" w14:textId="17A1A3C4" w:rsidR="0038707E" w:rsidRDefault="00F5288A" w:rsidP="00F5288A">
      <w:pPr>
        <w:spacing w:after="0" w:line="360" w:lineRule="auto"/>
        <w:rPr>
          <w:rFonts w:ascii="Helvetica" w:hAnsi="Helvetica" w:cs="Helvetica"/>
          <w:color w:val="171717"/>
          <w:shd w:val="clear" w:color="auto" w:fill="FFFFFF"/>
          <w:rtl/>
        </w:rPr>
      </w:pPr>
      <w:r>
        <w:rPr>
          <w:rFonts w:ascii="Tahoma" w:hAnsi="Tahoma" w:cs="Tahoma" w:hint="cs"/>
          <w:color w:val="171717"/>
          <w:shd w:val="clear" w:color="auto" w:fill="FFFFFF"/>
          <w:rtl/>
        </w:rPr>
        <w:lastRenderedPageBreak/>
        <w:t xml:space="preserve">מאמר מצוין הנותן </w:t>
      </w:r>
      <w:hyperlink r:id="rId69" w:history="1">
        <w:r w:rsidRPr="00F5288A">
          <w:rPr>
            <w:rStyle w:val="Hyperlink"/>
            <w:rFonts w:ascii="Tahoma" w:hAnsi="Tahoma" w:cs="Tahoma" w:hint="cs"/>
            <w:shd w:val="clear" w:color="auto" w:fill="FFFFFF"/>
            <w:rtl/>
          </w:rPr>
          <w:t>סקירה נרחבת על שימוש ב</w:t>
        </w:r>
        <w:r w:rsidRPr="00F5288A">
          <w:rPr>
            <w:rStyle w:val="Hyperlink"/>
            <w:rFonts w:ascii="Tahoma" w:hAnsi="Tahoma" w:cs="Tahoma" w:hint="cs"/>
            <w:shd w:val="clear" w:color="auto" w:fill="FFFFFF"/>
            <w:rtl/>
          </w:rPr>
          <w:t>ה</w:t>
        </w:r>
        <w:r w:rsidRPr="00F5288A">
          <w:rPr>
            <w:rStyle w:val="Hyperlink"/>
            <w:rFonts w:ascii="Tahoma" w:hAnsi="Tahoma" w:cs="Tahoma" w:hint="cs"/>
            <w:shd w:val="clear" w:color="auto" w:fill="FFFFFF"/>
            <w:rtl/>
          </w:rPr>
          <w:t>קניית עמידות לצמחים</w:t>
        </w:r>
      </w:hyperlink>
      <w:r>
        <w:rPr>
          <w:rFonts w:ascii="Tahoma" w:hAnsi="Tahoma" w:cs="Tahoma" w:hint="cs"/>
          <w:color w:val="171717"/>
          <w:shd w:val="clear" w:color="auto" w:fill="FFFFFF"/>
          <w:rtl/>
        </w:rPr>
        <w:t xml:space="preserve"> על ידי הנדסה גנטית כנגד גורמי מחלה שונים וכן על הקניית עמידות בצמחי תרבות כנגד חומרי הדברה נגד עשבים.</w:t>
      </w:r>
      <w:r w:rsidR="00A04045">
        <w:rPr>
          <w:rFonts w:ascii="Helvetica" w:hAnsi="Helvetica" w:cs="Helvetica"/>
          <w:color w:val="171717"/>
          <w:shd w:val="clear" w:color="auto" w:fill="FFFFFF"/>
        </w:rPr>
        <w:t xml:space="preserve"> </w:t>
      </w:r>
    </w:p>
    <w:p w14:paraId="0FC177C0" w14:textId="77777777" w:rsidR="00806933" w:rsidRPr="00FF0646" w:rsidRDefault="00806933" w:rsidP="00A04045">
      <w:pPr>
        <w:rPr>
          <w:rFonts w:ascii="Tahoma" w:hAnsi="Tahoma" w:cs="Tahoma"/>
          <w:color w:val="171717"/>
          <w:shd w:val="clear" w:color="auto" w:fill="FFFFFF"/>
          <w:rtl/>
        </w:rPr>
      </w:pPr>
    </w:p>
    <w:p w14:paraId="0C1BCAA2" w14:textId="2F21A044" w:rsidR="00806933" w:rsidRPr="00FF0646" w:rsidRDefault="00FF0646" w:rsidP="00FF0646">
      <w:pPr>
        <w:rPr>
          <w:rFonts w:ascii="Tahoma" w:hAnsi="Tahoma" w:cs="Tahoma"/>
          <w:color w:val="171717"/>
          <w:shd w:val="clear" w:color="auto" w:fill="FFFFFF"/>
          <w:rtl/>
        </w:rPr>
      </w:pPr>
      <w:r w:rsidRPr="00FF0646">
        <w:rPr>
          <w:rFonts w:ascii="Tahoma" w:hAnsi="Tahoma" w:cs="Tahoma"/>
          <w:color w:val="171717"/>
          <w:highlight w:val="yellow"/>
          <w:shd w:val="clear" w:color="auto" w:fill="FFFFFF"/>
          <w:rtl/>
        </w:rPr>
        <w:t>?</w:t>
      </w:r>
      <w:r w:rsidRPr="00FF0646">
        <w:rPr>
          <w:rFonts w:ascii="Tahoma" w:hAnsi="Tahoma" w:cs="Tahoma"/>
          <w:color w:val="171717"/>
          <w:shd w:val="clear" w:color="auto" w:fill="FFFFFF"/>
          <w:rtl/>
        </w:rPr>
        <w:t>כתבו טיעון אחד התומך</w:t>
      </w:r>
      <w:r>
        <w:rPr>
          <w:rFonts w:ascii="Tahoma" w:hAnsi="Tahoma" w:cs="Tahoma" w:hint="cs"/>
          <w:color w:val="171717"/>
          <w:shd w:val="clear" w:color="auto" w:fill="FFFFFF"/>
          <w:rtl/>
        </w:rPr>
        <w:t xml:space="preserve"> </w:t>
      </w:r>
      <w:r w:rsidRPr="00FF0646">
        <w:rPr>
          <w:rFonts w:ascii="Tahoma" w:hAnsi="Tahoma" w:cs="Tahoma"/>
          <w:color w:val="171717"/>
          <w:shd w:val="clear" w:color="auto" w:fill="FFFFFF"/>
          <w:rtl/>
        </w:rPr>
        <w:t>בש</w:t>
      </w:r>
      <w:r>
        <w:rPr>
          <w:rFonts w:ascii="Tahoma" w:hAnsi="Tahoma" w:cs="Tahoma" w:hint="cs"/>
          <w:color w:val="171717"/>
          <w:shd w:val="clear" w:color="auto" w:fill="FFFFFF"/>
          <w:rtl/>
        </w:rPr>
        <w:t>י</w:t>
      </w:r>
      <w:r w:rsidRPr="00FF0646">
        <w:rPr>
          <w:rFonts w:ascii="Tahoma" w:hAnsi="Tahoma" w:cs="Tahoma"/>
          <w:color w:val="171717"/>
          <w:shd w:val="clear" w:color="auto" w:fill="FFFFFF"/>
          <w:rtl/>
        </w:rPr>
        <w:t xml:space="preserve">מוש בצמחים מהונדסים גנטית כנגד גורם מחלה. </w:t>
      </w:r>
    </w:p>
    <w:p w14:paraId="6472C401" w14:textId="37B610BB" w:rsidR="00FF0646" w:rsidRPr="00FF0646" w:rsidRDefault="00FF0646" w:rsidP="00FF0646">
      <w:pPr>
        <w:rPr>
          <w:rFonts w:ascii="Tahoma" w:hAnsi="Tahoma" w:cs="Tahoma"/>
          <w:color w:val="171717"/>
          <w:shd w:val="clear" w:color="auto" w:fill="FFFFFF"/>
        </w:rPr>
      </w:pPr>
      <w:r w:rsidRPr="00FF0646">
        <w:rPr>
          <w:rFonts w:ascii="Tahoma" w:hAnsi="Tahoma" w:cs="Tahoma"/>
          <w:color w:val="171717"/>
          <w:shd w:val="clear" w:color="auto" w:fill="FFFFFF"/>
          <w:rtl/>
        </w:rPr>
        <w:t>כתבו טעון אחד נגד ש</w:t>
      </w:r>
      <w:r>
        <w:rPr>
          <w:rFonts w:ascii="Tahoma" w:hAnsi="Tahoma" w:cs="Tahoma" w:hint="cs"/>
          <w:color w:val="171717"/>
          <w:shd w:val="clear" w:color="auto" w:fill="FFFFFF"/>
          <w:rtl/>
        </w:rPr>
        <w:t>י</w:t>
      </w:r>
      <w:r w:rsidRPr="00FF0646">
        <w:rPr>
          <w:rFonts w:ascii="Tahoma" w:hAnsi="Tahoma" w:cs="Tahoma"/>
          <w:color w:val="171717"/>
          <w:shd w:val="clear" w:color="auto" w:fill="FFFFFF"/>
          <w:rtl/>
        </w:rPr>
        <w:t>מוש בצמחים מהונדסים גנטית נגד גורם מחלה</w:t>
      </w:r>
      <w:r w:rsidR="00C66224">
        <w:rPr>
          <w:rFonts w:ascii="Tahoma" w:hAnsi="Tahoma" w:cs="Tahoma" w:hint="cs"/>
          <w:color w:val="171717"/>
          <w:shd w:val="clear" w:color="auto" w:fill="FFFFFF"/>
          <w:rtl/>
        </w:rPr>
        <w:t>.</w:t>
      </w:r>
    </w:p>
    <w:p w14:paraId="09164D86" w14:textId="77777777" w:rsidR="0038707E" w:rsidRDefault="0038707E" w:rsidP="00AB6526">
      <w:pPr>
        <w:rPr>
          <w:rFonts w:ascii="Helvetica" w:hAnsi="Helvetica" w:cs="Helvetica"/>
          <w:color w:val="171717"/>
          <w:shd w:val="clear" w:color="auto" w:fill="FFFFFF"/>
          <w:rtl/>
        </w:rPr>
      </w:pPr>
    </w:p>
    <w:p w14:paraId="0E867615" w14:textId="77777777" w:rsidR="00FF0646" w:rsidRDefault="00FF0646" w:rsidP="00806933">
      <w:pPr>
        <w:jc w:val="center"/>
        <w:rPr>
          <w:rFonts w:ascii="Helvetica" w:hAnsi="Helvetica" w:cs="Helvetica"/>
          <w:b/>
          <w:bCs/>
          <w:color w:val="171717"/>
          <w:u w:val="single"/>
          <w:shd w:val="clear" w:color="auto" w:fill="FFFFFF"/>
          <w:rtl/>
        </w:rPr>
      </w:pPr>
    </w:p>
    <w:p w14:paraId="576CBBD3" w14:textId="77777777" w:rsidR="00FF0646" w:rsidRDefault="00FF0646" w:rsidP="00806933">
      <w:pPr>
        <w:jc w:val="center"/>
        <w:rPr>
          <w:rFonts w:ascii="Helvetica" w:hAnsi="Helvetica" w:cs="Helvetica"/>
          <w:b/>
          <w:bCs/>
          <w:color w:val="171717"/>
          <w:u w:val="single"/>
          <w:shd w:val="clear" w:color="auto" w:fill="FFFFFF"/>
          <w:rtl/>
        </w:rPr>
      </w:pPr>
    </w:p>
    <w:p w14:paraId="016E7056" w14:textId="77777777" w:rsidR="00FF0646" w:rsidRDefault="00FF0646" w:rsidP="00806933">
      <w:pPr>
        <w:jc w:val="center"/>
        <w:rPr>
          <w:rFonts w:ascii="Helvetica" w:hAnsi="Helvetica" w:cs="Helvetica"/>
          <w:b/>
          <w:bCs/>
          <w:color w:val="171717"/>
          <w:u w:val="single"/>
          <w:shd w:val="clear" w:color="auto" w:fill="FFFFFF"/>
          <w:rtl/>
        </w:rPr>
      </w:pPr>
    </w:p>
    <w:p w14:paraId="37A8C55A" w14:textId="6DC8CFF2" w:rsidR="00DA26E1" w:rsidRPr="00806933" w:rsidRDefault="00DA26E1" w:rsidP="003B302B">
      <w:pPr>
        <w:jc w:val="center"/>
        <w:rPr>
          <w:rFonts w:ascii="Helvetica" w:hAnsi="Helvetica" w:cs="Helvetica"/>
          <w:b/>
          <w:bCs/>
          <w:color w:val="171717"/>
          <w:u w:val="single"/>
          <w:shd w:val="clear" w:color="auto" w:fill="FFFFFF"/>
          <w:rtl/>
        </w:rPr>
      </w:pPr>
      <w:r w:rsidRPr="00806933">
        <w:rPr>
          <w:rFonts w:ascii="Helvetica" w:hAnsi="Helvetica" w:cs="Helvetica" w:hint="cs"/>
          <w:b/>
          <w:bCs/>
          <w:color w:val="171717"/>
          <w:u w:val="single"/>
          <w:shd w:val="clear" w:color="auto" w:fill="FFFFFF"/>
          <w:rtl/>
        </w:rPr>
        <w:t>שאלות</w:t>
      </w:r>
      <w:r w:rsidR="00806933" w:rsidRPr="00806933">
        <w:rPr>
          <w:rFonts w:ascii="Helvetica" w:hAnsi="Helvetica" w:cs="Helvetica" w:hint="cs"/>
          <w:b/>
          <w:bCs/>
          <w:color w:val="171717"/>
          <w:u w:val="single"/>
          <w:shd w:val="clear" w:color="auto" w:fill="FFFFFF"/>
          <w:rtl/>
        </w:rPr>
        <w:t xml:space="preserve"> נוספות בנושא </w:t>
      </w:r>
      <w:r w:rsidR="003B302B">
        <w:rPr>
          <w:rFonts w:ascii="Helvetica" w:hAnsi="Helvetica" w:cs="Helvetica" w:hint="cs"/>
          <w:b/>
          <w:bCs/>
          <w:color w:val="171717"/>
          <w:u w:val="single"/>
          <w:shd w:val="clear" w:color="auto" w:fill="FFFFFF"/>
          <w:rtl/>
        </w:rPr>
        <w:t>מ</w:t>
      </w:r>
      <w:r w:rsidR="00806933" w:rsidRPr="00806933">
        <w:rPr>
          <w:rFonts w:ascii="Helvetica" w:hAnsi="Helvetica" w:cs="Helvetica" w:hint="cs"/>
          <w:b/>
          <w:bCs/>
          <w:color w:val="171717"/>
          <w:u w:val="single"/>
          <w:shd w:val="clear" w:color="auto" w:fill="FFFFFF"/>
          <w:rtl/>
        </w:rPr>
        <w:t>חלות צמחים והדברה</w:t>
      </w:r>
    </w:p>
    <w:p w14:paraId="203FE6ED" w14:textId="411D1849" w:rsidR="00806933" w:rsidRPr="00806933" w:rsidRDefault="00806933" w:rsidP="00806933">
      <w:pPr>
        <w:rPr>
          <w:rFonts w:ascii="Tahoma" w:hAnsi="Tahoma" w:cs="Tahoma"/>
          <w:b/>
          <w:bCs/>
          <w:color w:val="171717"/>
          <w:shd w:val="clear" w:color="auto" w:fill="FFFFFF"/>
          <w:rtl/>
        </w:rPr>
      </w:pPr>
      <w:r w:rsidRPr="00806933">
        <w:rPr>
          <w:rFonts w:ascii="Tahoma" w:hAnsi="Tahoma" w:cs="Tahoma"/>
          <w:b/>
          <w:bCs/>
          <w:color w:val="171717"/>
          <w:shd w:val="clear" w:color="auto" w:fill="FFFFFF"/>
          <w:rtl/>
        </w:rPr>
        <w:t>גורם מחלה- פטריה</w:t>
      </w:r>
    </w:p>
    <w:p w14:paraId="60A7E5F6" w14:textId="77777777" w:rsidR="00DA26E1" w:rsidRDefault="00DA26E1" w:rsidP="00DA26E1">
      <w:pPr>
        <w:spacing w:after="0" w:line="360" w:lineRule="auto"/>
        <w:rPr>
          <w:rFonts w:ascii="Tahoma" w:hAnsi="Tahoma" w:cs="Tahoma"/>
          <w:color w:val="423921"/>
          <w:rtl/>
        </w:rPr>
      </w:pPr>
      <w:r w:rsidRPr="007D2706">
        <w:rPr>
          <w:rFonts w:ascii="Tahoma" w:hAnsi="Tahoma" w:cs="Tahoma"/>
          <w:color w:val="423921"/>
          <w:rtl/>
        </w:rPr>
        <w:lastRenderedPageBreak/>
        <w:t xml:space="preserve">מחלת הקימחון עלולה לפגוע בצמחי חקלאות שונים. מחלה זאת נגרמת על ידי פטריות מסוגים שונים. </w:t>
      </w:r>
      <w:r>
        <w:rPr>
          <w:rFonts w:ascii="Tahoma" w:hAnsi="Tahoma" w:cs="Tahoma" w:hint="cs"/>
          <w:color w:val="423921"/>
          <w:rtl/>
        </w:rPr>
        <w:t>סימן עיקרי  ל</w:t>
      </w:r>
      <w:r w:rsidRPr="007D2706">
        <w:rPr>
          <w:rFonts w:ascii="Tahoma" w:hAnsi="Tahoma" w:cs="Tahoma"/>
          <w:color w:val="423921"/>
          <w:rtl/>
        </w:rPr>
        <w:t xml:space="preserve">מחלה </w:t>
      </w:r>
      <w:r>
        <w:rPr>
          <w:rFonts w:ascii="Tahoma" w:hAnsi="Tahoma" w:cs="Tahoma" w:hint="cs"/>
          <w:color w:val="423921"/>
          <w:rtl/>
        </w:rPr>
        <w:t xml:space="preserve">הוא </w:t>
      </w:r>
      <w:r w:rsidRPr="007D2706">
        <w:rPr>
          <w:rFonts w:ascii="Tahoma" w:hAnsi="Tahoma" w:cs="Tahoma"/>
          <w:color w:val="423921"/>
          <w:rtl/>
        </w:rPr>
        <w:t>תפטיר בצבע לבן ה</w:t>
      </w:r>
      <w:r>
        <w:rPr>
          <w:rFonts w:ascii="Tahoma" w:hAnsi="Tahoma" w:cs="Tahoma" w:hint="cs"/>
          <w:color w:val="423921"/>
          <w:rtl/>
        </w:rPr>
        <w:t>יכול לכסות את כל איברי הצמח</w:t>
      </w:r>
      <w:r w:rsidRPr="007D2706">
        <w:rPr>
          <w:rFonts w:ascii="Tahoma" w:hAnsi="Tahoma" w:cs="Tahoma"/>
          <w:color w:val="423921"/>
          <w:rtl/>
        </w:rPr>
        <w:t xml:space="preserve">. </w:t>
      </w:r>
    </w:p>
    <w:p w14:paraId="242DE729" w14:textId="66D4BAC9" w:rsidR="00DA26E1" w:rsidRPr="00315457" w:rsidRDefault="00DA26E1" w:rsidP="00806933">
      <w:pPr>
        <w:spacing w:line="360" w:lineRule="auto"/>
        <w:rPr>
          <w:rFonts w:ascii="Tahoma" w:hAnsi="Tahoma" w:cs="Tahoma"/>
          <w:color w:val="423921"/>
        </w:rPr>
      </w:pPr>
      <w:r w:rsidRPr="00315457">
        <w:rPr>
          <w:rFonts w:ascii="Tahoma" w:hAnsi="Tahoma" w:cs="Tahoma" w:hint="cs"/>
          <w:b/>
          <w:bCs/>
          <w:color w:val="423921"/>
          <w:rtl/>
        </w:rPr>
        <w:t>א.</w:t>
      </w:r>
      <w:r w:rsidRPr="00315457">
        <w:rPr>
          <w:rFonts w:ascii="Tahoma" w:hAnsi="Tahoma" w:cs="Tahoma" w:hint="cs"/>
          <w:color w:val="423921"/>
          <w:rtl/>
        </w:rPr>
        <w:t xml:space="preserve"> גם בצמחים בהם אין פגיעה של המחלה בפרי</w:t>
      </w:r>
      <w:r w:rsidR="00806933">
        <w:rPr>
          <w:rFonts w:ascii="Tahoma" w:hAnsi="Tahoma" w:cs="Tahoma" w:hint="cs"/>
          <w:color w:val="423921"/>
          <w:rtl/>
        </w:rPr>
        <w:t>,</w:t>
      </w:r>
      <w:r w:rsidRPr="00315457">
        <w:rPr>
          <w:rFonts w:ascii="Tahoma" w:hAnsi="Tahoma" w:cs="Tahoma" w:hint="cs"/>
          <w:color w:val="423921"/>
          <w:rtl/>
        </w:rPr>
        <w:t xml:space="preserve"> יכולה המחלה להביא לירידה ביבול הפירות, הסב</w:t>
      </w:r>
      <w:r w:rsidR="00806933">
        <w:rPr>
          <w:rFonts w:ascii="Tahoma" w:hAnsi="Tahoma" w:cs="Tahoma" w:hint="cs"/>
          <w:color w:val="423921"/>
          <w:rtl/>
        </w:rPr>
        <w:t>י</w:t>
      </w:r>
      <w:r w:rsidRPr="00315457">
        <w:rPr>
          <w:rFonts w:ascii="Tahoma" w:hAnsi="Tahoma" w:cs="Tahoma" w:hint="cs"/>
          <w:color w:val="423921"/>
          <w:rtl/>
        </w:rPr>
        <w:t>ר</w:t>
      </w:r>
      <w:r w:rsidR="00806933">
        <w:rPr>
          <w:rFonts w:ascii="Tahoma" w:hAnsi="Tahoma" w:cs="Tahoma" w:hint="cs"/>
          <w:color w:val="423921"/>
          <w:rtl/>
        </w:rPr>
        <w:t>ו</w:t>
      </w:r>
      <w:r w:rsidRPr="00315457">
        <w:rPr>
          <w:rFonts w:ascii="Tahoma" w:hAnsi="Tahoma" w:cs="Tahoma" w:hint="cs"/>
          <w:color w:val="423921"/>
          <w:rtl/>
        </w:rPr>
        <w:t xml:space="preserve"> מדוע.</w:t>
      </w:r>
    </w:p>
    <w:p w14:paraId="1009CCBD" w14:textId="348896FC" w:rsidR="00DA26E1" w:rsidRPr="00315457" w:rsidRDefault="003B302B" w:rsidP="00DA26E1">
      <w:pPr>
        <w:spacing w:after="0" w:line="360" w:lineRule="auto"/>
        <w:ind w:left="-7"/>
        <w:rPr>
          <w:rFonts w:ascii="Tahoma" w:hAnsi="Tahoma" w:cs="Tahoma"/>
          <w:color w:val="FF0000"/>
        </w:rPr>
      </w:pPr>
      <w:r>
        <w:rPr>
          <w:rFonts w:ascii="Tahoma" w:hAnsi="Tahoma" w:cs="Tahoma" w:hint="cs"/>
          <w:color w:val="FF0000"/>
          <w:rtl/>
        </w:rPr>
        <w:t xml:space="preserve">תשובה: </w:t>
      </w:r>
      <w:r w:rsidR="00DA26E1" w:rsidRPr="00315457">
        <w:rPr>
          <w:rFonts w:ascii="Tahoma" w:hAnsi="Tahoma" w:cs="Tahoma"/>
          <w:color w:val="FF0000"/>
          <w:rtl/>
        </w:rPr>
        <w:t>אם יש תפטיר על העלה אז רמת הפוטוסינתזה נפגעת וכך יש פחות חומרים ליצירת פרי</w:t>
      </w:r>
    </w:p>
    <w:p w14:paraId="63003504" w14:textId="6F5E78A3" w:rsidR="00DA26E1" w:rsidRPr="00315457" w:rsidRDefault="00DA26E1" w:rsidP="00806933">
      <w:pPr>
        <w:pStyle w:val="ListParagraph"/>
        <w:numPr>
          <w:ilvl w:val="0"/>
          <w:numId w:val="1"/>
        </w:numPr>
        <w:tabs>
          <w:tab w:val="right" w:pos="418"/>
        </w:tabs>
        <w:spacing w:line="360" w:lineRule="auto"/>
        <w:ind w:left="-7" w:firstLine="0"/>
        <w:rPr>
          <w:rFonts w:ascii="Tahoma" w:hAnsi="Tahoma" w:cs="Tahoma"/>
          <w:color w:val="423921"/>
          <w:sz w:val="22"/>
          <w:szCs w:val="22"/>
          <w:rtl/>
        </w:rPr>
      </w:pPr>
      <w:r w:rsidRPr="00315457">
        <w:rPr>
          <w:rFonts w:ascii="Tahoma" w:hAnsi="Tahoma" w:cs="Tahoma"/>
          <w:color w:val="423921"/>
          <w:sz w:val="22"/>
          <w:szCs w:val="22"/>
          <w:rtl/>
        </w:rPr>
        <w:t>מחלת הקימחון חמורה יותר בעיקר בצמחים</w:t>
      </w:r>
      <w:r w:rsidRPr="00315457">
        <w:rPr>
          <w:rFonts w:ascii="Tahoma" w:hAnsi="Tahoma" w:cs="Tahoma" w:hint="cs"/>
          <w:color w:val="423921"/>
          <w:sz w:val="22"/>
          <w:szCs w:val="22"/>
          <w:rtl/>
        </w:rPr>
        <w:t>,</w:t>
      </w:r>
      <w:r w:rsidRPr="00315457">
        <w:rPr>
          <w:rFonts w:ascii="Tahoma" w:hAnsi="Tahoma" w:cs="Tahoma"/>
          <w:color w:val="423921"/>
          <w:sz w:val="22"/>
          <w:szCs w:val="22"/>
          <w:rtl/>
        </w:rPr>
        <w:t xml:space="preserve"> הגדלים במנהרות או חממות ופחות בצמחים הגדלים בשטחים פתוחים</w:t>
      </w:r>
      <w:r w:rsidRPr="00315457">
        <w:rPr>
          <w:rFonts w:ascii="Tahoma" w:hAnsi="Tahoma" w:cs="Tahoma" w:hint="cs"/>
          <w:color w:val="423921"/>
          <w:sz w:val="22"/>
          <w:szCs w:val="22"/>
          <w:rtl/>
        </w:rPr>
        <w:t>,</w:t>
      </w:r>
      <w:r w:rsidRPr="00315457">
        <w:rPr>
          <w:rFonts w:ascii="Tahoma" w:hAnsi="Tahoma" w:cs="Tahoma"/>
          <w:color w:val="423921"/>
          <w:sz w:val="22"/>
          <w:szCs w:val="22"/>
          <w:rtl/>
        </w:rPr>
        <w:t xml:space="preserve"> הסבר</w:t>
      </w:r>
      <w:r w:rsidR="00806933">
        <w:rPr>
          <w:rFonts w:ascii="Tahoma" w:hAnsi="Tahoma" w:cs="Tahoma" w:hint="cs"/>
          <w:color w:val="423921"/>
          <w:sz w:val="22"/>
          <w:szCs w:val="22"/>
          <w:rtl/>
        </w:rPr>
        <w:t>ו</w:t>
      </w:r>
      <w:r w:rsidRPr="00315457">
        <w:rPr>
          <w:rFonts w:ascii="Tahoma" w:hAnsi="Tahoma" w:cs="Tahoma" w:hint="cs"/>
          <w:color w:val="423921"/>
          <w:sz w:val="22"/>
          <w:szCs w:val="22"/>
          <w:rtl/>
        </w:rPr>
        <w:t>.</w:t>
      </w:r>
    </w:p>
    <w:p w14:paraId="19FEC9CD" w14:textId="60098403" w:rsidR="00DA26E1" w:rsidRPr="00315457" w:rsidRDefault="003B302B" w:rsidP="00DA26E1">
      <w:pPr>
        <w:pStyle w:val="ListParagraph"/>
        <w:spacing w:line="360" w:lineRule="auto"/>
        <w:ind w:left="-7"/>
        <w:rPr>
          <w:rFonts w:ascii="Tahoma" w:hAnsi="Tahoma" w:cs="Tahoma"/>
          <w:color w:val="FF0000"/>
          <w:sz w:val="22"/>
          <w:szCs w:val="22"/>
          <w:rtl/>
          <w:lang w:eastAsia="en-US"/>
        </w:rPr>
      </w:pPr>
      <w:r>
        <w:rPr>
          <w:rFonts w:ascii="Tahoma" w:hAnsi="Tahoma" w:cs="Tahoma" w:hint="cs"/>
          <w:color w:val="FF0000"/>
          <w:sz w:val="22"/>
          <w:szCs w:val="22"/>
          <w:rtl/>
          <w:lang w:eastAsia="en-US"/>
        </w:rPr>
        <w:t xml:space="preserve">תשובה: </w:t>
      </w:r>
      <w:r w:rsidR="00DA26E1" w:rsidRPr="00315457">
        <w:rPr>
          <w:rFonts w:ascii="Tahoma" w:hAnsi="Tahoma" w:cs="Tahoma"/>
          <w:color w:val="FF0000"/>
          <w:sz w:val="22"/>
          <w:szCs w:val="22"/>
          <w:rtl/>
          <w:lang w:eastAsia="en-US"/>
        </w:rPr>
        <w:t xml:space="preserve">פטריות משגשגות לרוב בתנאים של לחות וחוסר אוורור ולכן חומרת המחלה תהיה קשה יותר </w:t>
      </w:r>
      <w:proofErr w:type="spellStart"/>
      <w:r w:rsidR="00DA26E1" w:rsidRPr="00315457">
        <w:rPr>
          <w:rFonts w:ascii="Tahoma" w:hAnsi="Tahoma" w:cs="Tahoma"/>
          <w:color w:val="FF0000"/>
          <w:sz w:val="22"/>
          <w:szCs w:val="22"/>
          <w:rtl/>
          <w:lang w:eastAsia="en-US"/>
        </w:rPr>
        <w:t>במינהרות</w:t>
      </w:r>
      <w:proofErr w:type="spellEnd"/>
    </w:p>
    <w:p w14:paraId="5E906DCD" w14:textId="77777777" w:rsidR="00DA26E1" w:rsidRPr="007D2706" w:rsidRDefault="00DA26E1" w:rsidP="00DA26E1">
      <w:pPr>
        <w:spacing w:after="0" w:line="360" w:lineRule="auto"/>
        <w:rPr>
          <w:rFonts w:ascii="Tahoma" w:hAnsi="Tahoma" w:cs="Tahoma"/>
          <w:color w:val="423921"/>
          <w:rtl/>
        </w:rPr>
      </w:pPr>
      <w:r w:rsidRPr="007D2706">
        <w:rPr>
          <w:rFonts w:ascii="Tahoma" w:hAnsi="Tahoma" w:cs="Tahoma"/>
          <w:color w:val="423921"/>
          <w:rtl/>
        </w:rPr>
        <w:lastRenderedPageBreak/>
        <w:t xml:space="preserve">הפטריות, הגורמות למחלה פיתחו עמידות לקבוצות שונות של קוטלי פטריות כימיות. </w:t>
      </w:r>
    </w:p>
    <w:p w14:paraId="65D13161" w14:textId="77777777" w:rsidR="00DA26E1" w:rsidRPr="007D2706" w:rsidRDefault="00DA26E1" w:rsidP="00DA26E1">
      <w:pPr>
        <w:pStyle w:val="ListParagraph"/>
        <w:spacing w:line="360" w:lineRule="auto"/>
        <w:ind w:left="-7"/>
        <w:rPr>
          <w:rFonts w:ascii="Tahoma" w:hAnsi="Tahoma" w:cs="Tahoma"/>
          <w:color w:val="423921"/>
          <w:sz w:val="22"/>
          <w:szCs w:val="22"/>
          <w:rtl/>
          <w:lang w:eastAsia="en-US"/>
        </w:rPr>
      </w:pPr>
      <w:r w:rsidRPr="007D2706">
        <w:rPr>
          <w:rFonts w:ascii="Tahoma" w:hAnsi="Tahoma" w:cs="Tahoma"/>
          <w:color w:val="423921"/>
          <w:sz w:val="22"/>
          <w:szCs w:val="22"/>
          <w:rtl/>
          <w:lang w:eastAsia="en-US"/>
        </w:rPr>
        <w:t>לאחרונה מנסים לצמצם את נזקי המחלה על ידי הוספה של ביו</w:t>
      </w:r>
      <w:r>
        <w:rPr>
          <w:rFonts w:ascii="Tahoma" w:hAnsi="Tahoma" w:cs="Tahoma" w:hint="cs"/>
          <w:color w:val="423921"/>
          <w:sz w:val="22"/>
          <w:szCs w:val="22"/>
          <w:rtl/>
          <w:lang w:eastAsia="en-US"/>
        </w:rPr>
        <w:t>-</w:t>
      </w:r>
      <w:r w:rsidRPr="007D2706">
        <w:rPr>
          <w:rFonts w:ascii="Tahoma" w:hAnsi="Tahoma" w:cs="Tahoma"/>
          <w:color w:val="423921"/>
          <w:sz w:val="22"/>
          <w:szCs w:val="22"/>
          <w:rtl/>
          <w:lang w:eastAsia="en-US"/>
        </w:rPr>
        <w:t xml:space="preserve"> פחם למצע</w:t>
      </w:r>
      <w:r>
        <w:rPr>
          <w:rFonts w:ascii="Tahoma" w:hAnsi="Tahoma" w:cs="Tahoma" w:hint="cs"/>
          <w:color w:val="423921"/>
          <w:sz w:val="22"/>
          <w:szCs w:val="22"/>
          <w:rtl/>
          <w:lang w:eastAsia="en-US"/>
        </w:rPr>
        <w:t xml:space="preserve"> הגידול</w:t>
      </w:r>
      <w:r w:rsidRPr="007D2706">
        <w:rPr>
          <w:rFonts w:ascii="Tahoma" w:hAnsi="Tahoma" w:cs="Tahoma"/>
          <w:color w:val="423921"/>
          <w:sz w:val="22"/>
          <w:szCs w:val="22"/>
          <w:rtl/>
          <w:lang w:eastAsia="en-US"/>
        </w:rPr>
        <w:t>. הביו פחם הוא חומר הנוצר כתוצאה משריפה מבוקרת של חומר צמחי. הוספת הביו פחם גורמת לשינוי באוכלוסיית ה</w:t>
      </w:r>
      <w:r>
        <w:rPr>
          <w:rFonts w:ascii="Tahoma" w:hAnsi="Tahoma" w:cs="Tahoma" w:hint="cs"/>
          <w:color w:val="423921"/>
          <w:sz w:val="22"/>
          <w:szCs w:val="22"/>
          <w:rtl/>
          <w:lang w:eastAsia="en-US"/>
        </w:rPr>
        <w:t>מיקרואורגניזמים שב</w:t>
      </w:r>
      <w:r w:rsidRPr="007D2706">
        <w:rPr>
          <w:rFonts w:ascii="Tahoma" w:hAnsi="Tahoma" w:cs="Tahoma"/>
          <w:color w:val="423921"/>
          <w:sz w:val="22"/>
          <w:szCs w:val="22"/>
          <w:rtl/>
          <w:lang w:eastAsia="en-US"/>
        </w:rPr>
        <w:t>קרקע</w:t>
      </w:r>
      <w:r>
        <w:rPr>
          <w:rFonts w:ascii="Tahoma" w:hAnsi="Tahoma" w:cs="Tahoma" w:hint="cs"/>
          <w:color w:val="423921"/>
          <w:sz w:val="22"/>
          <w:szCs w:val="22"/>
          <w:rtl/>
          <w:lang w:eastAsia="en-US"/>
        </w:rPr>
        <w:t xml:space="preserve"> ובכך מחזקת </w:t>
      </w:r>
      <w:r w:rsidRPr="007D2706">
        <w:rPr>
          <w:rFonts w:ascii="Tahoma" w:hAnsi="Tahoma" w:cs="Tahoma"/>
          <w:color w:val="423921"/>
          <w:sz w:val="22"/>
          <w:szCs w:val="22"/>
          <w:rtl/>
          <w:lang w:eastAsia="en-US"/>
        </w:rPr>
        <w:t xml:space="preserve"> </w:t>
      </w:r>
      <w:r>
        <w:rPr>
          <w:rFonts w:ascii="Tahoma" w:hAnsi="Tahoma" w:cs="Tahoma" w:hint="cs"/>
          <w:color w:val="423921"/>
          <w:sz w:val="22"/>
          <w:szCs w:val="22"/>
          <w:rtl/>
          <w:lang w:eastAsia="en-US"/>
        </w:rPr>
        <w:t>את</w:t>
      </w:r>
      <w:r w:rsidRPr="007D2706">
        <w:rPr>
          <w:rFonts w:ascii="Tahoma" w:hAnsi="Tahoma" w:cs="Tahoma"/>
          <w:color w:val="423921"/>
          <w:sz w:val="22"/>
          <w:szCs w:val="22"/>
          <w:rtl/>
          <w:lang w:eastAsia="en-US"/>
        </w:rPr>
        <w:t xml:space="preserve"> ההגנה של הצמח כנגד מחלות.</w:t>
      </w:r>
      <w:r>
        <w:rPr>
          <w:rFonts w:ascii="Tahoma" w:hAnsi="Tahoma" w:cs="Tahoma" w:hint="cs"/>
          <w:color w:val="423921"/>
          <w:sz w:val="22"/>
          <w:szCs w:val="22"/>
          <w:rtl/>
          <w:lang w:eastAsia="en-US"/>
        </w:rPr>
        <w:t xml:space="preserve"> </w:t>
      </w:r>
      <w:r w:rsidRPr="007D2706">
        <w:rPr>
          <w:rFonts w:ascii="Tahoma" w:hAnsi="Tahoma" w:cs="Tahoma"/>
          <w:color w:val="423921"/>
          <w:sz w:val="22"/>
          <w:szCs w:val="22"/>
          <w:rtl/>
          <w:lang w:eastAsia="en-US"/>
        </w:rPr>
        <w:t xml:space="preserve">כדי לבדוק את יעילות הוספת הביו פחם לקרקע על </w:t>
      </w:r>
      <w:r>
        <w:rPr>
          <w:rFonts w:ascii="Tahoma" w:hAnsi="Tahoma" w:cs="Tahoma" w:hint="cs"/>
          <w:color w:val="423921"/>
          <w:sz w:val="22"/>
          <w:szCs w:val="22"/>
          <w:rtl/>
          <w:lang w:eastAsia="en-US"/>
        </w:rPr>
        <w:t>הפחתת מחלת ה</w:t>
      </w:r>
      <w:r w:rsidRPr="007D2706">
        <w:rPr>
          <w:rFonts w:ascii="Tahoma" w:hAnsi="Tahoma" w:cs="Tahoma"/>
          <w:color w:val="423921"/>
          <w:sz w:val="22"/>
          <w:szCs w:val="22"/>
          <w:rtl/>
          <w:lang w:eastAsia="en-US"/>
        </w:rPr>
        <w:t>קימחון, נערך ניסוי</w:t>
      </w:r>
      <w:r>
        <w:rPr>
          <w:rFonts w:ascii="Tahoma" w:hAnsi="Tahoma" w:cs="Tahoma" w:hint="cs"/>
          <w:color w:val="423921"/>
          <w:sz w:val="22"/>
          <w:szCs w:val="22"/>
          <w:rtl/>
          <w:lang w:eastAsia="en-US"/>
        </w:rPr>
        <w:t>.</w:t>
      </w:r>
      <w:r w:rsidRPr="007D2706">
        <w:rPr>
          <w:rFonts w:ascii="Tahoma" w:hAnsi="Tahoma" w:cs="Tahoma"/>
          <w:color w:val="423921"/>
          <w:sz w:val="22"/>
          <w:szCs w:val="22"/>
          <w:rtl/>
          <w:lang w:eastAsia="en-US"/>
        </w:rPr>
        <w:t xml:space="preserve"> </w:t>
      </w:r>
      <w:r>
        <w:rPr>
          <w:rFonts w:ascii="Tahoma" w:hAnsi="Tahoma" w:cs="Tahoma" w:hint="cs"/>
          <w:color w:val="423921"/>
          <w:sz w:val="22"/>
          <w:szCs w:val="22"/>
          <w:rtl/>
          <w:lang w:eastAsia="en-US"/>
        </w:rPr>
        <w:t xml:space="preserve">הניסוי נערך בשטח של </w:t>
      </w:r>
      <w:r w:rsidRPr="007D2706">
        <w:rPr>
          <w:rFonts w:ascii="Tahoma" w:hAnsi="Tahoma" w:cs="Tahoma"/>
          <w:color w:val="423921"/>
          <w:sz w:val="22"/>
          <w:szCs w:val="22"/>
          <w:rtl/>
          <w:lang w:eastAsia="en-US"/>
        </w:rPr>
        <w:t>צמחי  תות שדה שגדלו במנהרות</w:t>
      </w:r>
      <w:r>
        <w:rPr>
          <w:rFonts w:ascii="Tahoma" w:hAnsi="Tahoma" w:cs="Tahoma" w:hint="cs"/>
          <w:color w:val="423921"/>
          <w:sz w:val="22"/>
          <w:szCs w:val="22"/>
          <w:rtl/>
          <w:lang w:eastAsia="en-US"/>
        </w:rPr>
        <w:t xml:space="preserve">.  השטח </w:t>
      </w:r>
      <w:r w:rsidRPr="007D2706">
        <w:rPr>
          <w:rFonts w:ascii="Tahoma" w:hAnsi="Tahoma" w:cs="Tahoma"/>
          <w:color w:val="423921"/>
          <w:sz w:val="22"/>
          <w:szCs w:val="22"/>
          <w:rtl/>
          <w:lang w:eastAsia="en-US"/>
        </w:rPr>
        <w:t>חולק לשלוש</w:t>
      </w:r>
      <w:r>
        <w:rPr>
          <w:rFonts w:ascii="Tahoma" w:hAnsi="Tahoma" w:cs="Tahoma" w:hint="cs"/>
          <w:color w:val="423921"/>
          <w:sz w:val="22"/>
          <w:szCs w:val="22"/>
          <w:rtl/>
          <w:lang w:eastAsia="en-US"/>
        </w:rPr>
        <w:t>, למצע של כל אחד מהחלקים הוסיפו ביו פחם בריכוז שונה</w:t>
      </w:r>
      <w:r w:rsidRPr="007D2706">
        <w:rPr>
          <w:rFonts w:ascii="Tahoma" w:hAnsi="Tahoma" w:cs="Tahoma"/>
          <w:color w:val="423921"/>
          <w:sz w:val="22"/>
          <w:szCs w:val="22"/>
          <w:rtl/>
          <w:lang w:eastAsia="en-US"/>
        </w:rPr>
        <w:t xml:space="preserve">. כל צמחי תות השדה הודבקו בפטרייה הגורמת לקימחון ובמשך </w:t>
      </w:r>
      <w:r w:rsidRPr="007D2706">
        <w:rPr>
          <w:rFonts w:ascii="Tahoma" w:hAnsi="Tahoma" w:cs="Tahoma"/>
          <w:color w:val="423921"/>
          <w:sz w:val="22"/>
          <w:szCs w:val="22"/>
          <w:rtl/>
          <w:lang w:eastAsia="en-US"/>
        </w:rPr>
        <w:lastRenderedPageBreak/>
        <w:t>חודש נערך מעקב אחר אחוז כ</w:t>
      </w:r>
      <w:r>
        <w:rPr>
          <w:rFonts w:ascii="Tahoma" w:hAnsi="Tahoma" w:cs="Tahoma" w:hint="cs"/>
          <w:color w:val="423921"/>
          <w:sz w:val="22"/>
          <w:szCs w:val="22"/>
          <w:rtl/>
          <w:lang w:eastAsia="en-US"/>
        </w:rPr>
        <w:t>י</w:t>
      </w:r>
      <w:r w:rsidRPr="007D2706">
        <w:rPr>
          <w:rFonts w:ascii="Tahoma" w:hAnsi="Tahoma" w:cs="Tahoma"/>
          <w:color w:val="423921"/>
          <w:sz w:val="22"/>
          <w:szCs w:val="22"/>
          <w:rtl/>
          <w:lang w:eastAsia="en-US"/>
        </w:rPr>
        <w:t>סוי העלים בפטרייה.</w:t>
      </w:r>
      <w:r>
        <w:rPr>
          <w:rFonts w:ascii="Tahoma" w:hAnsi="Tahoma" w:cs="Tahoma" w:hint="cs"/>
          <w:color w:val="423921"/>
          <w:sz w:val="22"/>
          <w:szCs w:val="22"/>
          <w:rtl/>
          <w:lang w:eastAsia="en-US"/>
        </w:rPr>
        <w:t xml:space="preserve"> </w:t>
      </w:r>
      <w:r w:rsidRPr="007D2706">
        <w:rPr>
          <w:rFonts w:ascii="Tahoma" w:hAnsi="Tahoma" w:cs="Tahoma"/>
          <w:color w:val="423921"/>
          <w:sz w:val="22"/>
          <w:szCs w:val="22"/>
          <w:rtl/>
          <w:lang w:eastAsia="en-US"/>
        </w:rPr>
        <w:t>התוצאות הממוצעות מוצגות בגרף שלפני</w:t>
      </w:r>
      <w:r>
        <w:rPr>
          <w:rFonts w:ascii="Tahoma" w:hAnsi="Tahoma" w:cs="Tahoma" w:hint="cs"/>
          <w:color w:val="423921"/>
          <w:sz w:val="22"/>
          <w:szCs w:val="22"/>
          <w:rtl/>
          <w:lang w:eastAsia="en-US"/>
        </w:rPr>
        <w:t>ך</w:t>
      </w:r>
      <w:r w:rsidRPr="007D2706">
        <w:rPr>
          <w:rFonts w:ascii="Tahoma" w:hAnsi="Tahoma" w:cs="Tahoma"/>
          <w:color w:val="423921"/>
          <w:sz w:val="22"/>
          <w:szCs w:val="22"/>
          <w:rtl/>
          <w:lang w:eastAsia="en-US"/>
        </w:rPr>
        <w:t>:</w:t>
      </w:r>
    </w:p>
    <w:p w14:paraId="25604343" w14:textId="77777777" w:rsidR="00DA26E1" w:rsidRPr="007D2706" w:rsidRDefault="00DA26E1" w:rsidP="00DA26E1">
      <w:pPr>
        <w:pStyle w:val="ListParagraph"/>
        <w:spacing w:line="360" w:lineRule="auto"/>
        <w:ind w:left="-7"/>
        <w:rPr>
          <w:rFonts w:ascii="Tahoma" w:hAnsi="Tahoma" w:cs="Tahoma"/>
          <w:color w:val="423921"/>
          <w:sz w:val="22"/>
          <w:szCs w:val="22"/>
          <w:rtl/>
          <w:lang w:eastAsia="en-US"/>
        </w:rPr>
      </w:pPr>
      <w:r w:rsidRPr="007D2706">
        <w:rPr>
          <w:rFonts w:ascii="Tahoma" w:hAnsi="Tahoma" w:cs="Tahoma"/>
          <w:noProof/>
          <w:color w:val="423921"/>
          <w:sz w:val="22"/>
          <w:szCs w:val="22"/>
          <w:rtl/>
          <w:lang w:val="en-GB" w:eastAsia="en-GB"/>
        </w:rPr>
        <w:drawing>
          <wp:inline distT="0" distB="0" distL="0" distR="0" wp14:anchorId="4238C8C1" wp14:editId="177A5B5E">
            <wp:extent cx="4572000" cy="2743200"/>
            <wp:effectExtent l="19050" t="0" r="19050" b="0"/>
            <wp:docPr id="3"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79011FD4" w14:textId="77777777" w:rsidR="00DA26E1" w:rsidRPr="007D2706" w:rsidRDefault="00DA26E1" w:rsidP="00DA26E1">
      <w:pPr>
        <w:pStyle w:val="ListParagraph"/>
        <w:spacing w:line="360" w:lineRule="auto"/>
        <w:ind w:left="-7"/>
        <w:rPr>
          <w:rFonts w:ascii="Tahoma" w:hAnsi="Tahoma" w:cs="Tahoma"/>
          <w:color w:val="423921"/>
          <w:sz w:val="22"/>
          <w:szCs w:val="22"/>
          <w:rtl/>
          <w:lang w:eastAsia="en-US"/>
        </w:rPr>
      </w:pPr>
    </w:p>
    <w:p w14:paraId="3B2EF496" w14:textId="77777777" w:rsidR="00DA26E1" w:rsidRPr="007D2706" w:rsidRDefault="00DA26E1" w:rsidP="00DA26E1">
      <w:pPr>
        <w:spacing w:after="0" w:line="360" w:lineRule="auto"/>
        <w:ind w:left="-7"/>
        <w:rPr>
          <w:rFonts w:ascii="Tahoma" w:hAnsi="Tahoma" w:cs="Tahoma"/>
          <w:color w:val="423921"/>
          <w:rtl/>
        </w:rPr>
      </w:pPr>
      <w:r w:rsidRPr="009A03B2">
        <w:rPr>
          <w:rFonts w:ascii="Tahoma" w:hAnsi="Tahoma" w:cs="Tahoma"/>
          <w:b/>
          <w:bCs/>
          <w:color w:val="423921"/>
          <w:rtl/>
        </w:rPr>
        <w:t>ג1</w:t>
      </w:r>
      <w:r w:rsidRPr="007D2706">
        <w:rPr>
          <w:rFonts w:ascii="Tahoma" w:hAnsi="Tahoma" w:cs="Tahoma"/>
          <w:color w:val="423921"/>
          <w:rtl/>
        </w:rPr>
        <w:t>. האם הוספת ביו פחם לקרקע יכולה לשמש לצמצום נזקים הקימחון? הסבר תוך התייחסות לתוצאות הניסוי.</w:t>
      </w:r>
    </w:p>
    <w:p w14:paraId="1369FFFA" w14:textId="3F3BE4E6" w:rsidR="00DA26E1" w:rsidRPr="007D2706" w:rsidRDefault="003B302B" w:rsidP="00DA26E1">
      <w:pPr>
        <w:spacing w:after="0" w:line="360" w:lineRule="auto"/>
        <w:ind w:left="-7"/>
        <w:rPr>
          <w:rFonts w:ascii="Tahoma" w:hAnsi="Tahoma" w:cs="Tahoma"/>
          <w:color w:val="FF0000"/>
          <w:rtl/>
        </w:rPr>
      </w:pPr>
      <w:r>
        <w:rPr>
          <w:rFonts w:ascii="Tahoma" w:hAnsi="Tahoma" w:cs="Tahoma" w:hint="cs"/>
          <w:color w:val="FF0000"/>
          <w:rtl/>
        </w:rPr>
        <w:t xml:space="preserve">תשובה: </w:t>
      </w:r>
      <w:r w:rsidR="00DA26E1" w:rsidRPr="007D2706">
        <w:rPr>
          <w:rFonts w:ascii="Tahoma" w:hAnsi="Tahoma" w:cs="Tahoma"/>
          <w:color w:val="FF0000"/>
          <w:rtl/>
        </w:rPr>
        <w:t xml:space="preserve">הוספת ביו פחם בריכוז של 3% מביאה לצמצום משמעותי של מחלת הקימחון. הוספת ביו  פחם בריכוז </w:t>
      </w:r>
      <w:r w:rsidR="00DA26E1" w:rsidRPr="007D2706">
        <w:rPr>
          <w:rFonts w:ascii="Tahoma" w:hAnsi="Tahoma" w:cs="Tahoma"/>
          <w:color w:val="FF0000"/>
          <w:rtl/>
        </w:rPr>
        <w:lastRenderedPageBreak/>
        <w:t xml:space="preserve">1% לא משנה את חומרת המחלה. קצב התפשטות המחלה (אחוז הכסוי) ללא ביו פחם ועם </w:t>
      </w:r>
      <w:proofErr w:type="spellStart"/>
      <w:r w:rsidR="00DA26E1" w:rsidRPr="007D2706">
        <w:rPr>
          <w:rFonts w:ascii="Tahoma" w:hAnsi="Tahoma" w:cs="Tahoma"/>
          <w:color w:val="FF0000"/>
          <w:rtl/>
        </w:rPr>
        <w:t>ביופחם</w:t>
      </w:r>
      <w:proofErr w:type="spellEnd"/>
      <w:r w:rsidR="00DA26E1" w:rsidRPr="007D2706">
        <w:rPr>
          <w:rFonts w:ascii="Tahoma" w:hAnsi="Tahoma" w:cs="Tahoma"/>
          <w:color w:val="FF0000"/>
          <w:rtl/>
        </w:rPr>
        <w:t xml:space="preserve"> 1% גבוה מקצב התפשטות המחלה בהוספת 1% ביו-פחם לאחר 30 יום אחוז כסוי </w:t>
      </w:r>
      <w:proofErr w:type="spellStart"/>
      <w:r w:rsidR="00DA26E1" w:rsidRPr="007D2706">
        <w:rPr>
          <w:rFonts w:ascii="Tahoma" w:hAnsi="Tahoma" w:cs="Tahoma"/>
          <w:color w:val="FF0000"/>
          <w:rtl/>
        </w:rPr>
        <w:t>הקמחון</w:t>
      </w:r>
      <w:proofErr w:type="spellEnd"/>
      <w:r w:rsidR="00DA26E1" w:rsidRPr="007D2706">
        <w:rPr>
          <w:rFonts w:ascii="Tahoma" w:hAnsi="Tahoma" w:cs="Tahoma"/>
          <w:color w:val="FF0000"/>
          <w:rtl/>
        </w:rPr>
        <w:t xml:space="preserve"> בצמחים מטופלים הוא כ  70% פחות מצמחים מטופלים בביו- פחם15 ומצמחים שלא טופלו.</w:t>
      </w:r>
    </w:p>
    <w:p w14:paraId="648DD95C" w14:textId="77777777" w:rsidR="00DA26E1" w:rsidRPr="007D2706" w:rsidRDefault="00DA26E1" w:rsidP="00DA26E1">
      <w:pPr>
        <w:spacing w:after="0" w:line="360" w:lineRule="auto"/>
        <w:rPr>
          <w:rFonts w:ascii="Tahoma" w:hAnsi="Tahoma" w:cs="Tahoma"/>
          <w:color w:val="423921"/>
          <w:rtl/>
        </w:rPr>
      </w:pPr>
      <w:r w:rsidRPr="009A03B2">
        <w:rPr>
          <w:rFonts w:ascii="Tahoma" w:hAnsi="Tahoma" w:cs="Tahoma"/>
          <w:b/>
          <w:bCs/>
          <w:color w:val="423921"/>
          <w:rtl/>
        </w:rPr>
        <w:t>ג2.</w:t>
      </w:r>
      <w:r w:rsidRPr="007D2706">
        <w:rPr>
          <w:rFonts w:ascii="Tahoma" w:hAnsi="Tahoma" w:cs="Tahoma"/>
          <w:color w:val="423921"/>
          <w:rtl/>
        </w:rPr>
        <w:t xml:space="preserve"> ההדבקה בפטרייה בכל השטחים נעשתה על ידי נבגי פטריות באותו ריכוז. הסבר מה החשיבות בכך שההדבקה נעשתה בפטריות באותו ריכוז.</w:t>
      </w:r>
    </w:p>
    <w:p w14:paraId="30D87976" w14:textId="1BB6C032" w:rsidR="00DA26E1" w:rsidRPr="00CB1952" w:rsidRDefault="003B302B" w:rsidP="00DA26E1">
      <w:pPr>
        <w:spacing w:after="0" w:line="360" w:lineRule="auto"/>
        <w:rPr>
          <w:rFonts w:ascii="Tahoma" w:hAnsi="Tahoma" w:cs="Tahoma"/>
          <w:color w:val="FF0000"/>
          <w:rtl/>
        </w:rPr>
      </w:pPr>
      <w:r>
        <w:rPr>
          <w:rFonts w:ascii="Tahoma" w:hAnsi="Tahoma" w:cs="Tahoma" w:hint="cs"/>
          <w:color w:val="FF0000"/>
          <w:rtl/>
        </w:rPr>
        <w:t xml:space="preserve">תשובה: </w:t>
      </w:r>
      <w:r w:rsidR="00DA26E1" w:rsidRPr="00CB1952">
        <w:rPr>
          <w:rFonts w:ascii="Tahoma" w:hAnsi="Tahoma" w:cs="Tahoma"/>
          <w:color w:val="FF0000"/>
          <w:rtl/>
        </w:rPr>
        <w:t>אם ההדבקה לא הייתה באותו ריכוז של פטרייה, לא היה ניתן לדעת האם הגורם שהשפיע על חומרת המחלה הוא אחוז הפטריות</w:t>
      </w:r>
    </w:p>
    <w:p w14:paraId="7BB871F0" w14:textId="77777777" w:rsidR="00DA26E1" w:rsidRDefault="00DA26E1" w:rsidP="00AB6526">
      <w:pPr>
        <w:rPr>
          <w:rFonts w:ascii="Helvetica" w:hAnsi="Helvetica" w:cs="Helvetica"/>
          <w:color w:val="171717"/>
          <w:shd w:val="clear" w:color="auto" w:fill="FFFFFF"/>
          <w:rtl/>
        </w:rPr>
      </w:pPr>
    </w:p>
    <w:p w14:paraId="6DF80EBA" w14:textId="3BB941DD" w:rsidR="00DA26E1" w:rsidRPr="00806933" w:rsidRDefault="00806933" w:rsidP="00AB6526">
      <w:pPr>
        <w:rPr>
          <w:rFonts w:ascii="Tahoma" w:hAnsi="Tahoma" w:cs="Tahoma"/>
          <w:b/>
          <w:bCs/>
          <w:color w:val="171717"/>
          <w:shd w:val="clear" w:color="auto" w:fill="FFFFFF"/>
          <w:rtl/>
        </w:rPr>
      </w:pPr>
      <w:r w:rsidRPr="00806933">
        <w:rPr>
          <w:rFonts w:ascii="Tahoma" w:hAnsi="Tahoma" w:cs="Tahoma"/>
          <w:b/>
          <w:bCs/>
          <w:color w:val="171717"/>
          <w:shd w:val="clear" w:color="auto" w:fill="FFFFFF"/>
          <w:rtl/>
        </w:rPr>
        <w:t>מזיק - זבוב</w:t>
      </w:r>
    </w:p>
    <w:p w14:paraId="6059F03A" w14:textId="77777777" w:rsidR="00DA26E1" w:rsidRPr="007D2706" w:rsidRDefault="00DA26E1" w:rsidP="00DA26E1">
      <w:pPr>
        <w:spacing w:after="0" w:line="360" w:lineRule="auto"/>
        <w:rPr>
          <w:rFonts w:ascii="Tahoma" w:hAnsi="Tahoma" w:cs="Tahoma"/>
          <w:rtl/>
        </w:rPr>
      </w:pPr>
      <w:r w:rsidRPr="007D2706">
        <w:rPr>
          <w:rFonts w:ascii="Tahoma" w:hAnsi="Tahoma" w:cs="Tahoma"/>
          <w:rtl/>
        </w:rPr>
        <w:lastRenderedPageBreak/>
        <w:t xml:space="preserve">בארץ </w:t>
      </w:r>
      <w:r>
        <w:rPr>
          <w:rFonts w:ascii="Tahoma" w:hAnsi="Tahoma" w:cs="Tahoma" w:hint="cs"/>
          <w:rtl/>
        </w:rPr>
        <w:t xml:space="preserve">מגדלים את </w:t>
      </w:r>
      <w:r w:rsidRPr="007D2706">
        <w:rPr>
          <w:rFonts w:ascii="Tahoma" w:hAnsi="Tahoma" w:cs="Tahoma"/>
          <w:rtl/>
        </w:rPr>
        <w:t>הסורגום</w:t>
      </w:r>
      <w:r>
        <w:rPr>
          <w:rFonts w:ascii="Tahoma" w:hAnsi="Tahoma" w:cs="Tahoma" w:hint="cs"/>
          <w:rtl/>
        </w:rPr>
        <w:t>,</w:t>
      </w:r>
      <w:r w:rsidRPr="007D2706">
        <w:rPr>
          <w:rFonts w:ascii="Tahoma" w:hAnsi="Tahoma" w:cs="Tahoma"/>
          <w:rtl/>
        </w:rPr>
        <w:t xml:space="preserve"> כצמח מספוא קיצי.</w:t>
      </w:r>
    </w:p>
    <w:p w14:paraId="7561C83E" w14:textId="77777777" w:rsidR="00DA26E1" w:rsidRDefault="00DA26E1" w:rsidP="00DA26E1">
      <w:pPr>
        <w:spacing w:after="0" w:line="360" w:lineRule="auto"/>
        <w:rPr>
          <w:rFonts w:ascii="Tahoma" w:hAnsi="Tahoma" w:cs="Tahoma"/>
          <w:rtl/>
        </w:rPr>
      </w:pPr>
      <w:r w:rsidRPr="00F167CE">
        <w:rPr>
          <w:rFonts w:ascii="Tahoma" w:hAnsi="Tahoma" w:cs="Tahoma"/>
          <w:b/>
          <w:bCs/>
          <w:rtl/>
        </w:rPr>
        <w:t>א1.</w:t>
      </w:r>
      <w:r w:rsidRPr="007D2706">
        <w:rPr>
          <w:rFonts w:ascii="Tahoma" w:hAnsi="Tahoma" w:cs="Tahoma"/>
          <w:rtl/>
        </w:rPr>
        <w:t xml:space="preserve"> מה הופך את הסורגום למתאים לג</w:t>
      </w:r>
      <w:r>
        <w:rPr>
          <w:rFonts w:ascii="Tahoma" w:hAnsi="Tahoma" w:cs="Tahoma" w:hint="cs"/>
          <w:rtl/>
        </w:rPr>
        <w:t>י</w:t>
      </w:r>
      <w:r w:rsidRPr="007D2706">
        <w:rPr>
          <w:rFonts w:ascii="Tahoma" w:hAnsi="Tahoma" w:cs="Tahoma"/>
          <w:rtl/>
        </w:rPr>
        <w:t>דול בקיץ, בניגוד לחיטה</w:t>
      </w:r>
      <w:r>
        <w:rPr>
          <w:rFonts w:ascii="Tahoma" w:hAnsi="Tahoma" w:cs="Tahoma" w:hint="cs"/>
          <w:rtl/>
        </w:rPr>
        <w:t xml:space="preserve"> (3 נק')</w:t>
      </w:r>
      <w:r w:rsidRPr="007D2706">
        <w:rPr>
          <w:rFonts w:ascii="Tahoma" w:hAnsi="Tahoma" w:cs="Tahoma"/>
          <w:rtl/>
        </w:rPr>
        <w:t>?</w:t>
      </w:r>
    </w:p>
    <w:p w14:paraId="434BF74C" w14:textId="1EAA9F29" w:rsidR="00DA26E1" w:rsidRPr="00AF2E49" w:rsidRDefault="003B302B" w:rsidP="00DA26E1">
      <w:pPr>
        <w:spacing w:after="0" w:line="360" w:lineRule="auto"/>
        <w:rPr>
          <w:rFonts w:ascii="Tahoma" w:hAnsi="Tahoma" w:cs="Tahoma"/>
          <w:color w:val="FF0000"/>
          <w:rtl/>
        </w:rPr>
      </w:pPr>
      <w:r>
        <w:rPr>
          <w:rFonts w:ascii="Tahoma" w:hAnsi="Tahoma" w:cs="Tahoma" w:hint="cs"/>
          <w:color w:val="FF0000"/>
          <w:rtl/>
        </w:rPr>
        <w:t xml:space="preserve">תשובה: </w:t>
      </w:r>
      <w:r w:rsidR="00DA26E1">
        <w:rPr>
          <w:rFonts w:ascii="Tahoma" w:hAnsi="Tahoma" w:cs="Tahoma" w:hint="cs"/>
          <w:color w:val="FF0000"/>
          <w:rtl/>
        </w:rPr>
        <w:t xml:space="preserve">לסורגום יש </w:t>
      </w:r>
      <w:r w:rsidR="00DA26E1" w:rsidRPr="00AF2E49">
        <w:rPr>
          <w:rFonts w:ascii="Tahoma" w:hAnsi="Tahoma" w:cs="Tahoma"/>
          <w:color w:val="FF0000"/>
          <w:rtl/>
        </w:rPr>
        <w:t xml:space="preserve">ניצולת מים גבוהה </w:t>
      </w:r>
      <w:r w:rsidR="00DA26E1">
        <w:rPr>
          <w:rFonts w:ascii="Tahoma" w:hAnsi="Tahoma" w:cs="Tahoma" w:hint="cs"/>
          <w:color w:val="FF0000"/>
          <w:rtl/>
        </w:rPr>
        <w:t xml:space="preserve">וכך הוא לא דורש הרבה </w:t>
      </w:r>
      <w:proofErr w:type="spellStart"/>
      <w:r w:rsidR="00DA26E1">
        <w:rPr>
          <w:rFonts w:ascii="Tahoma" w:hAnsi="Tahoma" w:cs="Tahoma" w:hint="cs"/>
          <w:color w:val="FF0000"/>
          <w:rtl/>
        </w:rPr>
        <w:t>השקייה</w:t>
      </w:r>
      <w:proofErr w:type="spellEnd"/>
      <w:r w:rsidR="00DA26E1">
        <w:rPr>
          <w:rFonts w:ascii="Tahoma" w:hAnsi="Tahoma" w:cs="Tahoma" w:hint="cs"/>
          <w:color w:val="FF0000"/>
          <w:rtl/>
        </w:rPr>
        <w:t xml:space="preserve"> בנגוד לצמחי מספוא אחרים הגדלים בקיץ.</w:t>
      </w:r>
    </w:p>
    <w:p w14:paraId="545AF35A" w14:textId="77777777" w:rsidR="00DA26E1" w:rsidRPr="007D2706" w:rsidRDefault="00DA26E1" w:rsidP="00DA26E1">
      <w:pPr>
        <w:spacing w:after="0" w:line="360" w:lineRule="auto"/>
        <w:rPr>
          <w:rFonts w:ascii="Tahoma" w:hAnsi="Tahoma" w:cs="Tahoma"/>
          <w:rtl/>
        </w:rPr>
      </w:pPr>
      <w:r w:rsidRPr="00F167CE">
        <w:rPr>
          <w:rFonts w:ascii="Tahoma" w:hAnsi="Tahoma" w:cs="Tahoma"/>
          <w:b/>
          <w:bCs/>
          <w:rtl/>
        </w:rPr>
        <w:t>א2.</w:t>
      </w:r>
      <w:r w:rsidRPr="007D2706">
        <w:rPr>
          <w:rFonts w:ascii="Tahoma" w:hAnsi="Tahoma" w:cs="Tahoma"/>
          <w:rtl/>
        </w:rPr>
        <w:t xml:space="preserve"> </w:t>
      </w:r>
      <w:r>
        <w:rPr>
          <w:rFonts w:ascii="Tahoma" w:hAnsi="Tahoma" w:cs="Tahoma" w:hint="cs"/>
          <w:rtl/>
        </w:rPr>
        <w:t xml:space="preserve">ציין </w:t>
      </w:r>
      <w:r w:rsidRPr="007D2706">
        <w:rPr>
          <w:rFonts w:ascii="Tahoma" w:hAnsi="Tahoma" w:cs="Tahoma"/>
          <w:rtl/>
        </w:rPr>
        <w:t>צמח מספוא קיצי נוסף</w:t>
      </w:r>
      <w:r>
        <w:rPr>
          <w:rFonts w:ascii="Tahoma" w:hAnsi="Tahoma" w:cs="Tahoma" w:hint="cs"/>
          <w:rtl/>
        </w:rPr>
        <w:t xml:space="preserve"> (2 נק').</w:t>
      </w:r>
    </w:p>
    <w:p w14:paraId="4036AE3E" w14:textId="4B1CE9E9" w:rsidR="00DA26E1" w:rsidRPr="007D2706" w:rsidRDefault="003B302B" w:rsidP="00DA26E1">
      <w:pPr>
        <w:spacing w:after="0" w:line="360" w:lineRule="auto"/>
        <w:rPr>
          <w:rFonts w:ascii="Tahoma" w:hAnsi="Tahoma" w:cs="Tahoma"/>
          <w:color w:val="FF0000"/>
          <w:rtl/>
        </w:rPr>
      </w:pPr>
      <w:r>
        <w:rPr>
          <w:rFonts w:ascii="Tahoma" w:hAnsi="Tahoma" w:cs="Tahoma" w:hint="cs"/>
          <w:color w:val="FF0000"/>
          <w:rtl/>
        </w:rPr>
        <w:t xml:space="preserve">תשובה: </w:t>
      </w:r>
      <w:r w:rsidR="00DA26E1" w:rsidRPr="007D2706">
        <w:rPr>
          <w:rFonts w:ascii="Tahoma" w:hAnsi="Tahoma" w:cs="Tahoma"/>
          <w:color w:val="FF0000"/>
          <w:rtl/>
        </w:rPr>
        <w:t>תירס – הזקוק לטמפ</w:t>
      </w:r>
      <w:r w:rsidR="00DA26E1">
        <w:rPr>
          <w:rFonts w:ascii="Tahoma" w:hAnsi="Tahoma" w:cs="Tahoma" w:hint="cs"/>
          <w:color w:val="FF0000"/>
          <w:rtl/>
        </w:rPr>
        <w:t>'</w:t>
      </w:r>
      <w:r w:rsidR="00DA26E1" w:rsidRPr="007D2706">
        <w:rPr>
          <w:rFonts w:ascii="Tahoma" w:hAnsi="Tahoma" w:cs="Tahoma"/>
          <w:color w:val="FF0000"/>
          <w:rtl/>
        </w:rPr>
        <w:t xml:space="preserve"> מינימום כדי לגדול</w:t>
      </w:r>
    </w:p>
    <w:p w14:paraId="0CC7659B" w14:textId="77777777" w:rsidR="00DA26E1" w:rsidRPr="007D2706" w:rsidRDefault="00DA26E1" w:rsidP="00DA26E1">
      <w:pPr>
        <w:autoSpaceDE w:val="0"/>
        <w:autoSpaceDN w:val="0"/>
        <w:adjustRightInd w:val="0"/>
        <w:spacing w:after="0" w:line="360" w:lineRule="auto"/>
        <w:rPr>
          <w:rFonts w:ascii="Tahoma" w:hAnsi="Tahoma" w:cs="Tahoma"/>
          <w:rtl/>
        </w:rPr>
      </w:pPr>
      <w:r w:rsidRPr="007D2706">
        <w:rPr>
          <w:rFonts w:ascii="Tahoma" w:hAnsi="Tahoma" w:cs="Tahoma"/>
          <w:rtl/>
        </w:rPr>
        <w:t xml:space="preserve">אחד המזיקים הנפוצים של </w:t>
      </w:r>
      <w:r>
        <w:rPr>
          <w:rFonts w:ascii="Tahoma" w:hAnsi="Tahoma" w:cs="Tahoma" w:hint="cs"/>
          <w:rtl/>
        </w:rPr>
        <w:t>ה</w:t>
      </w:r>
      <w:r w:rsidRPr="007D2706">
        <w:rPr>
          <w:rFonts w:ascii="Tahoma" w:hAnsi="Tahoma" w:cs="Tahoma"/>
          <w:rtl/>
        </w:rPr>
        <w:t>סורגום ו</w:t>
      </w:r>
      <w:r>
        <w:rPr>
          <w:rFonts w:ascii="Tahoma" w:hAnsi="Tahoma" w:cs="Tahoma" w:hint="cs"/>
          <w:rtl/>
        </w:rPr>
        <w:t xml:space="preserve">של </w:t>
      </w:r>
      <w:r w:rsidRPr="007D2706">
        <w:rPr>
          <w:rFonts w:ascii="Tahoma" w:hAnsi="Tahoma" w:cs="Tahoma"/>
          <w:rtl/>
        </w:rPr>
        <w:t xml:space="preserve">דגנים אחרים הוא זבוב </w:t>
      </w:r>
      <w:proofErr w:type="spellStart"/>
      <w:r w:rsidRPr="007D2706">
        <w:rPr>
          <w:rFonts w:ascii="Tahoma" w:hAnsi="Tahoma" w:cs="Tahoma"/>
          <w:rtl/>
        </w:rPr>
        <w:t>האתריגונה</w:t>
      </w:r>
      <w:proofErr w:type="spellEnd"/>
      <w:r>
        <w:rPr>
          <w:rFonts w:ascii="Tahoma" w:hAnsi="Tahoma" w:cs="Tahoma" w:hint="cs"/>
          <w:rtl/>
        </w:rPr>
        <w:t xml:space="preserve">. הזבוב </w:t>
      </w:r>
      <w:r w:rsidRPr="007D2706">
        <w:rPr>
          <w:rFonts w:ascii="Tahoma" w:hAnsi="Tahoma" w:cs="Tahoma"/>
          <w:rtl/>
        </w:rPr>
        <w:t xml:space="preserve"> מטיל ביצים על</w:t>
      </w:r>
      <w:r w:rsidRPr="007D2706">
        <w:rPr>
          <w:rFonts w:ascii="Tahoma" w:hAnsi="Tahoma" w:cs="Tahoma"/>
        </w:rPr>
        <w:t xml:space="preserve"> </w:t>
      </w:r>
      <w:r w:rsidRPr="007D2706">
        <w:rPr>
          <w:rFonts w:ascii="Tahoma" w:hAnsi="Tahoma" w:cs="Tahoma"/>
          <w:rtl/>
        </w:rPr>
        <w:t>עלי</w:t>
      </w:r>
      <w:r w:rsidRPr="007D2706">
        <w:rPr>
          <w:rFonts w:ascii="Tahoma" w:hAnsi="Tahoma" w:cs="Tahoma"/>
        </w:rPr>
        <w:t xml:space="preserve"> </w:t>
      </w:r>
      <w:r w:rsidRPr="007D2706">
        <w:rPr>
          <w:rFonts w:ascii="Tahoma" w:hAnsi="Tahoma" w:cs="Tahoma"/>
          <w:rtl/>
        </w:rPr>
        <w:t>הדגנים</w:t>
      </w:r>
      <w:r>
        <w:rPr>
          <w:rFonts w:ascii="Tahoma" w:hAnsi="Tahoma" w:cs="Tahoma" w:hint="cs"/>
          <w:rtl/>
        </w:rPr>
        <w:t>,</w:t>
      </w:r>
      <w:r w:rsidRPr="007D2706">
        <w:rPr>
          <w:rFonts w:ascii="Tahoma" w:hAnsi="Tahoma" w:cs="Tahoma"/>
          <w:rtl/>
        </w:rPr>
        <w:t xml:space="preserve"> מהביצים בוקעות </w:t>
      </w:r>
      <w:proofErr w:type="spellStart"/>
      <w:r w:rsidRPr="007D2706">
        <w:rPr>
          <w:rFonts w:ascii="Tahoma" w:hAnsi="Tahoma" w:cs="Tahoma"/>
          <w:rtl/>
        </w:rPr>
        <w:t>רימות</w:t>
      </w:r>
      <w:proofErr w:type="spellEnd"/>
      <w:r w:rsidRPr="007D2706">
        <w:rPr>
          <w:rFonts w:ascii="Tahoma" w:hAnsi="Tahoma" w:cs="Tahoma"/>
          <w:rtl/>
        </w:rPr>
        <w:t xml:space="preserve"> האוכלות את העלווה ואת הגבעול. ההדבקה בזבוב </w:t>
      </w:r>
      <w:r>
        <w:rPr>
          <w:rFonts w:ascii="Tahoma" w:hAnsi="Tahoma" w:cs="Tahoma" w:hint="cs"/>
          <w:rtl/>
        </w:rPr>
        <w:t xml:space="preserve">עלולה לגרום </w:t>
      </w:r>
      <w:r w:rsidRPr="007D2706">
        <w:rPr>
          <w:rFonts w:ascii="Tahoma" w:hAnsi="Tahoma" w:cs="Tahoma"/>
          <w:rtl/>
        </w:rPr>
        <w:t xml:space="preserve">לירידה ביבול. כדי </w:t>
      </w:r>
      <w:proofErr w:type="spellStart"/>
      <w:r w:rsidRPr="007D2706">
        <w:rPr>
          <w:rFonts w:ascii="Tahoma" w:hAnsi="Tahoma" w:cs="Tahoma"/>
          <w:rtl/>
        </w:rPr>
        <w:t>להלחם</w:t>
      </w:r>
      <w:proofErr w:type="spellEnd"/>
      <w:r w:rsidRPr="007D2706">
        <w:rPr>
          <w:rFonts w:ascii="Tahoma" w:hAnsi="Tahoma" w:cs="Tahoma"/>
          <w:rtl/>
        </w:rPr>
        <w:t xml:space="preserve"> במזיק זה </w:t>
      </w:r>
      <w:r>
        <w:rPr>
          <w:rFonts w:ascii="Tahoma" w:hAnsi="Tahoma" w:cs="Tahoma" w:hint="cs"/>
          <w:rtl/>
        </w:rPr>
        <w:t xml:space="preserve">הציעו חוקרים, </w:t>
      </w:r>
      <w:r w:rsidRPr="007D2706">
        <w:rPr>
          <w:rFonts w:ascii="Tahoma" w:hAnsi="Tahoma" w:cs="Tahoma"/>
          <w:rtl/>
        </w:rPr>
        <w:t xml:space="preserve">לזרוע בשדה זרעים </w:t>
      </w:r>
      <w:r>
        <w:rPr>
          <w:rFonts w:ascii="Tahoma" w:hAnsi="Tahoma" w:cs="Tahoma" w:hint="cs"/>
          <w:rtl/>
        </w:rPr>
        <w:t>של סורגום, שציפו אותם ב</w:t>
      </w:r>
      <w:r w:rsidRPr="007D2706">
        <w:rPr>
          <w:rFonts w:ascii="Tahoma" w:hAnsi="Tahoma" w:cs="Tahoma"/>
          <w:rtl/>
        </w:rPr>
        <w:t xml:space="preserve">חומר הדברה </w:t>
      </w:r>
      <w:r w:rsidRPr="007D2706">
        <w:rPr>
          <w:rFonts w:ascii="Tahoma" w:hAnsi="Tahoma" w:cs="Tahoma"/>
          <w:rtl/>
        </w:rPr>
        <w:lastRenderedPageBreak/>
        <w:t>כנגד הזבוב. במטרה לבדוק את יעילותו של טיפול זה בוצע ניסוי ב</w:t>
      </w:r>
      <w:r>
        <w:rPr>
          <w:rFonts w:ascii="Tahoma" w:hAnsi="Tahoma" w:cs="Tahoma" w:hint="cs"/>
          <w:rtl/>
        </w:rPr>
        <w:t>שני שדות</w:t>
      </w:r>
      <w:r w:rsidRPr="007D2706">
        <w:rPr>
          <w:rFonts w:ascii="Tahoma" w:hAnsi="Tahoma" w:cs="Tahoma"/>
          <w:rtl/>
        </w:rPr>
        <w:t>, שגדלו ב</w:t>
      </w:r>
      <w:r>
        <w:rPr>
          <w:rFonts w:ascii="Tahoma" w:hAnsi="Tahoma" w:cs="Tahoma" w:hint="cs"/>
          <w:rtl/>
        </w:rPr>
        <w:t>הם</w:t>
      </w:r>
      <w:r w:rsidRPr="007D2706">
        <w:rPr>
          <w:rFonts w:ascii="Tahoma" w:hAnsi="Tahoma" w:cs="Tahoma"/>
          <w:rtl/>
        </w:rPr>
        <w:t xml:space="preserve"> לפני כן קטניות.</w:t>
      </w:r>
    </w:p>
    <w:p w14:paraId="5891A00F" w14:textId="77777777" w:rsidR="00DA26E1" w:rsidRPr="00B71F07" w:rsidRDefault="00DA26E1" w:rsidP="00DA26E1">
      <w:pPr>
        <w:tabs>
          <w:tab w:val="right" w:pos="560"/>
        </w:tabs>
        <w:spacing w:line="360" w:lineRule="auto"/>
        <w:ind w:left="-7"/>
        <w:rPr>
          <w:rFonts w:ascii="Tahoma" w:hAnsi="Tahoma" w:cs="Tahoma"/>
          <w:rtl/>
        </w:rPr>
      </w:pPr>
      <w:r w:rsidRPr="00F167CE">
        <w:rPr>
          <w:rFonts w:ascii="Tahoma" w:hAnsi="Tahoma" w:cs="Tahoma" w:hint="cs"/>
          <w:b/>
          <w:bCs/>
          <w:rtl/>
        </w:rPr>
        <w:t>ב.</w:t>
      </w:r>
      <w:r>
        <w:rPr>
          <w:rFonts w:ascii="Tahoma" w:hAnsi="Tahoma" w:cs="Tahoma"/>
          <w:rtl/>
        </w:rPr>
        <w:t xml:space="preserve"> </w:t>
      </w:r>
      <w:r w:rsidRPr="00B71F07">
        <w:rPr>
          <w:rFonts w:ascii="Tahoma" w:hAnsi="Tahoma" w:cs="Tahoma"/>
          <w:rtl/>
        </w:rPr>
        <w:t>מהו היתרון בשלוב של קטניות במחזור זרעים</w:t>
      </w:r>
      <w:r>
        <w:rPr>
          <w:rFonts w:ascii="Tahoma" w:hAnsi="Tahoma" w:cs="Tahoma" w:hint="cs"/>
          <w:rtl/>
        </w:rPr>
        <w:t xml:space="preserve"> (</w:t>
      </w:r>
      <w:r>
        <w:rPr>
          <w:rFonts w:ascii="Tahoma" w:hAnsi="Tahoma" w:cs="Tahoma"/>
        </w:rPr>
        <w:t xml:space="preserve"> </w:t>
      </w:r>
      <w:r>
        <w:rPr>
          <w:rFonts w:ascii="Tahoma" w:hAnsi="Tahoma" w:cs="Tahoma" w:hint="cs"/>
          <w:rtl/>
        </w:rPr>
        <w:t>5 נק')</w:t>
      </w:r>
      <w:r w:rsidRPr="00B71F07">
        <w:rPr>
          <w:rFonts w:ascii="Tahoma" w:hAnsi="Tahoma" w:cs="Tahoma"/>
          <w:rtl/>
        </w:rPr>
        <w:t>.</w:t>
      </w:r>
    </w:p>
    <w:p w14:paraId="65B6347E" w14:textId="620FD644" w:rsidR="00DA26E1" w:rsidRPr="007D2706" w:rsidRDefault="003B302B" w:rsidP="00DA26E1">
      <w:pPr>
        <w:spacing w:line="360" w:lineRule="auto"/>
        <w:ind w:left="-7"/>
        <w:rPr>
          <w:rFonts w:ascii="Tahoma" w:hAnsi="Tahoma" w:cs="Tahoma"/>
          <w:color w:val="FF0000"/>
          <w:rtl/>
        </w:rPr>
      </w:pPr>
      <w:r>
        <w:rPr>
          <w:rFonts w:ascii="Tahoma" w:hAnsi="Tahoma" w:cs="Tahoma" w:hint="cs"/>
          <w:color w:val="FF0000"/>
          <w:rtl/>
        </w:rPr>
        <w:t xml:space="preserve">תשובה: </w:t>
      </w:r>
      <w:r w:rsidR="00DA26E1" w:rsidRPr="007D2706">
        <w:rPr>
          <w:rFonts w:ascii="Tahoma" w:hAnsi="Tahoma" w:cs="Tahoma" w:hint="cs"/>
          <w:color w:val="FF0000"/>
          <w:rtl/>
        </w:rPr>
        <w:t>צמחים מקבוצת הקטניות מצויים בס</w:t>
      </w:r>
      <w:r w:rsidR="00DA26E1">
        <w:rPr>
          <w:rFonts w:ascii="Tahoma" w:hAnsi="Tahoma" w:cs="Tahoma" w:hint="cs"/>
          <w:color w:val="FF0000"/>
          <w:rtl/>
        </w:rPr>
        <w:t>י</w:t>
      </w:r>
      <w:r w:rsidR="00DA26E1" w:rsidRPr="007D2706">
        <w:rPr>
          <w:rFonts w:ascii="Tahoma" w:hAnsi="Tahoma" w:cs="Tahoma" w:hint="cs"/>
          <w:color w:val="FF0000"/>
          <w:rtl/>
        </w:rPr>
        <w:t>מביוזה עם חיידקים קושרי חנקן חופשי ההופכים חנקן לא זמין לחנקן זמין. לאחר הקציר של צמחי קטניות נשארת האדמה מועשרת בחנקן הזמין לצמח</w:t>
      </w:r>
    </w:p>
    <w:p w14:paraId="1A08A5D6" w14:textId="77777777" w:rsidR="00DA26E1" w:rsidRDefault="00DA26E1" w:rsidP="00DA26E1">
      <w:pPr>
        <w:spacing w:after="0" w:line="360" w:lineRule="auto"/>
        <w:rPr>
          <w:rFonts w:ascii="Tahoma" w:hAnsi="Tahoma" w:cs="Tahoma"/>
          <w:rtl/>
        </w:rPr>
      </w:pPr>
      <w:r>
        <w:rPr>
          <w:rFonts w:ascii="Tahoma" w:hAnsi="Tahoma" w:cs="Tahoma" w:hint="cs"/>
          <w:rtl/>
        </w:rPr>
        <w:t>בשדה אחד זרעו זרעים מ</w:t>
      </w:r>
      <w:r w:rsidRPr="007D2706">
        <w:rPr>
          <w:rFonts w:ascii="Tahoma" w:hAnsi="Tahoma" w:cs="Tahoma"/>
          <w:rtl/>
        </w:rPr>
        <w:t>צופ</w:t>
      </w:r>
      <w:r>
        <w:rPr>
          <w:rFonts w:ascii="Tahoma" w:hAnsi="Tahoma" w:cs="Tahoma" w:hint="cs"/>
          <w:rtl/>
        </w:rPr>
        <w:t>ים</w:t>
      </w:r>
      <w:r w:rsidRPr="007D2706">
        <w:rPr>
          <w:rFonts w:ascii="Tahoma" w:hAnsi="Tahoma" w:cs="Tahoma"/>
          <w:rtl/>
        </w:rPr>
        <w:t xml:space="preserve"> </w:t>
      </w:r>
      <w:r>
        <w:rPr>
          <w:rFonts w:ascii="Tahoma" w:hAnsi="Tahoma" w:cs="Tahoma" w:hint="cs"/>
          <w:rtl/>
        </w:rPr>
        <w:t>ב</w:t>
      </w:r>
      <w:r w:rsidRPr="007D2706">
        <w:rPr>
          <w:rFonts w:ascii="Tahoma" w:hAnsi="Tahoma" w:cs="Tahoma"/>
          <w:rtl/>
        </w:rPr>
        <w:t>חומר הדברה כנגד הזבוב</w:t>
      </w:r>
      <w:r>
        <w:rPr>
          <w:rFonts w:ascii="Tahoma" w:hAnsi="Tahoma" w:cs="Tahoma" w:hint="cs"/>
          <w:rtl/>
        </w:rPr>
        <w:t>. בשדה השני זרעו זרעים לא מצופים (רגילים)</w:t>
      </w:r>
      <w:r w:rsidRPr="007D2706">
        <w:rPr>
          <w:rFonts w:ascii="Tahoma" w:hAnsi="Tahoma" w:cs="Tahoma"/>
          <w:rtl/>
        </w:rPr>
        <w:t xml:space="preserve">. לאחר </w:t>
      </w:r>
      <w:r>
        <w:rPr>
          <w:rFonts w:ascii="Tahoma" w:hAnsi="Tahoma" w:cs="Tahoma" w:hint="cs"/>
          <w:rtl/>
        </w:rPr>
        <w:t xml:space="preserve">צמיחת </w:t>
      </w:r>
      <w:r w:rsidRPr="007D2706">
        <w:rPr>
          <w:rFonts w:ascii="Tahoma" w:hAnsi="Tahoma" w:cs="Tahoma"/>
          <w:rtl/>
        </w:rPr>
        <w:t>הסורגום</w:t>
      </w:r>
      <w:r>
        <w:rPr>
          <w:rFonts w:ascii="Tahoma" w:hAnsi="Tahoma" w:cs="Tahoma" w:hint="cs"/>
          <w:rtl/>
        </w:rPr>
        <w:t xml:space="preserve">, שיחררו </w:t>
      </w:r>
      <w:r w:rsidRPr="007D2706">
        <w:rPr>
          <w:rFonts w:ascii="Tahoma" w:hAnsi="Tahoma" w:cs="Tahoma"/>
          <w:rtl/>
        </w:rPr>
        <w:t xml:space="preserve"> זבובי </w:t>
      </w:r>
      <w:proofErr w:type="spellStart"/>
      <w:r w:rsidRPr="007D2706">
        <w:rPr>
          <w:rFonts w:ascii="Tahoma" w:hAnsi="Tahoma" w:cs="Tahoma"/>
          <w:rtl/>
        </w:rPr>
        <w:t>אריתרגה</w:t>
      </w:r>
      <w:proofErr w:type="spellEnd"/>
      <w:r w:rsidRPr="007D2706">
        <w:rPr>
          <w:rFonts w:ascii="Tahoma" w:hAnsi="Tahoma" w:cs="Tahoma"/>
          <w:rtl/>
        </w:rPr>
        <w:t xml:space="preserve"> </w:t>
      </w:r>
      <w:r>
        <w:rPr>
          <w:rFonts w:ascii="Tahoma" w:hAnsi="Tahoma" w:cs="Tahoma" w:hint="cs"/>
          <w:rtl/>
        </w:rPr>
        <w:t>באופן נקודתי (</w:t>
      </w:r>
      <w:r w:rsidRPr="007D2706">
        <w:rPr>
          <w:rFonts w:ascii="Tahoma" w:hAnsi="Tahoma" w:cs="Tahoma"/>
          <w:rtl/>
        </w:rPr>
        <w:t>במקום אחד</w:t>
      </w:r>
      <w:r>
        <w:rPr>
          <w:rFonts w:ascii="Tahoma" w:hAnsi="Tahoma" w:cs="Tahoma" w:hint="cs"/>
          <w:rtl/>
        </w:rPr>
        <w:t>)</w:t>
      </w:r>
      <w:r w:rsidRPr="007D2706">
        <w:rPr>
          <w:rFonts w:ascii="Tahoma" w:hAnsi="Tahoma" w:cs="Tahoma"/>
          <w:rtl/>
        </w:rPr>
        <w:t xml:space="preserve"> בשני השדות. בזמן הקציר בדקו את היבול שהתקבל בכל אחד מהשדות</w:t>
      </w:r>
      <w:r>
        <w:rPr>
          <w:rFonts w:ascii="Tahoma" w:hAnsi="Tahoma" w:cs="Tahoma" w:hint="cs"/>
          <w:rtl/>
        </w:rPr>
        <w:t>,</w:t>
      </w:r>
      <w:r w:rsidRPr="007D2706">
        <w:rPr>
          <w:rFonts w:ascii="Tahoma" w:hAnsi="Tahoma" w:cs="Tahoma"/>
          <w:rtl/>
        </w:rPr>
        <w:t xml:space="preserve"> במרחקים </w:t>
      </w:r>
      <w:r w:rsidRPr="007D2706">
        <w:rPr>
          <w:rFonts w:ascii="Tahoma" w:hAnsi="Tahoma" w:cs="Tahoma"/>
          <w:rtl/>
        </w:rPr>
        <w:lastRenderedPageBreak/>
        <w:t xml:space="preserve">שונים מהמקום שבו שיחררו את הזבובים. </w:t>
      </w:r>
      <w:r>
        <w:rPr>
          <w:rFonts w:ascii="Tahoma" w:hAnsi="Tahoma" w:cs="Tahoma" w:hint="cs"/>
          <w:rtl/>
        </w:rPr>
        <w:t>התוצאות מוצגות בגרף שלפניך:</w:t>
      </w:r>
    </w:p>
    <w:p w14:paraId="58CEB0F9" w14:textId="77777777" w:rsidR="00DA26E1" w:rsidRPr="007D2706" w:rsidRDefault="00DA26E1" w:rsidP="00DA26E1">
      <w:pPr>
        <w:spacing w:after="0" w:line="360" w:lineRule="auto"/>
        <w:rPr>
          <w:rFonts w:ascii="Tahoma" w:hAnsi="Tahoma" w:cs="Tahoma"/>
          <w:rtl/>
        </w:rPr>
      </w:pPr>
      <w:r w:rsidRPr="002B5396">
        <w:rPr>
          <w:rFonts w:ascii="Tahoma" w:hAnsi="Tahoma" w:cs="Tahoma"/>
          <w:noProof/>
          <w:rtl/>
          <w:lang w:val="en-GB" w:eastAsia="en-GB"/>
        </w:rPr>
        <w:drawing>
          <wp:inline distT="0" distB="0" distL="0" distR="0" wp14:anchorId="4C0FE1EA" wp14:editId="185AB3C3">
            <wp:extent cx="4572000" cy="2743200"/>
            <wp:effectExtent l="19050" t="0" r="19050" b="0"/>
            <wp:docPr id="4" name="תרשים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0C681D12" w14:textId="77777777" w:rsidR="00DA26E1" w:rsidRPr="007D2706" w:rsidRDefault="00DA26E1" w:rsidP="00DA26E1">
      <w:pPr>
        <w:spacing w:after="0" w:line="360" w:lineRule="auto"/>
        <w:rPr>
          <w:rFonts w:ascii="Tahoma" w:hAnsi="Tahoma" w:cs="Tahoma"/>
          <w:rtl/>
        </w:rPr>
      </w:pPr>
    </w:p>
    <w:p w14:paraId="11300280" w14:textId="77777777" w:rsidR="00DA26E1" w:rsidRPr="007D2706" w:rsidRDefault="00DA26E1" w:rsidP="00DA26E1">
      <w:pPr>
        <w:spacing w:after="0" w:line="360" w:lineRule="auto"/>
        <w:rPr>
          <w:rFonts w:ascii="Tahoma" w:hAnsi="Tahoma" w:cs="Tahoma"/>
          <w:color w:val="FF0000"/>
          <w:rtl/>
        </w:rPr>
      </w:pPr>
      <w:r w:rsidRPr="00F167CE">
        <w:rPr>
          <w:rFonts w:ascii="Tahoma" w:hAnsi="Tahoma" w:cs="Tahoma"/>
          <w:b/>
          <w:bCs/>
          <w:rtl/>
        </w:rPr>
        <w:t>ג</w:t>
      </w:r>
      <w:r w:rsidRPr="00F167CE">
        <w:rPr>
          <w:rFonts w:ascii="Tahoma" w:hAnsi="Tahoma" w:cs="Tahoma" w:hint="cs"/>
          <w:b/>
          <w:bCs/>
          <w:rtl/>
        </w:rPr>
        <w:t>1</w:t>
      </w:r>
      <w:r w:rsidRPr="00F167CE">
        <w:rPr>
          <w:rFonts w:ascii="Tahoma" w:hAnsi="Tahoma" w:cs="Tahoma"/>
          <w:b/>
          <w:bCs/>
          <w:rtl/>
        </w:rPr>
        <w:t>.</w:t>
      </w:r>
      <w:r w:rsidRPr="007D2706">
        <w:rPr>
          <w:rFonts w:ascii="Tahoma" w:hAnsi="Tahoma" w:cs="Tahoma"/>
          <w:rtl/>
        </w:rPr>
        <w:t>על סמך תוצאות הניסוי</w:t>
      </w:r>
      <w:r>
        <w:rPr>
          <w:rFonts w:ascii="Tahoma" w:hAnsi="Tahoma" w:cs="Tahoma" w:hint="cs"/>
          <w:rtl/>
        </w:rPr>
        <w:t>,</w:t>
      </w:r>
      <w:r w:rsidRPr="007D2706">
        <w:rPr>
          <w:rFonts w:ascii="Tahoma" w:hAnsi="Tahoma" w:cs="Tahoma"/>
          <w:rtl/>
        </w:rPr>
        <w:t xml:space="preserve"> טענו החוקרים  כי ציפוי </w:t>
      </w:r>
      <w:r>
        <w:rPr>
          <w:rFonts w:ascii="Tahoma" w:hAnsi="Tahoma" w:cs="Tahoma" w:hint="cs"/>
          <w:rtl/>
        </w:rPr>
        <w:t xml:space="preserve"> של </w:t>
      </w:r>
      <w:r w:rsidRPr="007D2706">
        <w:rPr>
          <w:rFonts w:ascii="Tahoma" w:hAnsi="Tahoma" w:cs="Tahoma"/>
          <w:rtl/>
        </w:rPr>
        <w:t>זרעים בחומר הדברה, יעיל רק בתנאים מסוימים. הסבר טענתם, בהסברך התייחס לתוצאות הניסוי</w:t>
      </w:r>
      <w:r>
        <w:rPr>
          <w:rFonts w:ascii="Tahoma" w:hAnsi="Tahoma" w:cs="Tahoma" w:hint="cs"/>
          <w:rtl/>
        </w:rPr>
        <w:t xml:space="preserve"> (6 נק')</w:t>
      </w:r>
      <w:r w:rsidRPr="007D2706">
        <w:rPr>
          <w:rFonts w:ascii="Tahoma" w:hAnsi="Tahoma" w:cs="Tahoma"/>
          <w:rtl/>
        </w:rPr>
        <w:t>.</w:t>
      </w:r>
    </w:p>
    <w:p w14:paraId="79DC9C7F" w14:textId="103156D5" w:rsidR="00DA26E1" w:rsidRPr="007D2706" w:rsidRDefault="003B302B" w:rsidP="003B302B">
      <w:pPr>
        <w:autoSpaceDE w:val="0"/>
        <w:autoSpaceDN w:val="0"/>
        <w:adjustRightInd w:val="0"/>
        <w:spacing w:after="0" w:line="360" w:lineRule="auto"/>
        <w:rPr>
          <w:rFonts w:ascii="Tahoma" w:hAnsi="Tahoma" w:cs="Tahoma"/>
          <w:color w:val="FF0000"/>
          <w:rtl/>
        </w:rPr>
      </w:pPr>
      <w:r>
        <w:rPr>
          <w:rFonts w:ascii="Tahoma" w:hAnsi="Tahoma" w:cs="Tahoma" w:hint="cs"/>
          <w:color w:val="FF0000"/>
          <w:rtl/>
        </w:rPr>
        <w:lastRenderedPageBreak/>
        <w:t xml:space="preserve">תשובה: </w:t>
      </w:r>
      <w:r w:rsidR="00DA26E1">
        <w:rPr>
          <w:rFonts w:ascii="Tahoma" w:hAnsi="Tahoma" w:cs="Tahoma" w:hint="cs"/>
          <w:color w:val="FF0000"/>
          <w:rtl/>
        </w:rPr>
        <w:t>כאשר מרחק מההדבקה קטן (</w:t>
      </w:r>
      <w:r w:rsidR="00DA26E1" w:rsidRPr="007D2706">
        <w:rPr>
          <w:rFonts w:ascii="Tahoma" w:hAnsi="Tahoma" w:cs="Tahoma"/>
          <w:color w:val="FF0000"/>
          <w:rtl/>
        </w:rPr>
        <w:t>ברמות</w:t>
      </w:r>
      <w:r w:rsidR="00DA26E1" w:rsidRPr="007D2706">
        <w:rPr>
          <w:rFonts w:ascii="Tahoma" w:hAnsi="Tahoma" w:cs="Tahoma"/>
          <w:color w:val="FF0000"/>
        </w:rPr>
        <w:t xml:space="preserve"> </w:t>
      </w:r>
      <w:r w:rsidR="00DA26E1" w:rsidRPr="007D2706">
        <w:rPr>
          <w:rFonts w:ascii="Tahoma" w:hAnsi="Tahoma" w:cs="Tahoma"/>
          <w:color w:val="FF0000"/>
          <w:rtl/>
        </w:rPr>
        <w:t>אילוח</w:t>
      </w:r>
      <w:r w:rsidR="00DA26E1" w:rsidRPr="007D2706">
        <w:rPr>
          <w:rFonts w:ascii="Tahoma" w:hAnsi="Tahoma" w:cs="Tahoma"/>
          <w:color w:val="FF0000"/>
        </w:rPr>
        <w:t xml:space="preserve"> </w:t>
      </w:r>
      <w:r w:rsidR="00DA26E1" w:rsidRPr="007D2706">
        <w:rPr>
          <w:rFonts w:ascii="Tahoma" w:hAnsi="Tahoma" w:cs="Tahoma"/>
          <w:color w:val="FF0000"/>
          <w:rtl/>
        </w:rPr>
        <w:t>גבוהות</w:t>
      </w:r>
      <w:r w:rsidR="00DA26E1" w:rsidRPr="007D2706">
        <w:rPr>
          <w:rFonts w:ascii="Tahoma" w:hAnsi="Tahoma" w:cs="Tahoma"/>
          <w:color w:val="FF0000"/>
        </w:rPr>
        <w:t xml:space="preserve"> </w:t>
      </w:r>
      <w:r w:rsidR="00DA26E1" w:rsidRPr="007D2706">
        <w:rPr>
          <w:rFonts w:ascii="Tahoma" w:hAnsi="Tahoma" w:cs="Tahoma"/>
          <w:color w:val="FF0000"/>
          <w:rtl/>
        </w:rPr>
        <w:t>מאד</w:t>
      </w:r>
      <w:r w:rsidR="00DA26E1">
        <w:rPr>
          <w:rFonts w:ascii="Tahoma" w:hAnsi="Tahoma" w:cs="Tahoma" w:hint="cs"/>
          <w:color w:val="FF0000"/>
          <w:rtl/>
        </w:rPr>
        <w:t>)</w:t>
      </w:r>
      <w:r w:rsidR="00DA26E1" w:rsidRPr="007D2706">
        <w:rPr>
          <w:rFonts w:ascii="Tahoma" w:hAnsi="Tahoma" w:cs="Tahoma"/>
          <w:color w:val="FF0000"/>
        </w:rPr>
        <w:t xml:space="preserve">, </w:t>
      </w:r>
      <w:r w:rsidR="00DA26E1" w:rsidRPr="007D2706">
        <w:rPr>
          <w:rFonts w:ascii="Tahoma" w:hAnsi="Tahoma" w:cs="Tahoma"/>
          <w:color w:val="FF0000"/>
          <w:rtl/>
        </w:rPr>
        <w:t>השפעת</w:t>
      </w:r>
      <w:r w:rsidR="00DA26E1" w:rsidRPr="007D2706">
        <w:rPr>
          <w:rFonts w:ascii="Tahoma" w:hAnsi="Tahoma" w:cs="Tahoma"/>
          <w:color w:val="FF0000"/>
        </w:rPr>
        <w:t xml:space="preserve"> </w:t>
      </w:r>
      <w:r w:rsidR="00DA26E1">
        <w:rPr>
          <w:rFonts w:ascii="Tahoma" w:hAnsi="Tahoma" w:cs="Tahoma" w:hint="cs"/>
          <w:color w:val="FF0000"/>
          <w:rtl/>
        </w:rPr>
        <w:t xml:space="preserve">צפוי </w:t>
      </w:r>
      <w:r w:rsidR="00DA26E1" w:rsidRPr="007D2706">
        <w:rPr>
          <w:rFonts w:ascii="Tahoma" w:hAnsi="Tahoma" w:cs="Tahoma"/>
          <w:color w:val="FF0000"/>
          <w:rtl/>
        </w:rPr>
        <w:t>הזרעים</w:t>
      </w:r>
      <w:r w:rsidR="00DA26E1" w:rsidRPr="007D2706">
        <w:rPr>
          <w:rFonts w:ascii="Tahoma" w:hAnsi="Tahoma" w:cs="Tahoma"/>
          <w:color w:val="FF0000"/>
        </w:rPr>
        <w:t xml:space="preserve"> </w:t>
      </w:r>
      <w:r w:rsidR="00DA26E1" w:rsidRPr="007D2706">
        <w:rPr>
          <w:rFonts w:ascii="Tahoma" w:hAnsi="Tahoma" w:cs="Tahoma"/>
          <w:color w:val="FF0000"/>
          <w:rtl/>
        </w:rPr>
        <w:t>מועטה</w:t>
      </w:r>
      <w:r w:rsidR="00DA26E1" w:rsidRPr="007D2706">
        <w:rPr>
          <w:rFonts w:ascii="Tahoma" w:hAnsi="Tahoma" w:cs="Tahoma"/>
          <w:color w:val="FF0000"/>
        </w:rPr>
        <w:t xml:space="preserve"> </w:t>
      </w:r>
      <w:r w:rsidR="00DA26E1" w:rsidRPr="007D2706">
        <w:rPr>
          <w:rFonts w:ascii="Tahoma" w:hAnsi="Tahoma" w:cs="Tahoma"/>
          <w:color w:val="FF0000"/>
          <w:rtl/>
        </w:rPr>
        <w:t>יחסית</w:t>
      </w:r>
      <w:r w:rsidR="00DA26E1">
        <w:rPr>
          <w:rFonts w:ascii="Tahoma" w:hAnsi="Tahoma" w:cs="Tahoma" w:hint="cs"/>
          <w:color w:val="FF0000"/>
          <w:rtl/>
        </w:rPr>
        <w:t xml:space="preserve">- עד כ 150 מט' ממוקד </w:t>
      </w:r>
      <w:proofErr w:type="spellStart"/>
      <w:r w:rsidR="00DA26E1">
        <w:rPr>
          <w:rFonts w:ascii="Tahoma" w:hAnsi="Tahoma" w:cs="Tahoma" w:hint="cs"/>
          <w:color w:val="FF0000"/>
          <w:rtl/>
        </w:rPr>
        <w:t>ההדקה</w:t>
      </w:r>
      <w:proofErr w:type="spellEnd"/>
      <w:r w:rsidR="00DA26E1">
        <w:rPr>
          <w:rFonts w:ascii="Tahoma" w:hAnsi="Tahoma" w:cs="Tahoma" w:hint="cs"/>
          <w:color w:val="FF0000"/>
          <w:rtl/>
        </w:rPr>
        <w:t xml:space="preserve"> אין הבדל בפגיעה</w:t>
      </w:r>
      <w:r w:rsidR="00DA26E1" w:rsidRPr="007D2706">
        <w:rPr>
          <w:rFonts w:ascii="Tahoma" w:hAnsi="Tahoma" w:cs="Tahoma"/>
          <w:color w:val="FF0000"/>
          <w:rtl/>
        </w:rPr>
        <w:t>.</w:t>
      </w:r>
      <w:r w:rsidR="00DA26E1" w:rsidRPr="007D2706">
        <w:rPr>
          <w:rFonts w:ascii="Tahoma" w:hAnsi="Tahoma" w:cs="Tahoma"/>
          <w:color w:val="FF0000"/>
        </w:rPr>
        <w:t xml:space="preserve"> </w:t>
      </w:r>
      <w:r w:rsidR="00DA26E1">
        <w:rPr>
          <w:rFonts w:ascii="Tahoma" w:hAnsi="Tahoma" w:cs="Tahoma" w:hint="cs"/>
          <w:color w:val="FF0000"/>
          <w:rtl/>
        </w:rPr>
        <w:t>ככל שהמרחק ממקום ההדבקה גדל (</w:t>
      </w:r>
      <w:r w:rsidR="00DA26E1" w:rsidRPr="007D2706">
        <w:rPr>
          <w:rFonts w:ascii="Tahoma" w:hAnsi="Tahoma" w:cs="Tahoma"/>
          <w:color w:val="FF0000"/>
          <w:rtl/>
        </w:rPr>
        <w:t>ברמות</w:t>
      </w:r>
      <w:r w:rsidR="00DA26E1" w:rsidRPr="007D2706">
        <w:rPr>
          <w:rFonts w:ascii="Tahoma" w:hAnsi="Tahoma" w:cs="Tahoma"/>
          <w:color w:val="FF0000"/>
        </w:rPr>
        <w:t xml:space="preserve"> </w:t>
      </w:r>
      <w:r w:rsidR="00DA26E1" w:rsidRPr="007D2706">
        <w:rPr>
          <w:rFonts w:ascii="Tahoma" w:hAnsi="Tahoma" w:cs="Tahoma"/>
          <w:color w:val="FF0000"/>
          <w:rtl/>
        </w:rPr>
        <w:t>אילוח</w:t>
      </w:r>
      <w:r w:rsidR="00DA26E1" w:rsidRPr="007D2706">
        <w:rPr>
          <w:rFonts w:ascii="Tahoma" w:hAnsi="Tahoma" w:cs="Tahoma"/>
          <w:color w:val="FF0000"/>
        </w:rPr>
        <w:t xml:space="preserve"> </w:t>
      </w:r>
      <w:r w:rsidR="00DA26E1" w:rsidRPr="007D2706">
        <w:rPr>
          <w:rFonts w:ascii="Tahoma" w:hAnsi="Tahoma" w:cs="Tahoma"/>
          <w:color w:val="FF0000"/>
          <w:rtl/>
        </w:rPr>
        <w:t>נמוכות</w:t>
      </w:r>
      <w:r w:rsidR="00DA26E1" w:rsidRPr="007D2706">
        <w:rPr>
          <w:rFonts w:ascii="Tahoma" w:hAnsi="Tahoma" w:cs="Tahoma"/>
          <w:color w:val="FF0000"/>
        </w:rPr>
        <w:t xml:space="preserve"> </w:t>
      </w:r>
      <w:r w:rsidR="00DA26E1" w:rsidRPr="007D2706">
        <w:rPr>
          <w:rFonts w:ascii="Tahoma" w:hAnsi="Tahoma" w:cs="Tahoma"/>
          <w:color w:val="FF0000"/>
          <w:rtl/>
        </w:rPr>
        <w:t>יותר</w:t>
      </w:r>
      <w:r w:rsidR="00DA26E1">
        <w:rPr>
          <w:rFonts w:ascii="Tahoma" w:hAnsi="Tahoma" w:cs="Tahoma" w:hint="cs"/>
          <w:color w:val="FF0000"/>
          <w:rtl/>
        </w:rPr>
        <w:t>)</w:t>
      </w:r>
      <w:r w:rsidR="00DA26E1" w:rsidRPr="007D2706">
        <w:rPr>
          <w:rFonts w:ascii="Tahoma" w:hAnsi="Tahoma" w:cs="Tahoma"/>
          <w:color w:val="FF0000"/>
        </w:rPr>
        <w:t xml:space="preserve">, </w:t>
      </w:r>
      <w:r w:rsidR="00DA26E1">
        <w:rPr>
          <w:rFonts w:ascii="Tahoma" w:hAnsi="Tahoma" w:cs="Tahoma" w:hint="cs"/>
          <w:color w:val="FF0000"/>
          <w:rtl/>
        </w:rPr>
        <w:t xml:space="preserve">יש השפעה של צפוי הזרעים בחומר הדברה. צפוי הזרעים במרחק של 500 מ' </w:t>
      </w:r>
      <w:r>
        <w:rPr>
          <w:rFonts w:ascii="Tahoma" w:hAnsi="Tahoma" w:cs="Tahoma" w:hint="cs"/>
          <w:color w:val="FF0000"/>
          <w:rtl/>
        </w:rPr>
        <w:t>מ</w:t>
      </w:r>
      <w:r w:rsidR="00DA26E1">
        <w:rPr>
          <w:rFonts w:ascii="Tahoma" w:hAnsi="Tahoma" w:cs="Tahoma" w:hint="cs"/>
          <w:color w:val="FF0000"/>
          <w:rtl/>
        </w:rPr>
        <w:t xml:space="preserve">פחית את הפגיעה ביבול </w:t>
      </w:r>
      <w:proofErr w:type="spellStart"/>
      <w:r w:rsidR="00DA26E1">
        <w:rPr>
          <w:rFonts w:ascii="Tahoma" w:hAnsi="Tahoma" w:cs="Tahoma" w:hint="cs"/>
          <w:color w:val="FF0000"/>
          <w:rtl/>
        </w:rPr>
        <w:t>כב</w:t>
      </w:r>
      <w:proofErr w:type="spellEnd"/>
      <w:r w:rsidR="00DA26E1">
        <w:rPr>
          <w:rFonts w:ascii="Tahoma" w:hAnsi="Tahoma" w:cs="Tahoma" w:hint="cs"/>
          <w:color w:val="FF0000"/>
          <w:rtl/>
        </w:rPr>
        <w:t xml:space="preserve"> 30%. </w:t>
      </w:r>
    </w:p>
    <w:p w14:paraId="1F6CB697" w14:textId="77777777" w:rsidR="00DA26E1" w:rsidRDefault="00DA26E1" w:rsidP="00DA26E1">
      <w:pPr>
        <w:tabs>
          <w:tab w:val="right" w:pos="-7"/>
        </w:tabs>
        <w:spacing w:line="360" w:lineRule="auto"/>
        <w:ind w:left="-7"/>
        <w:rPr>
          <w:rFonts w:ascii="Tahoma" w:hAnsi="Tahoma" w:cs="Tahoma"/>
          <w:rtl/>
        </w:rPr>
      </w:pPr>
      <w:r w:rsidRPr="00F167CE">
        <w:rPr>
          <w:rFonts w:ascii="Tahoma" w:hAnsi="Tahoma" w:cs="Tahoma" w:hint="cs"/>
          <w:b/>
          <w:bCs/>
          <w:rtl/>
        </w:rPr>
        <w:t>ג2.</w:t>
      </w:r>
      <w:r w:rsidRPr="00FA7F1A">
        <w:rPr>
          <w:rFonts w:ascii="Tahoma" w:hAnsi="Tahoma" w:cs="Tahoma" w:hint="cs"/>
          <w:rtl/>
        </w:rPr>
        <w:t xml:space="preserve">מה החשיבות בכך שבשני השדות היו תנאי גידול זהים </w:t>
      </w:r>
      <w:r w:rsidRPr="00FA7F1A">
        <w:rPr>
          <w:rFonts w:ascii="Tahoma" w:hAnsi="Tahoma" w:cs="Tahoma"/>
          <w:rtl/>
        </w:rPr>
        <w:t>מלבד</w:t>
      </w:r>
      <w:r w:rsidRPr="00FA7F1A">
        <w:rPr>
          <w:rFonts w:ascii="Tahoma" w:hAnsi="Tahoma" w:cs="Tahoma" w:hint="cs"/>
          <w:rtl/>
        </w:rPr>
        <w:t>,</w:t>
      </w:r>
      <w:r w:rsidRPr="00FA7F1A">
        <w:rPr>
          <w:rFonts w:ascii="Tahoma" w:hAnsi="Tahoma" w:cs="Tahoma"/>
          <w:rtl/>
        </w:rPr>
        <w:t xml:space="preserve"> הטיפול בזרעים</w:t>
      </w:r>
      <w:r w:rsidRPr="00FA7F1A">
        <w:rPr>
          <w:rFonts w:ascii="Tahoma" w:hAnsi="Tahoma" w:cs="Tahoma" w:hint="cs"/>
          <w:rtl/>
        </w:rPr>
        <w:t xml:space="preserve"> (4 </w:t>
      </w:r>
      <w:proofErr w:type="spellStart"/>
      <w:r w:rsidRPr="00FA7F1A">
        <w:rPr>
          <w:rFonts w:ascii="Tahoma" w:hAnsi="Tahoma" w:cs="Tahoma" w:hint="cs"/>
          <w:rtl/>
        </w:rPr>
        <w:t>נק</w:t>
      </w:r>
      <w:proofErr w:type="spellEnd"/>
      <w:r w:rsidRPr="00FA7F1A">
        <w:rPr>
          <w:rFonts w:ascii="Tahoma" w:hAnsi="Tahoma" w:cs="Tahoma" w:hint="cs"/>
          <w:rtl/>
        </w:rPr>
        <w:t>)</w:t>
      </w:r>
      <w:r w:rsidRPr="00FA7F1A">
        <w:rPr>
          <w:rFonts w:ascii="Tahoma" w:hAnsi="Tahoma" w:cs="Tahoma"/>
          <w:rtl/>
        </w:rPr>
        <w:t>.</w:t>
      </w:r>
    </w:p>
    <w:p w14:paraId="28A57B79" w14:textId="2B92256A" w:rsidR="00DA26E1" w:rsidRDefault="003B302B" w:rsidP="00DA26E1">
      <w:pPr>
        <w:tabs>
          <w:tab w:val="right" w:pos="-7"/>
        </w:tabs>
        <w:spacing w:line="360" w:lineRule="auto"/>
        <w:ind w:left="-7"/>
        <w:rPr>
          <w:rFonts w:ascii="Tahoma" w:hAnsi="Tahoma" w:cs="Tahoma"/>
          <w:color w:val="FF0000"/>
          <w:rtl/>
        </w:rPr>
      </w:pPr>
      <w:r>
        <w:rPr>
          <w:rFonts w:ascii="Tahoma" w:hAnsi="Tahoma" w:cs="Tahoma" w:hint="cs"/>
          <w:color w:val="FF0000"/>
          <w:rtl/>
        </w:rPr>
        <w:t xml:space="preserve">תשובה: </w:t>
      </w:r>
      <w:r w:rsidR="00DA26E1" w:rsidRPr="00FA7F1A">
        <w:rPr>
          <w:rFonts w:ascii="Tahoma" w:hAnsi="Tahoma" w:cs="Tahoma" w:hint="cs"/>
          <w:color w:val="FF0000"/>
          <w:rtl/>
        </w:rPr>
        <w:t xml:space="preserve">אם תנאי הגידול היו שונים לא היינו יכולים לדעת מה משפיע על התוצאות האם רק צפוי הזרעים או אולי גורם אחר שיכול להשפיע על היבול כמו </w:t>
      </w:r>
      <w:r w:rsidR="00DA26E1" w:rsidRPr="00FA7F1A">
        <w:rPr>
          <w:rFonts w:ascii="Tahoma" w:hAnsi="Tahoma" w:cs="Tahoma"/>
          <w:color w:val="FF0000"/>
          <w:rtl/>
        </w:rPr>
        <w:t>–</w:t>
      </w:r>
      <w:r w:rsidR="00DA26E1" w:rsidRPr="00FA7F1A">
        <w:rPr>
          <w:rFonts w:ascii="Tahoma" w:hAnsi="Tahoma" w:cs="Tahoma" w:hint="cs"/>
          <w:color w:val="FF0000"/>
          <w:rtl/>
        </w:rPr>
        <w:t xml:space="preserve"> דישון , </w:t>
      </w:r>
      <w:proofErr w:type="spellStart"/>
      <w:r w:rsidR="00DA26E1" w:rsidRPr="00FA7F1A">
        <w:rPr>
          <w:rFonts w:ascii="Tahoma" w:hAnsi="Tahoma" w:cs="Tahoma" w:hint="cs"/>
          <w:color w:val="FF0000"/>
          <w:rtl/>
        </w:rPr>
        <w:t>השקייה</w:t>
      </w:r>
      <w:proofErr w:type="spellEnd"/>
      <w:r w:rsidR="00DA26E1" w:rsidRPr="00FA7F1A">
        <w:rPr>
          <w:rFonts w:ascii="Tahoma" w:hAnsi="Tahoma" w:cs="Tahoma" w:hint="cs"/>
          <w:color w:val="FF0000"/>
          <w:rtl/>
        </w:rPr>
        <w:t>...(בדוד משתנים)</w:t>
      </w:r>
    </w:p>
    <w:p w14:paraId="6F7EA8C5" w14:textId="77777777" w:rsidR="00DA26E1" w:rsidRDefault="00DA26E1" w:rsidP="00AB6526">
      <w:pPr>
        <w:rPr>
          <w:rFonts w:ascii="Helvetica" w:hAnsi="Helvetica" w:cs="Helvetica"/>
          <w:color w:val="171717"/>
          <w:shd w:val="clear" w:color="auto" w:fill="FFFFFF"/>
          <w:rtl/>
        </w:rPr>
      </w:pPr>
    </w:p>
    <w:p w14:paraId="1A78C2CB" w14:textId="101BBD98" w:rsidR="00806933" w:rsidRPr="00806933" w:rsidRDefault="00806933" w:rsidP="00AB6526">
      <w:pPr>
        <w:rPr>
          <w:rFonts w:ascii="Helvetica" w:hAnsi="Helvetica" w:cs="Helvetica"/>
          <w:b/>
          <w:bCs/>
          <w:color w:val="171717"/>
          <w:shd w:val="clear" w:color="auto" w:fill="FFFFFF"/>
          <w:rtl/>
        </w:rPr>
      </w:pPr>
      <w:r w:rsidRPr="00806933">
        <w:rPr>
          <w:rFonts w:ascii="Helvetica" w:hAnsi="Helvetica" w:cs="Helvetica" w:hint="cs"/>
          <w:b/>
          <w:bCs/>
          <w:color w:val="171717"/>
          <w:shd w:val="clear" w:color="auto" w:fill="FFFFFF"/>
          <w:rtl/>
        </w:rPr>
        <w:lastRenderedPageBreak/>
        <w:t>חיטוי סולרי</w:t>
      </w:r>
    </w:p>
    <w:p w14:paraId="691D8945" w14:textId="77777777" w:rsidR="0034698F" w:rsidRPr="00276E5C" w:rsidRDefault="0034698F" w:rsidP="0034698F">
      <w:pPr>
        <w:spacing w:after="0" w:line="360" w:lineRule="auto"/>
        <w:rPr>
          <w:rFonts w:ascii="Tahoma" w:hAnsi="Tahoma" w:cs="Tahoma"/>
          <w:rtl/>
        </w:rPr>
      </w:pPr>
      <w:r w:rsidRPr="00276E5C">
        <w:rPr>
          <w:rFonts w:ascii="Tahoma" w:hAnsi="Tahoma" w:cs="Tahoma"/>
          <w:rtl/>
        </w:rPr>
        <w:t>אחת הדרכים להכנת שטח לזריעה</w:t>
      </w:r>
      <w:r w:rsidRPr="00276E5C">
        <w:rPr>
          <w:rFonts w:ascii="Tahoma" w:hAnsi="Tahoma" w:cs="Tahoma" w:hint="cs"/>
          <w:rtl/>
        </w:rPr>
        <w:t xml:space="preserve"> או ל</w:t>
      </w:r>
      <w:r w:rsidRPr="00276E5C">
        <w:rPr>
          <w:rFonts w:ascii="Tahoma" w:hAnsi="Tahoma" w:cs="Tahoma"/>
          <w:rtl/>
        </w:rPr>
        <w:t>שתילה</w:t>
      </w:r>
      <w:r w:rsidRPr="00276E5C">
        <w:rPr>
          <w:rFonts w:ascii="Tahoma" w:hAnsi="Tahoma" w:cs="Tahoma" w:hint="cs"/>
          <w:rtl/>
        </w:rPr>
        <w:t>,</w:t>
      </w:r>
      <w:r w:rsidRPr="00276E5C">
        <w:rPr>
          <w:rFonts w:ascii="Tahoma" w:hAnsi="Tahoma" w:cs="Tahoma"/>
          <w:rtl/>
        </w:rPr>
        <w:t xml:space="preserve"> היא בצוע חיטוי סולרי באמצאות יריעות. </w:t>
      </w:r>
    </w:p>
    <w:p w14:paraId="2D281813" w14:textId="77777777" w:rsidR="0034698F" w:rsidRPr="00276E5C" w:rsidRDefault="0034698F" w:rsidP="0034698F">
      <w:pPr>
        <w:pStyle w:val="ListParagraph"/>
        <w:numPr>
          <w:ilvl w:val="0"/>
          <w:numId w:val="2"/>
        </w:numPr>
        <w:spacing w:line="360" w:lineRule="auto"/>
        <w:ind w:left="360"/>
        <w:rPr>
          <w:rFonts w:ascii="Tahoma" w:hAnsi="Tahoma" w:cs="Tahoma"/>
          <w:color w:val="FF0000"/>
          <w:sz w:val="22"/>
          <w:szCs w:val="22"/>
        </w:rPr>
      </w:pPr>
      <w:r w:rsidRPr="00276E5C">
        <w:rPr>
          <w:rFonts w:ascii="Tahoma" w:hAnsi="Tahoma" w:cs="Tahoma"/>
          <w:sz w:val="22"/>
          <w:szCs w:val="22"/>
          <w:rtl/>
        </w:rPr>
        <w:t>מדוע חשוב לחטא את הקרקע</w:t>
      </w:r>
      <w:r w:rsidRPr="00276E5C">
        <w:rPr>
          <w:rFonts w:ascii="Tahoma" w:hAnsi="Tahoma" w:cs="Tahoma" w:hint="cs"/>
          <w:sz w:val="22"/>
          <w:szCs w:val="22"/>
          <w:rtl/>
        </w:rPr>
        <w:t xml:space="preserve"> לפני זריעה או שתילה</w:t>
      </w:r>
      <w:r w:rsidRPr="00276E5C">
        <w:rPr>
          <w:rFonts w:ascii="Tahoma" w:hAnsi="Tahoma" w:cs="Tahoma"/>
          <w:sz w:val="22"/>
          <w:szCs w:val="22"/>
          <w:rtl/>
        </w:rPr>
        <w:t>? הבא שני נימוקים</w:t>
      </w:r>
      <w:r w:rsidRPr="00276E5C">
        <w:rPr>
          <w:rFonts w:ascii="Tahoma" w:hAnsi="Tahoma" w:cs="Tahoma" w:hint="cs"/>
          <w:sz w:val="22"/>
          <w:szCs w:val="22"/>
          <w:rtl/>
        </w:rPr>
        <w:t xml:space="preserve"> (4 </w:t>
      </w:r>
      <w:proofErr w:type="spellStart"/>
      <w:r w:rsidRPr="00276E5C">
        <w:rPr>
          <w:rFonts w:ascii="Tahoma" w:hAnsi="Tahoma" w:cs="Tahoma" w:hint="cs"/>
          <w:sz w:val="22"/>
          <w:szCs w:val="22"/>
          <w:rtl/>
        </w:rPr>
        <w:t>נק</w:t>
      </w:r>
      <w:proofErr w:type="spellEnd"/>
      <w:r w:rsidRPr="00276E5C">
        <w:rPr>
          <w:rFonts w:ascii="Tahoma" w:hAnsi="Tahoma" w:cs="Tahoma" w:hint="cs"/>
          <w:sz w:val="22"/>
          <w:szCs w:val="22"/>
          <w:rtl/>
        </w:rPr>
        <w:t>)</w:t>
      </w:r>
      <w:r w:rsidRPr="00276E5C">
        <w:rPr>
          <w:rFonts w:ascii="Tahoma" w:hAnsi="Tahoma" w:cs="Tahoma"/>
          <w:sz w:val="22"/>
          <w:szCs w:val="22"/>
          <w:rtl/>
        </w:rPr>
        <w:t xml:space="preserve">. </w:t>
      </w:r>
    </w:p>
    <w:p w14:paraId="76305BFA" w14:textId="5A9C6861" w:rsidR="0034698F" w:rsidRPr="00276E5C" w:rsidRDefault="003B302B" w:rsidP="0034698F">
      <w:pPr>
        <w:spacing w:after="0" w:line="360" w:lineRule="auto"/>
        <w:rPr>
          <w:rFonts w:ascii="Tahoma" w:hAnsi="Tahoma" w:cs="Tahoma"/>
          <w:color w:val="FF0000"/>
        </w:rPr>
      </w:pPr>
      <w:r>
        <w:rPr>
          <w:rFonts w:ascii="Tahoma" w:hAnsi="Tahoma" w:cs="Tahoma" w:hint="cs"/>
          <w:color w:val="FF0000"/>
          <w:rtl/>
        </w:rPr>
        <w:t xml:space="preserve">תשובה: </w:t>
      </w:r>
      <w:r w:rsidR="0034698F" w:rsidRPr="00276E5C">
        <w:rPr>
          <w:rFonts w:ascii="Tahoma" w:hAnsi="Tahoma" w:cs="Tahoma" w:hint="cs"/>
          <w:color w:val="FF0000"/>
          <w:rtl/>
        </w:rPr>
        <w:t>החיטוי פוגע בגורמי מחלה המצויים בקרקע. החיטוי פוגע בזרעים של עשבי בר . החיטוי יכול לפגוע במזיקים בשלבי התפתחות שונים המצויים בקרקע. כל אילו הם גורמים היכולים לפגוע בשגשוג הצמח, ולהפחית יבול.</w:t>
      </w:r>
    </w:p>
    <w:p w14:paraId="3845862C" w14:textId="77777777" w:rsidR="0034698F" w:rsidRPr="00276E5C" w:rsidRDefault="0034698F" w:rsidP="0034698F">
      <w:pPr>
        <w:pStyle w:val="ListParagraph"/>
        <w:numPr>
          <w:ilvl w:val="0"/>
          <w:numId w:val="2"/>
        </w:numPr>
        <w:tabs>
          <w:tab w:val="right" w:pos="375"/>
        </w:tabs>
        <w:spacing w:line="360" w:lineRule="auto"/>
        <w:ind w:left="-50" w:firstLine="0"/>
        <w:rPr>
          <w:rFonts w:ascii="Tahoma" w:hAnsi="Tahoma" w:cs="Tahoma"/>
          <w:sz w:val="22"/>
          <w:szCs w:val="22"/>
        </w:rPr>
      </w:pPr>
      <w:r w:rsidRPr="00276E5C">
        <w:rPr>
          <w:rFonts w:ascii="Tahoma" w:hAnsi="Tahoma" w:cs="Tahoma"/>
          <w:sz w:val="22"/>
          <w:szCs w:val="22"/>
          <w:rtl/>
        </w:rPr>
        <w:t xml:space="preserve">חיטוי באמצעות יריעות </w:t>
      </w:r>
      <w:r w:rsidRPr="00276E5C">
        <w:rPr>
          <w:rFonts w:ascii="Tahoma" w:hAnsi="Tahoma" w:cs="Tahoma" w:hint="cs"/>
          <w:sz w:val="22"/>
          <w:szCs w:val="22"/>
          <w:rtl/>
        </w:rPr>
        <w:t xml:space="preserve">יכול להחליף </w:t>
      </w:r>
      <w:r w:rsidRPr="00276E5C">
        <w:rPr>
          <w:rFonts w:ascii="Tahoma" w:hAnsi="Tahoma" w:cs="Tahoma"/>
          <w:sz w:val="22"/>
          <w:szCs w:val="22"/>
          <w:rtl/>
        </w:rPr>
        <w:t>את השימוש ב</w:t>
      </w:r>
      <w:r w:rsidRPr="00276E5C">
        <w:rPr>
          <w:rFonts w:ascii="Tahoma" w:hAnsi="Tahoma" w:cs="Tahoma" w:hint="cs"/>
          <w:sz w:val="22"/>
          <w:szCs w:val="22"/>
          <w:rtl/>
        </w:rPr>
        <w:t xml:space="preserve">חיטוי קרקע על ידי </w:t>
      </w:r>
      <w:r w:rsidRPr="00276E5C">
        <w:rPr>
          <w:rFonts w:ascii="Tahoma" w:hAnsi="Tahoma" w:cs="Tahoma"/>
          <w:sz w:val="22"/>
          <w:szCs w:val="22"/>
          <w:rtl/>
        </w:rPr>
        <w:t xml:space="preserve">חומרים כימיים כמו מתיל </w:t>
      </w:r>
      <w:proofErr w:type="spellStart"/>
      <w:r w:rsidRPr="00276E5C">
        <w:rPr>
          <w:rFonts w:ascii="Tahoma" w:hAnsi="Tahoma" w:cs="Tahoma"/>
          <w:sz w:val="22"/>
          <w:szCs w:val="22"/>
          <w:rtl/>
        </w:rPr>
        <w:t>ברומיד</w:t>
      </w:r>
      <w:proofErr w:type="spellEnd"/>
      <w:r w:rsidRPr="00276E5C">
        <w:rPr>
          <w:rFonts w:ascii="Tahoma" w:hAnsi="Tahoma" w:cs="Tahoma"/>
          <w:sz w:val="22"/>
          <w:szCs w:val="22"/>
          <w:rtl/>
        </w:rPr>
        <w:t xml:space="preserve"> </w:t>
      </w:r>
      <w:r w:rsidRPr="00276E5C">
        <w:rPr>
          <w:rFonts w:ascii="Tahoma" w:hAnsi="Tahoma" w:cs="Tahoma" w:hint="cs"/>
          <w:sz w:val="22"/>
          <w:szCs w:val="22"/>
          <w:rtl/>
        </w:rPr>
        <w:t>.</w:t>
      </w:r>
      <w:r w:rsidRPr="00276E5C">
        <w:rPr>
          <w:rFonts w:ascii="Tahoma" w:hAnsi="Tahoma" w:cs="Tahoma"/>
          <w:sz w:val="22"/>
          <w:szCs w:val="22"/>
          <w:rtl/>
        </w:rPr>
        <w:t>כת</w:t>
      </w:r>
      <w:r w:rsidRPr="00276E5C">
        <w:rPr>
          <w:rFonts w:ascii="Tahoma" w:hAnsi="Tahoma" w:cs="Tahoma" w:hint="cs"/>
          <w:sz w:val="22"/>
          <w:szCs w:val="22"/>
          <w:rtl/>
        </w:rPr>
        <w:t>ו</w:t>
      </w:r>
      <w:r w:rsidRPr="00276E5C">
        <w:rPr>
          <w:rFonts w:ascii="Tahoma" w:hAnsi="Tahoma" w:cs="Tahoma"/>
          <w:sz w:val="22"/>
          <w:szCs w:val="22"/>
          <w:rtl/>
        </w:rPr>
        <w:t>ב יתרון אחד וחיסרון אחד לכל סוג חיטוי (</w:t>
      </w:r>
      <w:r w:rsidRPr="00276E5C">
        <w:rPr>
          <w:rFonts w:ascii="Tahoma" w:hAnsi="Tahoma" w:cs="Tahoma" w:hint="cs"/>
          <w:sz w:val="22"/>
          <w:szCs w:val="22"/>
          <w:rtl/>
        </w:rPr>
        <w:t xml:space="preserve">8 </w:t>
      </w:r>
      <w:r w:rsidRPr="00276E5C">
        <w:rPr>
          <w:rFonts w:ascii="Tahoma" w:hAnsi="Tahoma" w:cs="Tahoma"/>
          <w:sz w:val="22"/>
          <w:szCs w:val="22"/>
          <w:rtl/>
        </w:rPr>
        <w:t>נק')</w:t>
      </w:r>
    </w:p>
    <w:p w14:paraId="5E3925AB" w14:textId="255C2A8D" w:rsidR="0034698F" w:rsidRPr="00276E5C" w:rsidRDefault="003B302B" w:rsidP="0034698F">
      <w:pPr>
        <w:spacing w:after="0" w:line="360" w:lineRule="auto"/>
        <w:ind w:left="-7"/>
        <w:rPr>
          <w:rFonts w:ascii="Tahoma" w:hAnsi="Tahoma" w:cs="Tahoma"/>
          <w:color w:val="FF0000"/>
          <w:rtl/>
        </w:rPr>
      </w:pPr>
      <w:r>
        <w:rPr>
          <w:rFonts w:ascii="Tahoma" w:hAnsi="Tahoma" w:cs="Tahoma" w:hint="cs"/>
          <w:color w:val="FF0000"/>
          <w:rtl/>
        </w:rPr>
        <w:lastRenderedPageBreak/>
        <w:t xml:space="preserve">תשובה: </w:t>
      </w:r>
      <w:r w:rsidR="0034698F" w:rsidRPr="00276E5C">
        <w:rPr>
          <w:rFonts w:ascii="Tahoma" w:hAnsi="Tahoma" w:cs="Tahoma" w:hint="cs"/>
          <w:color w:val="FF0000"/>
          <w:rtl/>
        </w:rPr>
        <w:t xml:space="preserve">יתרון: </w:t>
      </w:r>
      <w:r w:rsidR="0034698F" w:rsidRPr="00276E5C">
        <w:rPr>
          <w:rFonts w:ascii="Tahoma" w:hAnsi="Tahoma" w:cs="Tahoma"/>
          <w:color w:val="FF0000"/>
          <w:rtl/>
        </w:rPr>
        <w:t xml:space="preserve">שימוש בחומר כימי  כמו מתיל </w:t>
      </w:r>
      <w:proofErr w:type="spellStart"/>
      <w:r w:rsidR="0034698F" w:rsidRPr="00276E5C">
        <w:rPr>
          <w:rFonts w:ascii="Tahoma" w:hAnsi="Tahoma" w:cs="Tahoma"/>
          <w:color w:val="FF0000"/>
          <w:rtl/>
        </w:rPr>
        <w:t>ברומיד</w:t>
      </w:r>
      <w:proofErr w:type="spellEnd"/>
      <w:r w:rsidR="0034698F" w:rsidRPr="00276E5C">
        <w:rPr>
          <w:rFonts w:ascii="Tahoma" w:hAnsi="Tahoma" w:cs="Tahoma"/>
          <w:color w:val="FF0000"/>
          <w:rtl/>
        </w:rPr>
        <w:t>- מהיר</w:t>
      </w:r>
      <w:r w:rsidR="0034698F" w:rsidRPr="00276E5C">
        <w:rPr>
          <w:rFonts w:ascii="Tahoma" w:hAnsi="Tahoma" w:cs="Tahoma" w:hint="cs"/>
          <w:color w:val="FF0000"/>
          <w:rtl/>
        </w:rPr>
        <w:t>,</w:t>
      </w:r>
      <w:r w:rsidR="0034698F" w:rsidRPr="00276E5C">
        <w:rPr>
          <w:rFonts w:ascii="Tahoma" w:hAnsi="Tahoma" w:cs="Tahoma"/>
          <w:color w:val="FF0000"/>
          <w:rtl/>
        </w:rPr>
        <w:t xml:space="preserve"> יעיל </w:t>
      </w:r>
      <w:r w:rsidR="0034698F" w:rsidRPr="00276E5C">
        <w:rPr>
          <w:rFonts w:ascii="Tahoma" w:hAnsi="Tahoma" w:cs="Tahoma" w:hint="cs"/>
          <w:color w:val="FF0000"/>
          <w:rtl/>
        </w:rPr>
        <w:t>ו</w:t>
      </w:r>
      <w:r w:rsidR="0034698F" w:rsidRPr="00276E5C">
        <w:rPr>
          <w:rFonts w:ascii="Tahoma" w:hAnsi="Tahoma" w:cs="Tahoma"/>
          <w:color w:val="FF0000"/>
          <w:rtl/>
        </w:rPr>
        <w:t>זול</w:t>
      </w:r>
      <w:r w:rsidR="0034698F" w:rsidRPr="00276E5C">
        <w:rPr>
          <w:rFonts w:ascii="Tahoma" w:hAnsi="Tahoma" w:cs="Tahoma" w:hint="cs"/>
          <w:color w:val="FF0000"/>
          <w:rtl/>
        </w:rPr>
        <w:t xml:space="preserve"> יחסית</w:t>
      </w:r>
    </w:p>
    <w:p w14:paraId="5166E93C" w14:textId="77777777" w:rsidR="0034698F" w:rsidRPr="00276E5C" w:rsidRDefault="0034698F" w:rsidP="0034698F">
      <w:pPr>
        <w:spacing w:after="0" w:line="360" w:lineRule="auto"/>
        <w:ind w:left="-7"/>
        <w:rPr>
          <w:rFonts w:ascii="Tahoma" w:hAnsi="Tahoma" w:cs="Tahoma"/>
          <w:color w:val="FF0000"/>
          <w:rtl/>
        </w:rPr>
      </w:pPr>
      <w:r w:rsidRPr="00276E5C">
        <w:rPr>
          <w:rFonts w:ascii="Tahoma" w:hAnsi="Tahoma" w:cs="Tahoma"/>
          <w:color w:val="FF0000"/>
          <w:rtl/>
        </w:rPr>
        <w:t xml:space="preserve">חיסרון- פגיעה בסביבה </w:t>
      </w:r>
      <w:proofErr w:type="spellStart"/>
      <w:r w:rsidRPr="00276E5C">
        <w:rPr>
          <w:rFonts w:ascii="Tahoma" w:hAnsi="Tahoma" w:cs="Tahoma"/>
          <w:color w:val="FF0000"/>
          <w:rtl/>
        </w:rPr>
        <w:t>במי</w:t>
      </w:r>
      <w:r w:rsidRPr="00276E5C">
        <w:rPr>
          <w:rFonts w:ascii="Tahoma" w:hAnsi="Tahoma" w:cs="Tahoma" w:hint="cs"/>
          <w:color w:val="FF0000"/>
          <w:rtl/>
        </w:rPr>
        <w:t>ו</w:t>
      </w:r>
      <w:r w:rsidRPr="00276E5C">
        <w:rPr>
          <w:rFonts w:ascii="Tahoma" w:hAnsi="Tahoma" w:cs="Tahoma"/>
          <w:color w:val="FF0000"/>
          <w:rtl/>
        </w:rPr>
        <w:t>חוד</w:t>
      </w:r>
      <w:proofErr w:type="spellEnd"/>
      <w:r w:rsidRPr="00276E5C">
        <w:rPr>
          <w:rFonts w:ascii="Tahoma" w:hAnsi="Tahoma" w:cs="Tahoma"/>
          <w:color w:val="FF0000"/>
          <w:rtl/>
        </w:rPr>
        <w:t xml:space="preserve"> באוזון</w:t>
      </w:r>
      <w:r w:rsidRPr="00276E5C">
        <w:rPr>
          <w:rFonts w:ascii="Tahoma" w:hAnsi="Tahoma" w:cs="Tahoma" w:hint="cs"/>
          <w:color w:val="FF0000"/>
          <w:rtl/>
        </w:rPr>
        <w:t>/ פגיעה במיקרואורגניזמים מועילים בקרקע/ חלחול למי תהום וגרימת נזק למערכת אקולוגית</w:t>
      </w:r>
    </w:p>
    <w:p w14:paraId="740E9403" w14:textId="77777777" w:rsidR="0034698F" w:rsidRPr="00276E5C" w:rsidRDefault="0034698F" w:rsidP="0034698F">
      <w:pPr>
        <w:spacing w:after="0" w:line="360" w:lineRule="auto"/>
        <w:ind w:left="-7"/>
        <w:rPr>
          <w:rFonts w:ascii="Tahoma" w:hAnsi="Tahoma" w:cs="Tahoma"/>
          <w:color w:val="FF0000"/>
          <w:rtl/>
        </w:rPr>
      </w:pPr>
      <w:r w:rsidRPr="00276E5C">
        <w:rPr>
          <w:rFonts w:ascii="Tahoma" w:hAnsi="Tahoma" w:cs="Tahoma"/>
          <w:color w:val="FF0000"/>
          <w:rtl/>
        </w:rPr>
        <w:t>חיסרון</w:t>
      </w:r>
      <w:r w:rsidRPr="00276E5C">
        <w:rPr>
          <w:rFonts w:ascii="Tahoma" w:hAnsi="Tahoma" w:cs="Tahoma" w:hint="cs"/>
          <w:color w:val="FF0000"/>
          <w:rtl/>
        </w:rPr>
        <w:t xml:space="preserve"> ביריעות </w:t>
      </w:r>
      <w:r w:rsidRPr="00276E5C">
        <w:rPr>
          <w:rFonts w:ascii="Tahoma" w:hAnsi="Tahoma" w:cs="Tahoma"/>
          <w:color w:val="FF0000"/>
          <w:rtl/>
        </w:rPr>
        <w:t xml:space="preserve">- יקר, </w:t>
      </w:r>
      <w:r w:rsidRPr="00276E5C">
        <w:rPr>
          <w:rFonts w:ascii="Tahoma" w:hAnsi="Tahoma" w:cs="Tahoma" w:hint="cs"/>
          <w:color w:val="FF0000"/>
          <w:rtl/>
        </w:rPr>
        <w:t>החיטוי אורך זמן רב</w:t>
      </w:r>
      <w:r w:rsidRPr="00276E5C">
        <w:rPr>
          <w:rFonts w:ascii="Tahoma" w:hAnsi="Tahoma" w:cs="Tahoma"/>
          <w:color w:val="FF0000"/>
          <w:rtl/>
        </w:rPr>
        <w:t>, פחות יעיל</w:t>
      </w:r>
    </w:p>
    <w:p w14:paraId="6E512289" w14:textId="77777777" w:rsidR="0034698F" w:rsidRPr="00276E5C" w:rsidRDefault="0034698F" w:rsidP="0034698F">
      <w:pPr>
        <w:spacing w:after="0" w:line="360" w:lineRule="auto"/>
        <w:ind w:left="-7"/>
        <w:rPr>
          <w:rFonts w:ascii="Tahoma" w:hAnsi="Tahoma" w:cs="Tahoma"/>
          <w:color w:val="FF0000"/>
          <w:rtl/>
        </w:rPr>
      </w:pPr>
      <w:proofErr w:type="spellStart"/>
      <w:r w:rsidRPr="00276E5C">
        <w:rPr>
          <w:rFonts w:ascii="Tahoma" w:hAnsi="Tahoma" w:cs="Tahoma"/>
          <w:color w:val="FF0000"/>
          <w:rtl/>
        </w:rPr>
        <w:t>יתרןן</w:t>
      </w:r>
      <w:proofErr w:type="spellEnd"/>
      <w:r w:rsidRPr="00276E5C">
        <w:rPr>
          <w:rFonts w:ascii="Tahoma" w:hAnsi="Tahoma" w:cs="Tahoma" w:hint="cs"/>
          <w:color w:val="FF0000"/>
          <w:rtl/>
        </w:rPr>
        <w:t>-</w:t>
      </w:r>
      <w:r w:rsidRPr="00276E5C">
        <w:rPr>
          <w:rFonts w:ascii="Tahoma" w:hAnsi="Tahoma" w:cs="Tahoma"/>
          <w:color w:val="FF0000"/>
          <w:rtl/>
        </w:rPr>
        <w:t xml:space="preserve"> אין בזבוז משאבי סביבה, אין </w:t>
      </w:r>
      <w:r w:rsidRPr="00276E5C">
        <w:rPr>
          <w:rFonts w:ascii="Tahoma" w:hAnsi="Tahoma" w:cs="Tahoma" w:hint="cs"/>
          <w:color w:val="FF0000"/>
          <w:rtl/>
        </w:rPr>
        <w:t>פגיעה בסביבה</w:t>
      </w:r>
    </w:p>
    <w:p w14:paraId="39A6CDE4" w14:textId="77777777" w:rsidR="0034698F" w:rsidRPr="00FD7166" w:rsidRDefault="0034698F" w:rsidP="0034698F">
      <w:pPr>
        <w:tabs>
          <w:tab w:val="right" w:pos="418"/>
        </w:tabs>
        <w:spacing w:after="0" w:line="360" w:lineRule="auto"/>
        <w:ind w:left="-7"/>
        <w:rPr>
          <w:rFonts w:ascii="Tahoma" w:hAnsi="Tahoma" w:cs="Tahoma"/>
        </w:rPr>
      </w:pPr>
      <w:r w:rsidRPr="00FD7166">
        <w:rPr>
          <w:rFonts w:ascii="Tahoma" w:hAnsi="Tahoma" w:cs="Tahoma"/>
          <w:rtl/>
        </w:rPr>
        <w:t xml:space="preserve">במטרה למצוא איזה סוג </w:t>
      </w:r>
      <w:r>
        <w:rPr>
          <w:rFonts w:ascii="Tahoma" w:hAnsi="Tahoma" w:cs="Tahoma" w:hint="cs"/>
          <w:rtl/>
        </w:rPr>
        <w:t xml:space="preserve">של </w:t>
      </w:r>
      <w:r w:rsidRPr="00FD7166">
        <w:rPr>
          <w:rFonts w:ascii="Tahoma" w:hAnsi="Tahoma" w:cs="Tahoma"/>
          <w:rtl/>
        </w:rPr>
        <w:t xml:space="preserve">יריעה הוא היעיל ביותר </w:t>
      </w:r>
      <w:r>
        <w:rPr>
          <w:rFonts w:ascii="Tahoma" w:hAnsi="Tahoma" w:cs="Tahoma" w:hint="cs"/>
          <w:rtl/>
        </w:rPr>
        <w:t>ל</w:t>
      </w:r>
      <w:r w:rsidRPr="00FD7166">
        <w:rPr>
          <w:rFonts w:ascii="Tahoma" w:hAnsi="Tahoma" w:cs="Tahoma"/>
          <w:rtl/>
        </w:rPr>
        <w:t>חיטוי</w:t>
      </w:r>
      <w:r>
        <w:rPr>
          <w:rFonts w:ascii="Tahoma" w:hAnsi="Tahoma" w:cs="Tahoma" w:hint="cs"/>
          <w:rtl/>
        </w:rPr>
        <w:t>,</w:t>
      </w:r>
      <w:r w:rsidRPr="00FD7166">
        <w:rPr>
          <w:rFonts w:ascii="Tahoma" w:hAnsi="Tahoma" w:cs="Tahoma"/>
          <w:rtl/>
        </w:rPr>
        <w:t xml:space="preserve">  נערך נ</w:t>
      </w:r>
      <w:r w:rsidRPr="00FD7166">
        <w:rPr>
          <w:rFonts w:ascii="Tahoma" w:hAnsi="Tahoma" w:cs="Tahoma" w:hint="cs"/>
          <w:rtl/>
        </w:rPr>
        <w:t>י</w:t>
      </w:r>
      <w:r w:rsidRPr="00FD7166">
        <w:rPr>
          <w:rFonts w:ascii="Tahoma" w:hAnsi="Tahoma" w:cs="Tahoma"/>
          <w:rtl/>
        </w:rPr>
        <w:t>סוי</w:t>
      </w:r>
      <w:r w:rsidRPr="00FD7166">
        <w:rPr>
          <w:rFonts w:ascii="Tahoma" w:hAnsi="Tahoma" w:cs="Tahoma" w:hint="cs"/>
          <w:rtl/>
        </w:rPr>
        <w:t>.</w:t>
      </w:r>
      <w:r w:rsidRPr="00FD7166">
        <w:rPr>
          <w:rFonts w:ascii="Tahoma" w:hAnsi="Tahoma" w:cs="Tahoma"/>
          <w:rtl/>
        </w:rPr>
        <w:t xml:space="preserve">  שטח במרכז הארץ חולק לשלוש</w:t>
      </w:r>
      <w:r>
        <w:rPr>
          <w:rFonts w:ascii="Tahoma" w:hAnsi="Tahoma" w:cs="Tahoma" w:hint="cs"/>
          <w:rtl/>
        </w:rPr>
        <w:t>:</w:t>
      </w:r>
      <w:r w:rsidRPr="00FD7166">
        <w:rPr>
          <w:rFonts w:ascii="Tahoma" w:hAnsi="Tahoma" w:cs="Tahoma" w:hint="cs"/>
          <w:rtl/>
        </w:rPr>
        <w:t xml:space="preserve"> </w:t>
      </w:r>
      <w:r w:rsidRPr="00FD7166">
        <w:rPr>
          <w:rFonts w:ascii="Tahoma" w:hAnsi="Tahoma" w:cs="Tahoma"/>
          <w:rtl/>
        </w:rPr>
        <w:t xml:space="preserve">באחת </w:t>
      </w:r>
      <w:r>
        <w:rPr>
          <w:rFonts w:ascii="Tahoma" w:hAnsi="Tahoma" w:cs="Tahoma" w:hint="cs"/>
          <w:rtl/>
        </w:rPr>
        <w:t xml:space="preserve">מהחלקות הניחו </w:t>
      </w:r>
      <w:r w:rsidRPr="00FD7166">
        <w:rPr>
          <w:rFonts w:ascii="Tahoma" w:hAnsi="Tahoma" w:cs="Tahoma"/>
          <w:rtl/>
        </w:rPr>
        <w:t>יריעות שקופות</w:t>
      </w:r>
      <w:r>
        <w:rPr>
          <w:rFonts w:ascii="Tahoma" w:hAnsi="Tahoma" w:cs="Tahoma" w:hint="cs"/>
          <w:rtl/>
        </w:rPr>
        <w:t>, בשנייה הניחו</w:t>
      </w:r>
      <w:r w:rsidRPr="00FD7166">
        <w:rPr>
          <w:rFonts w:ascii="Tahoma" w:hAnsi="Tahoma" w:cs="Tahoma"/>
          <w:rtl/>
        </w:rPr>
        <w:t xml:space="preserve"> </w:t>
      </w:r>
      <w:r>
        <w:rPr>
          <w:rFonts w:ascii="Tahoma" w:hAnsi="Tahoma" w:cs="Tahoma" w:hint="cs"/>
          <w:rtl/>
        </w:rPr>
        <w:t xml:space="preserve">יריעות </w:t>
      </w:r>
      <w:r w:rsidRPr="00FD7166">
        <w:rPr>
          <w:rFonts w:ascii="Tahoma" w:hAnsi="Tahoma" w:cs="Tahoma"/>
          <w:rtl/>
        </w:rPr>
        <w:t>שחורות על ה</w:t>
      </w:r>
      <w:r w:rsidRPr="00FD7166">
        <w:rPr>
          <w:rFonts w:ascii="Tahoma" w:hAnsi="Tahoma" w:cs="Tahoma" w:hint="cs"/>
          <w:rtl/>
        </w:rPr>
        <w:t xml:space="preserve">חלק </w:t>
      </w:r>
      <w:r>
        <w:rPr>
          <w:rFonts w:ascii="Tahoma" w:hAnsi="Tahoma" w:cs="Tahoma" w:hint="cs"/>
          <w:rtl/>
        </w:rPr>
        <w:t xml:space="preserve">ובחלקה השלישית </w:t>
      </w:r>
      <w:r w:rsidRPr="00FD7166">
        <w:rPr>
          <w:rFonts w:ascii="Tahoma" w:hAnsi="Tahoma" w:cs="Tahoma"/>
          <w:rtl/>
        </w:rPr>
        <w:t xml:space="preserve">לא </w:t>
      </w:r>
      <w:r>
        <w:rPr>
          <w:rFonts w:ascii="Tahoma" w:hAnsi="Tahoma" w:cs="Tahoma" w:hint="cs"/>
          <w:rtl/>
        </w:rPr>
        <w:t xml:space="preserve">הניחו </w:t>
      </w:r>
      <w:r w:rsidRPr="00FD7166">
        <w:rPr>
          <w:rFonts w:ascii="Tahoma" w:hAnsi="Tahoma" w:cs="Tahoma"/>
          <w:rtl/>
        </w:rPr>
        <w:t xml:space="preserve">יריעות כלל. נערך מעקב אחר טמפ' הקרקע בעומקים שונים בשעות הצהריים. התוצאות </w:t>
      </w:r>
      <w:r>
        <w:rPr>
          <w:rFonts w:ascii="Tahoma" w:hAnsi="Tahoma" w:cs="Tahoma" w:hint="cs"/>
          <w:rtl/>
        </w:rPr>
        <w:t xml:space="preserve">הממוצעות מוצגות בטבלה </w:t>
      </w:r>
      <w:r w:rsidRPr="00FD7166">
        <w:rPr>
          <w:rFonts w:ascii="Tahoma" w:hAnsi="Tahoma" w:cs="Tahoma"/>
          <w:rtl/>
        </w:rPr>
        <w:t>לפני</w:t>
      </w:r>
      <w:r>
        <w:rPr>
          <w:rFonts w:ascii="Tahoma" w:hAnsi="Tahoma" w:cs="Tahoma" w:hint="cs"/>
          <w:rtl/>
        </w:rPr>
        <w:t>ך:</w:t>
      </w:r>
    </w:p>
    <w:tbl>
      <w:tblPr>
        <w:tblStyle w:val="TableGrid"/>
        <w:bidiVisual/>
        <w:tblW w:w="0" w:type="auto"/>
        <w:tblInd w:w="-1" w:type="dxa"/>
        <w:tblLook w:val="04A0" w:firstRow="1" w:lastRow="0" w:firstColumn="1" w:lastColumn="0" w:noHBand="0" w:noVBand="1"/>
      </w:tblPr>
      <w:tblGrid>
        <w:gridCol w:w="2163"/>
        <w:gridCol w:w="2055"/>
        <w:gridCol w:w="2055"/>
        <w:gridCol w:w="2024"/>
      </w:tblGrid>
      <w:tr w:rsidR="0034698F" w:rsidRPr="007D2706" w14:paraId="569ED0F7" w14:textId="77777777" w:rsidTr="00A67639">
        <w:tc>
          <w:tcPr>
            <w:tcW w:w="2317" w:type="dxa"/>
          </w:tcPr>
          <w:p w14:paraId="4F3581DD" w14:textId="77777777" w:rsidR="0034698F" w:rsidRPr="00FD7166" w:rsidRDefault="0034698F" w:rsidP="00A67639">
            <w:pPr>
              <w:spacing w:line="360" w:lineRule="auto"/>
              <w:rPr>
                <w:rFonts w:ascii="Tahoma" w:hAnsi="Tahoma" w:cs="Tahoma"/>
                <w:b/>
                <w:bCs/>
                <w:rtl/>
              </w:rPr>
            </w:pPr>
            <w:r w:rsidRPr="00FD7166">
              <w:rPr>
                <w:rFonts w:ascii="Tahoma" w:hAnsi="Tahoma" w:cs="Tahoma"/>
                <w:b/>
                <w:bCs/>
                <w:rtl/>
              </w:rPr>
              <w:lastRenderedPageBreak/>
              <w:t>עומק הקרקע (ס"מ)</w:t>
            </w:r>
          </w:p>
        </w:tc>
        <w:tc>
          <w:tcPr>
            <w:tcW w:w="2200" w:type="dxa"/>
          </w:tcPr>
          <w:p w14:paraId="52C3D38D" w14:textId="77777777" w:rsidR="0034698F" w:rsidRPr="00FD7166" w:rsidRDefault="0034698F" w:rsidP="00A67639">
            <w:pPr>
              <w:spacing w:line="360" w:lineRule="auto"/>
              <w:rPr>
                <w:rFonts w:ascii="Tahoma" w:hAnsi="Tahoma" w:cs="Tahoma"/>
                <w:b/>
                <w:bCs/>
                <w:rtl/>
              </w:rPr>
            </w:pPr>
            <w:r w:rsidRPr="00FD7166">
              <w:rPr>
                <w:rFonts w:ascii="Tahoma" w:hAnsi="Tahoma" w:cs="Tahoma"/>
                <w:b/>
                <w:bCs/>
                <w:rtl/>
              </w:rPr>
              <w:t>יריעה שקופה</w:t>
            </w:r>
          </w:p>
        </w:tc>
        <w:tc>
          <w:tcPr>
            <w:tcW w:w="2200" w:type="dxa"/>
          </w:tcPr>
          <w:p w14:paraId="3D97A103" w14:textId="77777777" w:rsidR="0034698F" w:rsidRPr="00FD7166" w:rsidRDefault="0034698F" w:rsidP="00A67639">
            <w:pPr>
              <w:spacing w:line="360" w:lineRule="auto"/>
              <w:rPr>
                <w:rFonts w:ascii="Tahoma" w:hAnsi="Tahoma" w:cs="Tahoma"/>
                <w:b/>
                <w:bCs/>
                <w:rtl/>
              </w:rPr>
            </w:pPr>
            <w:r w:rsidRPr="00FD7166">
              <w:rPr>
                <w:rFonts w:ascii="Tahoma" w:hAnsi="Tahoma" w:cs="Tahoma"/>
                <w:b/>
                <w:bCs/>
                <w:rtl/>
              </w:rPr>
              <w:t>יריעה שחורה</w:t>
            </w:r>
          </w:p>
        </w:tc>
        <w:tc>
          <w:tcPr>
            <w:tcW w:w="2200" w:type="dxa"/>
          </w:tcPr>
          <w:p w14:paraId="7D08D34B" w14:textId="77777777" w:rsidR="0034698F" w:rsidRPr="00FD7166" w:rsidRDefault="0034698F" w:rsidP="00A67639">
            <w:pPr>
              <w:spacing w:line="360" w:lineRule="auto"/>
              <w:rPr>
                <w:rFonts w:ascii="Tahoma" w:hAnsi="Tahoma" w:cs="Tahoma"/>
                <w:b/>
                <w:bCs/>
                <w:rtl/>
              </w:rPr>
            </w:pPr>
            <w:r w:rsidRPr="00FD7166">
              <w:rPr>
                <w:rFonts w:ascii="Tahoma" w:hAnsi="Tahoma" w:cs="Tahoma"/>
                <w:b/>
                <w:bCs/>
                <w:rtl/>
              </w:rPr>
              <w:t>ללא כסוי</w:t>
            </w:r>
          </w:p>
        </w:tc>
      </w:tr>
      <w:tr w:rsidR="0034698F" w:rsidRPr="007D2706" w14:paraId="3628CB2A" w14:textId="77777777" w:rsidTr="00A67639">
        <w:tc>
          <w:tcPr>
            <w:tcW w:w="2317" w:type="dxa"/>
          </w:tcPr>
          <w:p w14:paraId="25C38327" w14:textId="77777777" w:rsidR="0034698F" w:rsidRPr="007D2706" w:rsidRDefault="0034698F" w:rsidP="00A67639">
            <w:pPr>
              <w:spacing w:line="360" w:lineRule="auto"/>
              <w:rPr>
                <w:rFonts w:ascii="Tahoma" w:hAnsi="Tahoma" w:cs="Tahoma"/>
                <w:rtl/>
              </w:rPr>
            </w:pPr>
            <w:r w:rsidRPr="007D2706">
              <w:rPr>
                <w:rFonts w:ascii="Tahoma" w:hAnsi="Tahoma" w:cs="Tahoma"/>
                <w:rtl/>
              </w:rPr>
              <w:t>1</w:t>
            </w:r>
          </w:p>
        </w:tc>
        <w:tc>
          <w:tcPr>
            <w:tcW w:w="2200" w:type="dxa"/>
          </w:tcPr>
          <w:p w14:paraId="588B2677" w14:textId="77777777" w:rsidR="0034698F" w:rsidRPr="007D2706" w:rsidRDefault="0034698F" w:rsidP="00A67639">
            <w:pPr>
              <w:spacing w:line="360" w:lineRule="auto"/>
              <w:rPr>
                <w:rFonts w:ascii="Tahoma" w:hAnsi="Tahoma" w:cs="Tahoma"/>
                <w:rtl/>
              </w:rPr>
            </w:pPr>
            <w:r w:rsidRPr="007D2706">
              <w:rPr>
                <w:rFonts w:ascii="Tahoma" w:hAnsi="Tahoma" w:cs="Tahoma"/>
                <w:rtl/>
              </w:rPr>
              <w:t>56</w:t>
            </w:r>
          </w:p>
        </w:tc>
        <w:tc>
          <w:tcPr>
            <w:tcW w:w="2200" w:type="dxa"/>
          </w:tcPr>
          <w:p w14:paraId="6D4F7F04" w14:textId="77777777" w:rsidR="0034698F" w:rsidRPr="007D2706" w:rsidRDefault="0034698F" w:rsidP="00A67639">
            <w:pPr>
              <w:spacing w:line="360" w:lineRule="auto"/>
              <w:rPr>
                <w:rFonts w:ascii="Tahoma" w:hAnsi="Tahoma" w:cs="Tahoma"/>
                <w:rtl/>
              </w:rPr>
            </w:pPr>
            <w:r w:rsidRPr="007D2706">
              <w:rPr>
                <w:rFonts w:ascii="Tahoma" w:hAnsi="Tahoma" w:cs="Tahoma"/>
                <w:rtl/>
              </w:rPr>
              <w:t>50</w:t>
            </w:r>
          </w:p>
        </w:tc>
        <w:tc>
          <w:tcPr>
            <w:tcW w:w="2200" w:type="dxa"/>
          </w:tcPr>
          <w:p w14:paraId="1DC8A9DA" w14:textId="77777777" w:rsidR="0034698F" w:rsidRPr="007D2706" w:rsidRDefault="0034698F" w:rsidP="00A67639">
            <w:pPr>
              <w:spacing w:line="360" w:lineRule="auto"/>
              <w:rPr>
                <w:rFonts w:ascii="Tahoma" w:hAnsi="Tahoma" w:cs="Tahoma"/>
                <w:rtl/>
              </w:rPr>
            </w:pPr>
            <w:r w:rsidRPr="007D2706">
              <w:rPr>
                <w:rFonts w:ascii="Tahoma" w:hAnsi="Tahoma" w:cs="Tahoma"/>
                <w:rtl/>
              </w:rPr>
              <w:t>46</w:t>
            </w:r>
          </w:p>
        </w:tc>
      </w:tr>
      <w:tr w:rsidR="0034698F" w:rsidRPr="007D2706" w14:paraId="63A58DE2" w14:textId="77777777" w:rsidTr="00A67639">
        <w:tc>
          <w:tcPr>
            <w:tcW w:w="2317" w:type="dxa"/>
          </w:tcPr>
          <w:p w14:paraId="5606E239" w14:textId="77777777" w:rsidR="0034698F" w:rsidRPr="007D2706" w:rsidRDefault="0034698F" w:rsidP="00A67639">
            <w:pPr>
              <w:spacing w:line="360" w:lineRule="auto"/>
              <w:rPr>
                <w:rFonts w:ascii="Tahoma" w:hAnsi="Tahoma" w:cs="Tahoma"/>
                <w:rtl/>
              </w:rPr>
            </w:pPr>
            <w:r w:rsidRPr="007D2706">
              <w:rPr>
                <w:rFonts w:ascii="Tahoma" w:hAnsi="Tahoma" w:cs="Tahoma"/>
                <w:rtl/>
              </w:rPr>
              <w:t>2</w:t>
            </w:r>
          </w:p>
        </w:tc>
        <w:tc>
          <w:tcPr>
            <w:tcW w:w="2200" w:type="dxa"/>
          </w:tcPr>
          <w:p w14:paraId="612187FC" w14:textId="77777777" w:rsidR="0034698F" w:rsidRPr="007D2706" w:rsidRDefault="0034698F" w:rsidP="00A67639">
            <w:pPr>
              <w:spacing w:line="360" w:lineRule="auto"/>
              <w:rPr>
                <w:rFonts w:ascii="Tahoma" w:hAnsi="Tahoma" w:cs="Tahoma"/>
                <w:rtl/>
              </w:rPr>
            </w:pPr>
            <w:r w:rsidRPr="007D2706">
              <w:rPr>
                <w:rFonts w:ascii="Tahoma" w:hAnsi="Tahoma" w:cs="Tahoma"/>
                <w:rtl/>
              </w:rPr>
              <w:t>54</w:t>
            </w:r>
          </w:p>
        </w:tc>
        <w:tc>
          <w:tcPr>
            <w:tcW w:w="2200" w:type="dxa"/>
          </w:tcPr>
          <w:p w14:paraId="5E6AC23C" w14:textId="77777777" w:rsidR="0034698F" w:rsidRPr="007D2706" w:rsidRDefault="0034698F" w:rsidP="00A67639">
            <w:pPr>
              <w:spacing w:line="360" w:lineRule="auto"/>
              <w:rPr>
                <w:rFonts w:ascii="Tahoma" w:hAnsi="Tahoma" w:cs="Tahoma"/>
                <w:rtl/>
              </w:rPr>
            </w:pPr>
            <w:r w:rsidRPr="007D2706">
              <w:rPr>
                <w:rFonts w:ascii="Tahoma" w:hAnsi="Tahoma" w:cs="Tahoma"/>
                <w:rtl/>
              </w:rPr>
              <w:t>48</w:t>
            </w:r>
          </w:p>
        </w:tc>
        <w:tc>
          <w:tcPr>
            <w:tcW w:w="2200" w:type="dxa"/>
          </w:tcPr>
          <w:p w14:paraId="40AA6305" w14:textId="77777777" w:rsidR="0034698F" w:rsidRPr="007D2706" w:rsidRDefault="0034698F" w:rsidP="00A67639">
            <w:pPr>
              <w:spacing w:line="360" w:lineRule="auto"/>
              <w:rPr>
                <w:rFonts w:ascii="Tahoma" w:hAnsi="Tahoma" w:cs="Tahoma"/>
                <w:rtl/>
              </w:rPr>
            </w:pPr>
            <w:r w:rsidRPr="007D2706">
              <w:rPr>
                <w:rFonts w:ascii="Tahoma" w:hAnsi="Tahoma" w:cs="Tahoma"/>
                <w:rtl/>
              </w:rPr>
              <w:t>43</w:t>
            </w:r>
          </w:p>
        </w:tc>
      </w:tr>
      <w:tr w:rsidR="0034698F" w:rsidRPr="007D2706" w14:paraId="37469500" w14:textId="77777777" w:rsidTr="00A67639">
        <w:tc>
          <w:tcPr>
            <w:tcW w:w="2317" w:type="dxa"/>
          </w:tcPr>
          <w:p w14:paraId="6140F37D" w14:textId="77777777" w:rsidR="0034698F" w:rsidRPr="007D2706" w:rsidRDefault="0034698F" w:rsidP="00A67639">
            <w:pPr>
              <w:spacing w:line="360" w:lineRule="auto"/>
              <w:rPr>
                <w:rFonts w:ascii="Tahoma" w:hAnsi="Tahoma" w:cs="Tahoma"/>
                <w:rtl/>
              </w:rPr>
            </w:pPr>
            <w:r w:rsidRPr="007D2706">
              <w:rPr>
                <w:rFonts w:ascii="Tahoma" w:hAnsi="Tahoma" w:cs="Tahoma"/>
                <w:rtl/>
              </w:rPr>
              <w:t>4</w:t>
            </w:r>
          </w:p>
        </w:tc>
        <w:tc>
          <w:tcPr>
            <w:tcW w:w="2200" w:type="dxa"/>
          </w:tcPr>
          <w:p w14:paraId="13C9DAD4" w14:textId="77777777" w:rsidR="0034698F" w:rsidRPr="007D2706" w:rsidRDefault="0034698F" w:rsidP="00A67639">
            <w:pPr>
              <w:spacing w:line="360" w:lineRule="auto"/>
              <w:rPr>
                <w:rFonts w:ascii="Tahoma" w:hAnsi="Tahoma" w:cs="Tahoma"/>
                <w:rtl/>
              </w:rPr>
            </w:pPr>
            <w:r w:rsidRPr="007D2706">
              <w:rPr>
                <w:rFonts w:ascii="Tahoma" w:hAnsi="Tahoma" w:cs="Tahoma"/>
                <w:rtl/>
              </w:rPr>
              <w:t>52</w:t>
            </w:r>
          </w:p>
        </w:tc>
        <w:tc>
          <w:tcPr>
            <w:tcW w:w="2200" w:type="dxa"/>
          </w:tcPr>
          <w:p w14:paraId="41DCB761" w14:textId="77777777" w:rsidR="0034698F" w:rsidRPr="007D2706" w:rsidRDefault="0034698F" w:rsidP="00A67639">
            <w:pPr>
              <w:spacing w:line="360" w:lineRule="auto"/>
              <w:rPr>
                <w:rFonts w:ascii="Tahoma" w:hAnsi="Tahoma" w:cs="Tahoma"/>
                <w:rtl/>
              </w:rPr>
            </w:pPr>
            <w:r w:rsidRPr="007D2706">
              <w:rPr>
                <w:rFonts w:ascii="Tahoma" w:hAnsi="Tahoma" w:cs="Tahoma"/>
                <w:rtl/>
              </w:rPr>
              <w:t>46</w:t>
            </w:r>
          </w:p>
        </w:tc>
        <w:tc>
          <w:tcPr>
            <w:tcW w:w="2200" w:type="dxa"/>
          </w:tcPr>
          <w:p w14:paraId="4B73DF33" w14:textId="77777777" w:rsidR="0034698F" w:rsidRPr="007D2706" w:rsidRDefault="0034698F" w:rsidP="00A67639">
            <w:pPr>
              <w:spacing w:line="360" w:lineRule="auto"/>
              <w:rPr>
                <w:rFonts w:ascii="Tahoma" w:hAnsi="Tahoma" w:cs="Tahoma"/>
                <w:rtl/>
              </w:rPr>
            </w:pPr>
            <w:r w:rsidRPr="007D2706">
              <w:rPr>
                <w:rFonts w:ascii="Tahoma" w:hAnsi="Tahoma" w:cs="Tahoma"/>
                <w:rtl/>
              </w:rPr>
              <w:t>41</w:t>
            </w:r>
          </w:p>
        </w:tc>
      </w:tr>
      <w:tr w:rsidR="0034698F" w:rsidRPr="007D2706" w14:paraId="352F45FB" w14:textId="77777777" w:rsidTr="00A67639">
        <w:tc>
          <w:tcPr>
            <w:tcW w:w="2317" w:type="dxa"/>
          </w:tcPr>
          <w:p w14:paraId="29CEE2F0" w14:textId="77777777" w:rsidR="0034698F" w:rsidRPr="007D2706" w:rsidRDefault="0034698F" w:rsidP="00A67639">
            <w:pPr>
              <w:spacing w:line="360" w:lineRule="auto"/>
              <w:rPr>
                <w:rFonts w:ascii="Tahoma" w:hAnsi="Tahoma" w:cs="Tahoma"/>
                <w:rtl/>
              </w:rPr>
            </w:pPr>
            <w:r w:rsidRPr="007D2706">
              <w:rPr>
                <w:rFonts w:ascii="Tahoma" w:hAnsi="Tahoma" w:cs="Tahoma"/>
                <w:rtl/>
              </w:rPr>
              <w:t>6</w:t>
            </w:r>
          </w:p>
        </w:tc>
        <w:tc>
          <w:tcPr>
            <w:tcW w:w="2200" w:type="dxa"/>
          </w:tcPr>
          <w:p w14:paraId="00E4E509" w14:textId="77777777" w:rsidR="0034698F" w:rsidRPr="007D2706" w:rsidRDefault="0034698F" w:rsidP="00A67639">
            <w:pPr>
              <w:spacing w:line="360" w:lineRule="auto"/>
              <w:rPr>
                <w:rFonts w:ascii="Tahoma" w:hAnsi="Tahoma" w:cs="Tahoma"/>
                <w:rtl/>
              </w:rPr>
            </w:pPr>
            <w:r w:rsidRPr="007D2706">
              <w:rPr>
                <w:rFonts w:ascii="Tahoma" w:hAnsi="Tahoma" w:cs="Tahoma"/>
                <w:rtl/>
              </w:rPr>
              <w:t>49</w:t>
            </w:r>
          </w:p>
        </w:tc>
        <w:tc>
          <w:tcPr>
            <w:tcW w:w="2200" w:type="dxa"/>
          </w:tcPr>
          <w:p w14:paraId="6833478F" w14:textId="77777777" w:rsidR="0034698F" w:rsidRPr="007D2706" w:rsidRDefault="0034698F" w:rsidP="00A67639">
            <w:pPr>
              <w:spacing w:line="360" w:lineRule="auto"/>
              <w:rPr>
                <w:rFonts w:ascii="Tahoma" w:hAnsi="Tahoma" w:cs="Tahoma"/>
                <w:rtl/>
              </w:rPr>
            </w:pPr>
            <w:r w:rsidRPr="007D2706">
              <w:rPr>
                <w:rFonts w:ascii="Tahoma" w:hAnsi="Tahoma" w:cs="Tahoma"/>
                <w:rtl/>
              </w:rPr>
              <w:t>43</w:t>
            </w:r>
          </w:p>
        </w:tc>
        <w:tc>
          <w:tcPr>
            <w:tcW w:w="2200" w:type="dxa"/>
          </w:tcPr>
          <w:p w14:paraId="124D291F" w14:textId="77777777" w:rsidR="0034698F" w:rsidRPr="007D2706" w:rsidRDefault="0034698F" w:rsidP="00A67639">
            <w:pPr>
              <w:spacing w:line="360" w:lineRule="auto"/>
              <w:rPr>
                <w:rFonts w:ascii="Tahoma" w:hAnsi="Tahoma" w:cs="Tahoma"/>
                <w:rtl/>
              </w:rPr>
            </w:pPr>
            <w:r w:rsidRPr="007D2706">
              <w:rPr>
                <w:rFonts w:ascii="Tahoma" w:hAnsi="Tahoma" w:cs="Tahoma"/>
                <w:rtl/>
              </w:rPr>
              <w:t>39</w:t>
            </w:r>
          </w:p>
        </w:tc>
      </w:tr>
    </w:tbl>
    <w:p w14:paraId="719C7F1A" w14:textId="77777777" w:rsidR="0034698F" w:rsidRPr="007D2706" w:rsidRDefault="0034698F" w:rsidP="0034698F">
      <w:pPr>
        <w:spacing w:after="0" w:line="360" w:lineRule="auto"/>
        <w:ind w:left="-7"/>
        <w:rPr>
          <w:rFonts w:ascii="Tahoma" w:hAnsi="Tahoma" w:cs="Tahoma"/>
          <w:rtl/>
        </w:rPr>
      </w:pPr>
    </w:p>
    <w:p w14:paraId="1BC50F3E" w14:textId="77777777" w:rsidR="0034698F" w:rsidRDefault="0034698F" w:rsidP="0034698F">
      <w:pPr>
        <w:spacing w:after="0" w:line="360" w:lineRule="auto"/>
        <w:ind w:left="-7"/>
        <w:rPr>
          <w:rFonts w:ascii="Tahoma" w:hAnsi="Tahoma" w:cs="Tahoma"/>
          <w:rtl/>
        </w:rPr>
      </w:pPr>
      <w:r w:rsidRPr="00CC49C7">
        <w:rPr>
          <w:rFonts w:ascii="Tahoma" w:hAnsi="Tahoma" w:cs="Tahoma" w:hint="cs"/>
          <w:b/>
          <w:bCs/>
          <w:rtl/>
        </w:rPr>
        <w:t>ג1.</w:t>
      </w:r>
      <w:r>
        <w:rPr>
          <w:rFonts w:ascii="Tahoma" w:hAnsi="Tahoma" w:cs="Tahoma" w:hint="cs"/>
          <w:rtl/>
        </w:rPr>
        <w:t xml:space="preserve"> </w:t>
      </w:r>
      <w:r w:rsidRPr="00FD7166">
        <w:rPr>
          <w:rFonts w:ascii="Tahoma" w:hAnsi="Tahoma" w:cs="Tahoma"/>
          <w:rtl/>
        </w:rPr>
        <w:t xml:space="preserve">זרעים של צמח בר </w:t>
      </w:r>
      <w:r w:rsidRPr="00FD7166">
        <w:rPr>
          <w:rFonts w:ascii="Tahoma" w:hAnsi="Tahoma" w:cs="Tahoma" w:hint="cs"/>
          <w:rtl/>
        </w:rPr>
        <w:t>מסוים</w:t>
      </w:r>
      <w:r>
        <w:rPr>
          <w:rFonts w:ascii="Tahoma" w:hAnsi="Tahoma" w:cs="Tahoma" w:hint="cs"/>
          <w:rtl/>
        </w:rPr>
        <w:t xml:space="preserve">, אשר רגישים לטמפ' </w:t>
      </w:r>
      <w:proofErr w:type="spellStart"/>
      <w:r>
        <w:rPr>
          <w:rFonts w:ascii="Tahoma" w:hAnsi="Tahoma" w:cs="Tahoma" w:hint="cs"/>
          <w:rtl/>
        </w:rPr>
        <w:t>גבוהב</w:t>
      </w:r>
      <w:proofErr w:type="spellEnd"/>
      <w:r>
        <w:rPr>
          <w:rFonts w:ascii="Tahoma" w:hAnsi="Tahoma" w:cs="Tahoma" w:hint="cs"/>
          <w:rtl/>
        </w:rPr>
        <w:t xml:space="preserve"> מ- 50 מ"צ, </w:t>
      </w:r>
      <w:r w:rsidRPr="00FD7166">
        <w:rPr>
          <w:rFonts w:ascii="Tahoma" w:hAnsi="Tahoma" w:cs="Tahoma" w:hint="cs"/>
          <w:rtl/>
        </w:rPr>
        <w:t xml:space="preserve"> </w:t>
      </w:r>
      <w:r w:rsidRPr="00FD7166">
        <w:rPr>
          <w:rFonts w:ascii="Tahoma" w:hAnsi="Tahoma" w:cs="Tahoma"/>
          <w:rtl/>
        </w:rPr>
        <w:t>נמצאים בעומק 5 ס"מ</w:t>
      </w:r>
      <w:r w:rsidRPr="00FD7166">
        <w:rPr>
          <w:rFonts w:ascii="Tahoma" w:hAnsi="Tahoma" w:cs="Tahoma" w:hint="cs"/>
          <w:rtl/>
        </w:rPr>
        <w:t>,</w:t>
      </w:r>
      <w:r w:rsidRPr="00FD7166">
        <w:rPr>
          <w:rFonts w:ascii="Tahoma" w:hAnsi="Tahoma" w:cs="Tahoma"/>
          <w:rtl/>
        </w:rPr>
        <w:t xml:space="preserve"> באיזה מה</w:t>
      </w:r>
      <w:r>
        <w:rPr>
          <w:rFonts w:ascii="Tahoma" w:hAnsi="Tahoma" w:cs="Tahoma" w:hint="cs"/>
          <w:rtl/>
        </w:rPr>
        <w:t>חלקות (טיפולים)</w:t>
      </w:r>
      <w:r w:rsidRPr="00FD7166">
        <w:rPr>
          <w:rFonts w:ascii="Tahoma" w:hAnsi="Tahoma" w:cs="Tahoma"/>
          <w:rtl/>
        </w:rPr>
        <w:t xml:space="preserve"> סביר ש</w:t>
      </w:r>
      <w:r w:rsidRPr="00FD7166">
        <w:rPr>
          <w:rFonts w:ascii="Tahoma" w:hAnsi="Tahoma" w:cs="Tahoma" w:hint="cs"/>
          <w:rtl/>
        </w:rPr>
        <w:t>ה</w:t>
      </w:r>
      <w:r w:rsidRPr="00FD7166">
        <w:rPr>
          <w:rFonts w:ascii="Tahoma" w:hAnsi="Tahoma" w:cs="Tahoma"/>
          <w:rtl/>
        </w:rPr>
        <w:t xml:space="preserve">צמח </w:t>
      </w:r>
      <w:r w:rsidRPr="00FD7166">
        <w:rPr>
          <w:rFonts w:ascii="Tahoma" w:hAnsi="Tahoma" w:cs="Tahoma" w:hint="cs"/>
          <w:rtl/>
        </w:rPr>
        <w:t>ה</w:t>
      </w:r>
      <w:r w:rsidRPr="00FD7166">
        <w:rPr>
          <w:rFonts w:ascii="Tahoma" w:hAnsi="Tahoma" w:cs="Tahoma"/>
          <w:rtl/>
        </w:rPr>
        <w:t xml:space="preserve">זה לא ישבש </w:t>
      </w:r>
      <w:r>
        <w:rPr>
          <w:rFonts w:ascii="Tahoma" w:hAnsi="Tahoma" w:cs="Tahoma" w:hint="cs"/>
          <w:rtl/>
        </w:rPr>
        <w:t xml:space="preserve"> (יפגע)  </w:t>
      </w:r>
      <w:r w:rsidRPr="00FD7166">
        <w:rPr>
          <w:rFonts w:ascii="Tahoma" w:hAnsi="Tahoma" w:cs="Tahoma"/>
          <w:rtl/>
        </w:rPr>
        <w:t>את הג</w:t>
      </w:r>
      <w:r w:rsidRPr="00FD7166">
        <w:rPr>
          <w:rFonts w:ascii="Tahoma" w:hAnsi="Tahoma" w:cs="Tahoma" w:hint="cs"/>
          <w:rtl/>
        </w:rPr>
        <w:t>י</w:t>
      </w:r>
      <w:r w:rsidRPr="00FD7166">
        <w:rPr>
          <w:rFonts w:ascii="Tahoma" w:hAnsi="Tahoma" w:cs="Tahoma"/>
          <w:rtl/>
        </w:rPr>
        <w:t>דול החקלאי</w:t>
      </w:r>
      <w:r>
        <w:rPr>
          <w:rFonts w:ascii="Tahoma" w:hAnsi="Tahoma" w:cs="Tahoma" w:hint="cs"/>
          <w:rtl/>
        </w:rPr>
        <w:t xml:space="preserve"> (4 נק')</w:t>
      </w:r>
      <w:r w:rsidRPr="00FD7166">
        <w:rPr>
          <w:rFonts w:ascii="Tahoma" w:hAnsi="Tahoma" w:cs="Tahoma"/>
          <w:rtl/>
        </w:rPr>
        <w:t>.</w:t>
      </w:r>
    </w:p>
    <w:p w14:paraId="71E68EAB" w14:textId="76378C37" w:rsidR="0034698F" w:rsidRPr="00DB1DCB" w:rsidRDefault="003B302B" w:rsidP="0034698F">
      <w:pPr>
        <w:spacing w:after="0" w:line="360" w:lineRule="auto"/>
        <w:ind w:left="-7"/>
        <w:rPr>
          <w:rFonts w:ascii="Tahoma" w:hAnsi="Tahoma" w:cs="Tahoma"/>
          <w:color w:val="FF0000"/>
        </w:rPr>
      </w:pPr>
      <w:r>
        <w:rPr>
          <w:rFonts w:ascii="Tahoma" w:hAnsi="Tahoma" w:cs="Tahoma" w:hint="cs"/>
          <w:color w:val="FF0000"/>
          <w:rtl/>
        </w:rPr>
        <w:t xml:space="preserve">תשובה: </w:t>
      </w:r>
      <w:r w:rsidR="0034698F" w:rsidRPr="00DB1DCB">
        <w:rPr>
          <w:rFonts w:ascii="Tahoma" w:hAnsi="Tahoma" w:cs="Tahoma" w:hint="cs"/>
          <w:color w:val="FF0000"/>
          <w:rtl/>
        </w:rPr>
        <w:t>רוב הסיכויים שהזרעים של צמח זה יפגעו בחלקה שכוסתה ביריעה שקופה . בטמפ' מעל ל50 מעלות סביר שתהיה פגיעה</w:t>
      </w:r>
      <w:r w:rsidR="0034698F">
        <w:rPr>
          <w:rFonts w:ascii="Tahoma" w:hAnsi="Tahoma" w:cs="Tahoma" w:hint="cs"/>
          <w:color w:val="FF0000"/>
          <w:rtl/>
        </w:rPr>
        <w:t xml:space="preserve"> בזרעים וכך צמח הבר לא יגדל ולא יפגע בגדול החקלאי.</w:t>
      </w:r>
    </w:p>
    <w:p w14:paraId="34FC2B76" w14:textId="77777777" w:rsidR="0034698F" w:rsidRDefault="0034698F" w:rsidP="0034698F">
      <w:pPr>
        <w:spacing w:after="0" w:line="360" w:lineRule="auto"/>
        <w:ind w:left="-6"/>
        <w:rPr>
          <w:rFonts w:ascii="Tahoma" w:hAnsi="Tahoma" w:cs="Tahoma"/>
          <w:rtl/>
        </w:rPr>
      </w:pPr>
      <w:r w:rsidRPr="00CC49C7">
        <w:rPr>
          <w:rFonts w:ascii="Tahoma" w:hAnsi="Tahoma" w:cs="Tahoma" w:hint="cs"/>
          <w:b/>
          <w:bCs/>
          <w:rtl/>
        </w:rPr>
        <w:t>ג2.</w:t>
      </w:r>
      <w:r>
        <w:rPr>
          <w:rFonts w:ascii="Tahoma" w:hAnsi="Tahoma" w:cs="Tahoma" w:hint="cs"/>
          <w:rtl/>
        </w:rPr>
        <w:t xml:space="preserve"> </w:t>
      </w:r>
      <w:r w:rsidRPr="00DB1DCB">
        <w:rPr>
          <w:rFonts w:ascii="Tahoma" w:hAnsi="Tahoma" w:cs="Tahoma"/>
          <w:rtl/>
        </w:rPr>
        <w:t xml:space="preserve">בין החוקרים </w:t>
      </w:r>
      <w:r>
        <w:rPr>
          <w:rFonts w:ascii="Tahoma" w:hAnsi="Tahoma" w:cs="Tahoma" w:hint="cs"/>
          <w:rtl/>
        </w:rPr>
        <w:t xml:space="preserve">התקיים ויכוח : </w:t>
      </w:r>
      <w:r w:rsidRPr="00DB1DCB">
        <w:rPr>
          <w:rFonts w:ascii="Tahoma" w:hAnsi="Tahoma" w:cs="Tahoma"/>
          <w:rtl/>
        </w:rPr>
        <w:t>אחד החוקרים טען</w:t>
      </w:r>
      <w:r>
        <w:rPr>
          <w:rFonts w:ascii="Tahoma" w:hAnsi="Tahoma" w:cs="Tahoma" w:hint="cs"/>
          <w:rtl/>
        </w:rPr>
        <w:t>,</w:t>
      </w:r>
      <w:r w:rsidRPr="00DB1DCB">
        <w:rPr>
          <w:rFonts w:ascii="Tahoma" w:hAnsi="Tahoma" w:cs="Tahoma"/>
          <w:rtl/>
        </w:rPr>
        <w:t xml:space="preserve"> שעדיף ליבש את הקרקע כמה שיותר ו</w:t>
      </w:r>
      <w:r>
        <w:rPr>
          <w:rFonts w:ascii="Tahoma" w:hAnsi="Tahoma" w:cs="Tahoma" w:hint="cs"/>
          <w:rtl/>
        </w:rPr>
        <w:t xml:space="preserve">רק </w:t>
      </w:r>
      <w:r w:rsidRPr="00DB1DCB">
        <w:rPr>
          <w:rFonts w:ascii="Tahoma" w:hAnsi="Tahoma" w:cs="Tahoma"/>
          <w:rtl/>
        </w:rPr>
        <w:t xml:space="preserve">אז להניח </w:t>
      </w:r>
      <w:r>
        <w:rPr>
          <w:rFonts w:ascii="Tahoma" w:hAnsi="Tahoma" w:cs="Tahoma" w:hint="cs"/>
          <w:rtl/>
        </w:rPr>
        <w:lastRenderedPageBreak/>
        <w:t>את ה</w:t>
      </w:r>
      <w:r w:rsidRPr="00DB1DCB">
        <w:rPr>
          <w:rFonts w:ascii="Tahoma" w:hAnsi="Tahoma" w:cs="Tahoma"/>
          <w:rtl/>
        </w:rPr>
        <w:t>יריעה שנבחר</w:t>
      </w:r>
      <w:r>
        <w:rPr>
          <w:rFonts w:ascii="Tahoma" w:hAnsi="Tahoma" w:cs="Tahoma" w:hint="cs"/>
          <w:rtl/>
        </w:rPr>
        <w:t xml:space="preserve">ה. ואילו </w:t>
      </w:r>
      <w:r w:rsidRPr="00DB1DCB">
        <w:rPr>
          <w:rFonts w:ascii="Tahoma" w:hAnsi="Tahoma" w:cs="Tahoma"/>
          <w:rtl/>
        </w:rPr>
        <w:t>החוקר השני</w:t>
      </w:r>
      <w:r>
        <w:rPr>
          <w:rFonts w:ascii="Tahoma" w:hAnsi="Tahoma" w:cs="Tahoma" w:hint="cs"/>
          <w:rtl/>
        </w:rPr>
        <w:t>,</w:t>
      </w:r>
      <w:r w:rsidRPr="00DB1DCB">
        <w:rPr>
          <w:rFonts w:ascii="Tahoma" w:hAnsi="Tahoma" w:cs="Tahoma"/>
          <w:rtl/>
        </w:rPr>
        <w:t xml:space="preserve"> טען שעדיף קודם להרטיב את הקרקע ורק אז להניח </w:t>
      </w:r>
      <w:r>
        <w:rPr>
          <w:rFonts w:ascii="Tahoma" w:hAnsi="Tahoma" w:cs="Tahoma" w:hint="cs"/>
          <w:rtl/>
        </w:rPr>
        <w:t>את ה</w:t>
      </w:r>
      <w:r w:rsidRPr="00DB1DCB">
        <w:rPr>
          <w:rFonts w:ascii="Tahoma" w:hAnsi="Tahoma" w:cs="Tahoma"/>
          <w:rtl/>
        </w:rPr>
        <w:t>יריעה</w:t>
      </w:r>
      <w:r>
        <w:rPr>
          <w:rFonts w:ascii="Tahoma" w:hAnsi="Tahoma" w:cs="Tahoma" w:hint="cs"/>
          <w:rtl/>
        </w:rPr>
        <w:t xml:space="preserve"> שנבחרה</w:t>
      </w:r>
      <w:r w:rsidRPr="00DB1DCB">
        <w:rPr>
          <w:rFonts w:ascii="Tahoma" w:hAnsi="Tahoma" w:cs="Tahoma"/>
          <w:rtl/>
        </w:rPr>
        <w:t>. אי</w:t>
      </w:r>
      <w:r>
        <w:rPr>
          <w:rFonts w:ascii="Tahoma" w:hAnsi="Tahoma" w:cs="Tahoma" w:hint="cs"/>
          <w:rtl/>
        </w:rPr>
        <w:t>זה</w:t>
      </w:r>
      <w:r w:rsidRPr="00DB1DCB">
        <w:rPr>
          <w:rFonts w:ascii="Tahoma" w:hAnsi="Tahoma" w:cs="Tahoma"/>
          <w:rtl/>
        </w:rPr>
        <w:t xml:space="preserve"> מהחוקרים צדק, הסבר</w:t>
      </w:r>
      <w:r>
        <w:rPr>
          <w:rFonts w:ascii="Tahoma" w:hAnsi="Tahoma" w:cs="Tahoma" w:hint="cs"/>
          <w:rtl/>
        </w:rPr>
        <w:t xml:space="preserve"> (4 נק').</w:t>
      </w:r>
    </w:p>
    <w:p w14:paraId="491C12BA" w14:textId="68A3E692" w:rsidR="0034698F" w:rsidRPr="00DB1DCB" w:rsidRDefault="003B302B" w:rsidP="0034698F">
      <w:pPr>
        <w:spacing w:after="0" w:line="360" w:lineRule="auto"/>
        <w:ind w:left="-6"/>
        <w:rPr>
          <w:rFonts w:ascii="Tahoma" w:hAnsi="Tahoma" w:cs="Tahoma"/>
          <w:color w:val="FF0000"/>
        </w:rPr>
      </w:pPr>
      <w:r>
        <w:rPr>
          <w:rFonts w:ascii="Tahoma" w:hAnsi="Tahoma" w:cs="Tahoma" w:hint="cs"/>
          <w:color w:val="FF0000"/>
          <w:rtl/>
        </w:rPr>
        <w:t xml:space="preserve">תשובה: </w:t>
      </w:r>
      <w:r w:rsidR="0034698F" w:rsidRPr="00DB1DCB">
        <w:rPr>
          <w:rFonts w:ascii="Tahoma" w:hAnsi="Tahoma" w:cs="Tahoma" w:hint="cs"/>
          <w:color w:val="FF0000"/>
          <w:rtl/>
        </w:rPr>
        <w:t>החוקר השני הוא זה שצדק. טמפ' קרקע גבוה יכולה לפגוע בזרעים לאחר התרדמה ופחות בזרעים המצויים בתרדמה.</w:t>
      </w:r>
    </w:p>
    <w:p w14:paraId="550740A3" w14:textId="77777777" w:rsidR="0034698F" w:rsidRPr="007D2706" w:rsidRDefault="0034698F" w:rsidP="0034698F">
      <w:pPr>
        <w:spacing w:after="0" w:line="360" w:lineRule="auto"/>
        <w:rPr>
          <w:rFonts w:ascii="Tahoma" w:hAnsi="Tahoma" w:cs="Tahoma"/>
          <w:rtl/>
        </w:rPr>
      </w:pPr>
    </w:p>
    <w:p w14:paraId="1247899B" w14:textId="77777777" w:rsidR="0034698F" w:rsidRDefault="0034698F" w:rsidP="0034698F">
      <w:pPr>
        <w:spacing w:after="0" w:line="360" w:lineRule="auto"/>
        <w:rPr>
          <w:rFonts w:ascii="Tahoma" w:hAnsi="Tahoma" w:cs="Tahoma"/>
          <w:rtl/>
        </w:rPr>
      </w:pPr>
    </w:p>
    <w:p w14:paraId="5D76B15C" w14:textId="77777777" w:rsidR="002C4E98" w:rsidRDefault="002C4E98" w:rsidP="0034698F">
      <w:pPr>
        <w:spacing w:after="0" w:line="360" w:lineRule="auto"/>
        <w:rPr>
          <w:rFonts w:ascii="Tahoma" w:hAnsi="Tahoma" w:cs="Tahoma"/>
          <w:rtl/>
        </w:rPr>
      </w:pPr>
    </w:p>
    <w:p w14:paraId="3E4CA038" w14:textId="61A4B0BC" w:rsidR="002C4E98" w:rsidRPr="003B302B" w:rsidRDefault="00806933" w:rsidP="0034698F">
      <w:pPr>
        <w:spacing w:after="0" w:line="360" w:lineRule="auto"/>
        <w:rPr>
          <w:rFonts w:ascii="Tahoma" w:hAnsi="Tahoma" w:cs="Tahoma"/>
          <w:b/>
          <w:bCs/>
          <w:rtl/>
        </w:rPr>
      </w:pPr>
      <w:r w:rsidRPr="003B302B">
        <w:rPr>
          <w:rFonts w:ascii="Tahoma" w:hAnsi="Tahoma" w:cs="Tahoma" w:hint="cs"/>
          <w:b/>
          <w:bCs/>
          <w:rtl/>
        </w:rPr>
        <w:t>גורם מחלה- פטריה, הדברה ביולוגית</w:t>
      </w:r>
    </w:p>
    <w:p w14:paraId="1CAB5EB6" w14:textId="77777777" w:rsidR="002123B0" w:rsidRDefault="002123B0" w:rsidP="0034698F">
      <w:pPr>
        <w:spacing w:after="0" w:line="360" w:lineRule="auto"/>
        <w:rPr>
          <w:rFonts w:ascii="Tahoma" w:hAnsi="Tahoma" w:cs="Tahoma"/>
          <w:rtl/>
        </w:rPr>
      </w:pPr>
    </w:p>
    <w:p w14:paraId="755D21D6" w14:textId="66244086" w:rsidR="002123B0" w:rsidRPr="00D116DA" w:rsidRDefault="002123B0" w:rsidP="003B302B">
      <w:pPr>
        <w:spacing w:line="360" w:lineRule="auto"/>
        <w:jc w:val="both"/>
        <w:rPr>
          <w:rFonts w:ascii="Tahoma" w:hAnsi="Tahoma" w:cs="Tahoma"/>
          <w:color w:val="000000"/>
          <w:rtl/>
        </w:rPr>
      </w:pPr>
      <w:r w:rsidRPr="00D116DA">
        <w:rPr>
          <w:rFonts w:ascii="Tahoma" w:hAnsi="Tahoma" w:cs="Tahoma"/>
          <w:color w:val="000000"/>
          <w:rtl/>
        </w:rPr>
        <w:t>מחלות שורש הנגרמות על ידי פטריות קרקע הן אחד הגורמים</w:t>
      </w:r>
      <w:r>
        <w:rPr>
          <w:rFonts w:ascii="Tahoma" w:hAnsi="Tahoma" w:cs="Tahoma" w:hint="cs"/>
          <w:color w:val="000000"/>
          <w:rtl/>
        </w:rPr>
        <w:t>,</w:t>
      </w:r>
      <w:r w:rsidRPr="00D116DA">
        <w:rPr>
          <w:rFonts w:ascii="Tahoma" w:hAnsi="Tahoma" w:cs="Tahoma"/>
          <w:color w:val="000000"/>
          <w:rtl/>
        </w:rPr>
        <w:t xml:space="preserve"> המשפיעים ביותר על היבול החקלאי. הטיפול המקובל במחלות שורש באמצעות חומרים כימים אינו </w:t>
      </w:r>
      <w:r w:rsidRPr="00D116DA">
        <w:rPr>
          <w:rFonts w:ascii="Tahoma" w:hAnsi="Tahoma" w:cs="Tahoma"/>
          <w:color w:val="000000"/>
          <w:rtl/>
        </w:rPr>
        <w:lastRenderedPageBreak/>
        <w:t>תמיד יעיל. בשנים האחרונות נעשים ניסיונות להדברת פטריות קרקע על ידי הוספת חיידקים מועילים לקרקע. אחד מסוגי החיידקים הנבדקים הוא החיידק בצילוס, אשר נמצא שהוא מפריש חומר הפוגע בפטריות. נעשה ניסוי בחממה בה גדלו צמחי עגבנ</w:t>
      </w:r>
      <w:r>
        <w:rPr>
          <w:rFonts w:ascii="Tahoma" w:hAnsi="Tahoma" w:cs="Tahoma" w:hint="cs"/>
          <w:color w:val="000000"/>
          <w:rtl/>
        </w:rPr>
        <w:t>י</w:t>
      </w:r>
      <w:r w:rsidRPr="00D116DA">
        <w:rPr>
          <w:rFonts w:ascii="Tahoma" w:hAnsi="Tahoma" w:cs="Tahoma"/>
          <w:color w:val="000000"/>
          <w:rtl/>
        </w:rPr>
        <w:t xml:space="preserve">יה. עציצים שבהם גדלו צמחי עגבנייה חולקו לשלוש קבוצות: לקבוצה אחת הוסיפו למצע חיידקי בצילוס, קבוצה אחת טיפלה בחומר הדברה כימי וקבוצה נוספת לא טופלה. </w:t>
      </w:r>
      <w:r>
        <w:rPr>
          <w:rFonts w:ascii="Tahoma" w:hAnsi="Tahoma" w:cs="Tahoma" w:hint="cs"/>
          <w:color w:val="000000"/>
          <w:rtl/>
        </w:rPr>
        <w:t xml:space="preserve">כל גודלו במצע הנגוע בפטרייה. </w:t>
      </w:r>
      <w:r w:rsidRPr="00D116DA">
        <w:rPr>
          <w:rFonts w:ascii="Tahoma" w:hAnsi="Tahoma" w:cs="Tahoma"/>
          <w:color w:val="000000"/>
          <w:rtl/>
        </w:rPr>
        <w:t>התוצאות הממוצעות של הניסוי מוצגות בטבלה ובגרף.</w:t>
      </w:r>
    </w:p>
    <w:p w14:paraId="10E81804" w14:textId="77777777" w:rsidR="002123B0" w:rsidRPr="00D116DA" w:rsidRDefault="002123B0" w:rsidP="002123B0">
      <w:pPr>
        <w:spacing w:line="360" w:lineRule="auto"/>
        <w:jc w:val="both"/>
        <w:rPr>
          <w:rFonts w:ascii="Tahoma" w:hAnsi="Tahoma" w:cs="Tahoma"/>
          <w:color w:val="000000"/>
          <w:rtl/>
        </w:rPr>
      </w:pPr>
    </w:p>
    <w:tbl>
      <w:tblPr>
        <w:tblpPr w:leftFromText="180" w:rightFromText="180" w:vertAnchor="text" w:horzAnchor="page" w:tblpX="2255" w:tblpY="46"/>
        <w:bidiVisual/>
        <w:tblW w:w="2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2020"/>
      </w:tblGrid>
      <w:tr w:rsidR="002123B0" w:rsidRPr="00D116DA" w14:paraId="2EEA7EDD" w14:textId="77777777" w:rsidTr="00FD2579">
        <w:trPr>
          <w:trHeight w:val="376"/>
        </w:trPr>
        <w:tc>
          <w:tcPr>
            <w:tcW w:w="0" w:type="auto"/>
            <w:shd w:val="clear" w:color="auto" w:fill="auto"/>
            <w:noWrap/>
            <w:vAlign w:val="bottom"/>
            <w:hideMark/>
          </w:tcPr>
          <w:p w14:paraId="32EDFBF0" w14:textId="77777777" w:rsidR="002123B0" w:rsidRPr="00D116DA" w:rsidRDefault="002123B0" w:rsidP="00FD2579">
            <w:pPr>
              <w:rPr>
                <w:rFonts w:ascii="Tahoma" w:hAnsi="Tahoma" w:cs="Tahoma"/>
                <w:b/>
                <w:bCs/>
                <w:color w:val="000000"/>
              </w:rPr>
            </w:pPr>
            <w:r w:rsidRPr="00D116DA">
              <w:rPr>
                <w:rFonts w:ascii="Tahoma" w:hAnsi="Tahoma" w:cs="Tahoma"/>
                <w:b/>
                <w:bCs/>
                <w:color w:val="000000"/>
                <w:rtl/>
              </w:rPr>
              <w:t>טיפול</w:t>
            </w:r>
          </w:p>
        </w:tc>
        <w:tc>
          <w:tcPr>
            <w:tcW w:w="0" w:type="auto"/>
            <w:shd w:val="clear" w:color="auto" w:fill="auto"/>
            <w:noWrap/>
            <w:vAlign w:val="bottom"/>
            <w:hideMark/>
          </w:tcPr>
          <w:p w14:paraId="6EE6FFA6" w14:textId="77777777" w:rsidR="002123B0" w:rsidRPr="00D116DA" w:rsidRDefault="002123B0" w:rsidP="00FD2579">
            <w:pPr>
              <w:rPr>
                <w:rFonts w:ascii="Tahoma" w:hAnsi="Tahoma" w:cs="Tahoma"/>
                <w:b/>
                <w:bCs/>
                <w:color w:val="000000"/>
              </w:rPr>
            </w:pPr>
            <w:r w:rsidRPr="00D116DA">
              <w:rPr>
                <w:rFonts w:ascii="Tahoma" w:hAnsi="Tahoma" w:cs="Tahoma"/>
                <w:b/>
                <w:bCs/>
                <w:color w:val="000000"/>
                <w:rtl/>
              </w:rPr>
              <w:t>יבול (גרם/צמח)</w:t>
            </w:r>
          </w:p>
        </w:tc>
      </w:tr>
      <w:tr w:rsidR="002123B0" w:rsidRPr="00D116DA" w14:paraId="15705A76" w14:textId="77777777" w:rsidTr="00FD2579">
        <w:trPr>
          <w:trHeight w:val="376"/>
        </w:trPr>
        <w:tc>
          <w:tcPr>
            <w:tcW w:w="0" w:type="auto"/>
            <w:shd w:val="clear" w:color="auto" w:fill="auto"/>
            <w:noWrap/>
            <w:vAlign w:val="bottom"/>
            <w:hideMark/>
          </w:tcPr>
          <w:p w14:paraId="7511ABFD" w14:textId="77777777" w:rsidR="002123B0" w:rsidRPr="00D116DA" w:rsidRDefault="002123B0" w:rsidP="00FD2579">
            <w:pPr>
              <w:rPr>
                <w:rFonts w:ascii="Tahoma" w:hAnsi="Tahoma" w:cs="Tahoma"/>
                <w:b/>
                <w:bCs/>
                <w:color w:val="000000"/>
              </w:rPr>
            </w:pPr>
            <w:r w:rsidRPr="00D116DA">
              <w:rPr>
                <w:rFonts w:ascii="Tahoma" w:hAnsi="Tahoma" w:cs="Tahoma"/>
                <w:b/>
                <w:bCs/>
                <w:color w:val="000000"/>
              </w:rPr>
              <w:t>A</w:t>
            </w:r>
          </w:p>
        </w:tc>
        <w:tc>
          <w:tcPr>
            <w:tcW w:w="0" w:type="auto"/>
            <w:shd w:val="clear" w:color="auto" w:fill="auto"/>
            <w:noWrap/>
            <w:vAlign w:val="bottom"/>
            <w:hideMark/>
          </w:tcPr>
          <w:p w14:paraId="42000298" w14:textId="77777777" w:rsidR="002123B0" w:rsidRPr="00D116DA" w:rsidRDefault="002123B0" w:rsidP="00FD2579">
            <w:pPr>
              <w:bidi w:val="0"/>
              <w:jc w:val="right"/>
              <w:rPr>
                <w:rFonts w:ascii="Tahoma" w:hAnsi="Tahoma" w:cs="Tahoma"/>
                <w:b/>
                <w:bCs/>
                <w:color w:val="000000"/>
              </w:rPr>
            </w:pPr>
            <w:r w:rsidRPr="00D116DA">
              <w:rPr>
                <w:rFonts w:ascii="Tahoma" w:hAnsi="Tahoma" w:cs="Tahoma"/>
                <w:b/>
                <w:bCs/>
                <w:color w:val="000000"/>
                <w:rtl/>
              </w:rPr>
              <w:t>340</w:t>
            </w:r>
          </w:p>
        </w:tc>
      </w:tr>
      <w:tr w:rsidR="002123B0" w:rsidRPr="00D116DA" w14:paraId="2F7D3946" w14:textId="77777777" w:rsidTr="00FD2579">
        <w:trPr>
          <w:trHeight w:val="376"/>
        </w:trPr>
        <w:tc>
          <w:tcPr>
            <w:tcW w:w="0" w:type="auto"/>
            <w:shd w:val="clear" w:color="auto" w:fill="auto"/>
            <w:noWrap/>
            <w:vAlign w:val="bottom"/>
            <w:hideMark/>
          </w:tcPr>
          <w:p w14:paraId="124B2129" w14:textId="77777777" w:rsidR="002123B0" w:rsidRPr="00D116DA" w:rsidRDefault="002123B0" w:rsidP="00FD2579">
            <w:pPr>
              <w:rPr>
                <w:rFonts w:ascii="Tahoma" w:hAnsi="Tahoma" w:cs="Tahoma"/>
                <w:b/>
                <w:bCs/>
                <w:color w:val="000000"/>
              </w:rPr>
            </w:pPr>
            <w:r w:rsidRPr="00D116DA">
              <w:rPr>
                <w:rFonts w:ascii="Tahoma" w:hAnsi="Tahoma" w:cs="Tahoma"/>
                <w:b/>
                <w:bCs/>
                <w:color w:val="000000"/>
              </w:rPr>
              <w:t>B</w:t>
            </w:r>
          </w:p>
        </w:tc>
        <w:tc>
          <w:tcPr>
            <w:tcW w:w="0" w:type="auto"/>
            <w:shd w:val="clear" w:color="auto" w:fill="auto"/>
            <w:noWrap/>
            <w:vAlign w:val="bottom"/>
            <w:hideMark/>
          </w:tcPr>
          <w:p w14:paraId="6743CF86" w14:textId="77777777" w:rsidR="002123B0" w:rsidRPr="00D116DA" w:rsidRDefault="002123B0" w:rsidP="00FD2579">
            <w:pPr>
              <w:bidi w:val="0"/>
              <w:jc w:val="right"/>
              <w:rPr>
                <w:rFonts w:ascii="Tahoma" w:hAnsi="Tahoma" w:cs="Tahoma"/>
                <w:b/>
                <w:bCs/>
                <w:color w:val="000000"/>
              </w:rPr>
            </w:pPr>
            <w:r w:rsidRPr="00D116DA">
              <w:rPr>
                <w:rFonts w:ascii="Tahoma" w:hAnsi="Tahoma" w:cs="Tahoma"/>
                <w:b/>
                <w:bCs/>
                <w:color w:val="000000"/>
                <w:rtl/>
              </w:rPr>
              <w:t>120</w:t>
            </w:r>
          </w:p>
        </w:tc>
      </w:tr>
      <w:tr w:rsidR="002123B0" w:rsidRPr="00D116DA" w14:paraId="77ED1B9F" w14:textId="77777777" w:rsidTr="00FD2579">
        <w:trPr>
          <w:trHeight w:val="376"/>
        </w:trPr>
        <w:tc>
          <w:tcPr>
            <w:tcW w:w="0" w:type="auto"/>
            <w:shd w:val="clear" w:color="auto" w:fill="auto"/>
            <w:noWrap/>
            <w:vAlign w:val="center"/>
            <w:hideMark/>
          </w:tcPr>
          <w:p w14:paraId="720AF3FD" w14:textId="77777777" w:rsidR="002123B0" w:rsidRPr="00D116DA" w:rsidRDefault="002123B0" w:rsidP="00FD2579">
            <w:pPr>
              <w:rPr>
                <w:rFonts w:ascii="Tahoma" w:hAnsi="Tahoma" w:cs="Tahoma"/>
                <w:b/>
                <w:bCs/>
                <w:color w:val="000000"/>
              </w:rPr>
            </w:pPr>
            <w:r w:rsidRPr="00D116DA">
              <w:rPr>
                <w:rFonts w:ascii="Tahoma" w:hAnsi="Tahoma" w:cs="Tahoma"/>
                <w:b/>
                <w:bCs/>
                <w:color w:val="000000"/>
              </w:rPr>
              <w:t>C</w:t>
            </w:r>
          </w:p>
        </w:tc>
        <w:tc>
          <w:tcPr>
            <w:tcW w:w="0" w:type="auto"/>
            <w:shd w:val="clear" w:color="auto" w:fill="auto"/>
            <w:noWrap/>
            <w:vAlign w:val="bottom"/>
            <w:hideMark/>
          </w:tcPr>
          <w:p w14:paraId="293F2EA4" w14:textId="77777777" w:rsidR="002123B0" w:rsidRPr="00D116DA" w:rsidRDefault="002123B0" w:rsidP="00FD2579">
            <w:pPr>
              <w:bidi w:val="0"/>
              <w:jc w:val="right"/>
              <w:rPr>
                <w:rFonts w:ascii="Tahoma" w:hAnsi="Tahoma" w:cs="Tahoma"/>
                <w:b/>
                <w:bCs/>
                <w:color w:val="000000"/>
              </w:rPr>
            </w:pPr>
            <w:r w:rsidRPr="00D116DA">
              <w:rPr>
                <w:rFonts w:ascii="Tahoma" w:hAnsi="Tahoma" w:cs="Tahoma"/>
                <w:b/>
                <w:bCs/>
                <w:color w:val="000000"/>
              </w:rPr>
              <w:t>630</w:t>
            </w:r>
          </w:p>
        </w:tc>
      </w:tr>
    </w:tbl>
    <w:p w14:paraId="5E499EFE" w14:textId="77777777" w:rsidR="002123B0" w:rsidRPr="00D116DA" w:rsidRDefault="002123B0" w:rsidP="002123B0">
      <w:pPr>
        <w:spacing w:line="360" w:lineRule="auto"/>
        <w:jc w:val="both"/>
        <w:rPr>
          <w:rFonts w:ascii="Tahoma" w:hAnsi="Tahoma" w:cs="Tahoma"/>
          <w:color w:val="000000"/>
          <w:rtl/>
        </w:rPr>
      </w:pPr>
      <w:r w:rsidRPr="00D116DA">
        <w:rPr>
          <w:rFonts w:ascii="Tahoma" w:hAnsi="Tahoma" w:cs="Tahoma"/>
          <w:noProof/>
          <w:color w:val="000000"/>
          <w:rtl/>
          <w:lang w:val="en-GB" w:eastAsia="en-GB"/>
        </w:rPr>
        <w:lastRenderedPageBreak/>
        <w:drawing>
          <wp:inline distT="0" distB="0" distL="0" distR="0" wp14:anchorId="3354DB14" wp14:editId="59656987">
            <wp:extent cx="2962275" cy="2628900"/>
            <wp:effectExtent l="19050" t="0" r="9525" b="0"/>
            <wp:docPr id="13" name="תרשים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4FB0AF58" w14:textId="77777777" w:rsidR="002123B0" w:rsidRPr="00D116DA" w:rsidRDefault="002123B0" w:rsidP="002123B0">
      <w:pPr>
        <w:tabs>
          <w:tab w:val="right" w:pos="276"/>
        </w:tabs>
        <w:spacing w:line="360" w:lineRule="auto"/>
        <w:ind w:left="-7"/>
        <w:jc w:val="both"/>
        <w:rPr>
          <w:rFonts w:ascii="Tahoma" w:hAnsi="Tahoma" w:cs="Tahoma"/>
          <w:color w:val="000000"/>
        </w:rPr>
      </w:pPr>
      <w:r w:rsidRPr="00B052A1">
        <w:rPr>
          <w:rFonts w:ascii="Tahoma" w:hAnsi="Tahoma" w:cs="Tahoma" w:hint="cs"/>
          <w:b/>
          <w:bCs/>
          <w:color w:val="000000"/>
          <w:rtl/>
        </w:rPr>
        <w:t>א1</w:t>
      </w:r>
      <w:r>
        <w:rPr>
          <w:rFonts w:ascii="Tahoma" w:hAnsi="Tahoma" w:cs="Tahoma" w:hint="cs"/>
          <w:color w:val="000000"/>
          <w:rtl/>
        </w:rPr>
        <w:t xml:space="preserve">. </w:t>
      </w:r>
      <w:r w:rsidRPr="00B052A1">
        <w:rPr>
          <w:rFonts w:ascii="Tahoma" w:hAnsi="Tahoma" w:cs="Tahoma"/>
          <w:color w:val="000000"/>
          <w:rtl/>
        </w:rPr>
        <w:t xml:space="preserve">בגרף מתואר אחוז הצמחים החולים. בטבלה מתואר היבול הממוצע שהתקבל בטיפולים השונים. </w:t>
      </w:r>
      <w:r w:rsidRPr="00D116DA">
        <w:rPr>
          <w:rFonts w:ascii="Tahoma" w:hAnsi="Tahoma" w:cs="Tahoma"/>
          <w:color w:val="000000"/>
          <w:rtl/>
        </w:rPr>
        <w:t xml:space="preserve">אילו מהאותיות ( </w:t>
      </w:r>
      <w:r w:rsidRPr="00D116DA">
        <w:rPr>
          <w:rFonts w:ascii="Tahoma" w:hAnsi="Tahoma" w:cs="Tahoma"/>
          <w:color w:val="000000"/>
        </w:rPr>
        <w:t>A, B, C</w:t>
      </w:r>
      <w:r w:rsidRPr="00D116DA">
        <w:rPr>
          <w:rFonts w:ascii="Tahoma" w:hAnsi="Tahoma" w:cs="Tahoma"/>
          <w:color w:val="000000"/>
          <w:rtl/>
        </w:rPr>
        <w:t xml:space="preserve">) </w:t>
      </w:r>
      <w:r>
        <w:rPr>
          <w:rFonts w:ascii="Tahoma" w:hAnsi="Tahoma" w:cs="Tahoma" w:hint="cs"/>
          <w:color w:val="000000"/>
          <w:rtl/>
        </w:rPr>
        <w:t xml:space="preserve">שבטבלה </w:t>
      </w:r>
      <w:r w:rsidRPr="00D116DA">
        <w:rPr>
          <w:rFonts w:ascii="Tahoma" w:hAnsi="Tahoma" w:cs="Tahoma"/>
          <w:color w:val="000000"/>
          <w:rtl/>
        </w:rPr>
        <w:t>מייצגות את הטיפולים</w:t>
      </w:r>
      <w:r>
        <w:rPr>
          <w:rFonts w:ascii="Tahoma" w:hAnsi="Tahoma" w:cs="Tahoma" w:hint="cs"/>
          <w:color w:val="000000"/>
          <w:rtl/>
        </w:rPr>
        <w:t>:</w:t>
      </w:r>
      <w:r w:rsidRPr="00D116DA">
        <w:rPr>
          <w:rFonts w:ascii="Tahoma" w:hAnsi="Tahoma" w:cs="Tahoma"/>
          <w:color w:val="000000"/>
          <w:rtl/>
        </w:rPr>
        <w:t xml:space="preserve"> בצילוס, טיפול בחומר הדברה כימי וללא טיפול? התאם והסבר תוך התייחסות לקשר בין מחלות שורש ליבול  (9 נק</w:t>
      </w:r>
      <w:r>
        <w:rPr>
          <w:rFonts w:ascii="Tahoma" w:hAnsi="Tahoma" w:cs="Tahoma" w:hint="cs"/>
          <w:color w:val="000000"/>
          <w:rtl/>
        </w:rPr>
        <w:t>'</w:t>
      </w:r>
      <w:r w:rsidRPr="00D116DA">
        <w:rPr>
          <w:rFonts w:ascii="Tahoma" w:hAnsi="Tahoma" w:cs="Tahoma"/>
          <w:color w:val="000000"/>
          <w:rtl/>
        </w:rPr>
        <w:t>).</w:t>
      </w:r>
    </w:p>
    <w:p w14:paraId="48439B75" w14:textId="7FA156DE" w:rsidR="002123B0" w:rsidRPr="00D116DA" w:rsidRDefault="003B302B" w:rsidP="002123B0">
      <w:pPr>
        <w:spacing w:line="360" w:lineRule="auto"/>
        <w:ind w:left="-7"/>
        <w:jc w:val="both"/>
        <w:rPr>
          <w:rFonts w:ascii="Tahoma" w:hAnsi="Tahoma" w:cs="Tahoma"/>
          <w:color w:val="FF0000"/>
          <w:rtl/>
        </w:rPr>
      </w:pPr>
      <w:r>
        <w:rPr>
          <w:rFonts w:ascii="Tahoma" w:hAnsi="Tahoma" w:cs="Tahoma" w:hint="cs"/>
          <w:color w:val="FF0000"/>
          <w:rtl/>
        </w:rPr>
        <w:lastRenderedPageBreak/>
        <w:t xml:space="preserve">תשובה: </w:t>
      </w:r>
      <w:r w:rsidR="002123B0" w:rsidRPr="00D116DA">
        <w:rPr>
          <w:rFonts w:ascii="Tahoma" w:hAnsi="Tahoma" w:cs="Tahoma"/>
          <w:color w:val="FF0000"/>
          <w:rtl/>
        </w:rPr>
        <w:t xml:space="preserve">מחלות שורש פוגעות בשורש ופוגעות בהובלה של מינרלים ומים לצמח , ככל שהמחלה חמורה יותר הפגיעה ביבול צפוי להיות חמורה </w:t>
      </w:r>
      <w:proofErr w:type="spellStart"/>
      <w:r w:rsidR="002123B0" w:rsidRPr="00D116DA">
        <w:rPr>
          <w:rFonts w:ascii="Tahoma" w:hAnsi="Tahoma" w:cs="Tahoma"/>
          <w:color w:val="FF0000"/>
          <w:rtl/>
        </w:rPr>
        <w:t>יותרץ</w:t>
      </w:r>
      <w:proofErr w:type="spellEnd"/>
      <w:r w:rsidR="002123B0" w:rsidRPr="00D116DA">
        <w:rPr>
          <w:rFonts w:ascii="Tahoma" w:hAnsi="Tahoma" w:cs="Tahoma"/>
          <w:color w:val="FF0000"/>
          <w:rtl/>
        </w:rPr>
        <w:t xml:space="preserve"> בטיפול הבקרה חומרת המחלה הגבוהה ביותר ולכן היבול צפוי להיות הנמוך ביותר.</w:t>
      </w:r>
      <w:r w:rsidR="002123B0">
        <w:rPr>
          <w:rFonts w:ascii="Tahoma" w:hAnsi="Tahoma" w:cs="Tahoma" w:hint="cs"/>
          <w:color w:val="FF0000"/>
          <w:rtl/>
        </w:rPr>
        <w:t xml:space="preserve"> </w:t>
      </w:r>
      <w:r w:rsidR="002123B0">
        <w:rPr>
          <w:rFonts w:ascii="Tahoma" w:hAnsi="Tahoma" w:cs="Tahoma" w:hint="cs"/>
          <w:color w:val="FF0000"/>
        </w:rPr>
        <w:t>A</w:t>
      </w:r>
      <w:r w:rsidR="002123B0">
        <w:rPr>
          <w:rFonts w:ascii="Tahoma" w:hAnsi="Tahoma" w:cs="Tahoma" w:hint="cs"/>
          <w:color w:val="FF0000"/>
          <w:rtl/>
        </w:rPr>
        <w:t xml:space="preserve">=הדברה כימית. </w:t>
      </w:r>
      <w:r w:rsidR="002123B0">
        <w:rPr>
          <w:rFonts w:ascii="Tahoma" w:hAnsi="Tahoma" w:cs="Tahoma" w:hint="cs"/>
          <w:color w:val="FF0000"/>
        </w:rPr>
        <w:t>B</w:t>
      </w:r>
      <w:r w:rsidR="002123B0">
        <w:rPr>
          <w:rFonts w:ascii="Tahoma" w:hAnsi="Tahoma" w:cs="Tahoma" w:hint="cs"/>
          <w:color w:val="FF0000"/>
          <w:rtl/>
        </w:rPr>
        <w:t xml:space="preserve">= ללא טיפול </w:t>
      </w:r>
      <w:r w:rsidR="002123B0">
        <w:rPr>
          <w:rFonts w:ascii="Tahoma" w:hAnsi="Tahoma" w:cs="Tahoma" w:hint="cs"/>
          <w:color w:val="FF0000"/>
        </w:rPr>
        <w:t>C</w:t>
      </w:r>
      <w:r w:rsidR="002123B0">
        <w:rPr>
          <w:rFonts w:ascii="Tahoma" w:hAnsi="Tahoma" w:cs="Tahoma" w:hint="cs"/>
          <w:color w:val="FF0000"/>
          <w:rtl/>
        </w:rPr>
        <w:t>=בצילוס</w:t>
      </w:r>
    </w:p>
    <w:p w14:paraId="64AFC532" w14:textId="77777777" w:rsidR="002123B0" w:rsidRDefault="002123B0" w:rsidP="002123B0">
      <w:pPr>
        <w:spacing w:line="360" w:lineRule="auto"/>
        <w:ind w:left="-7"/>
        <w:jc w:val="both"/>
        <w:rPr>
          <w:rFonts w:ascii="Tahoma" w:hAnsi="Tahoma" w:cs="Tahoma"/>
          <w:rtl/>
        </w:rPr>
      </w:pPr>
      <w:r w:rsidRPr="00B052A1">
        <w:rPr>
          <w:rFonts w:ascii="Tahoma" w:hAnsi="Tahoma" w:cs="Tahoma"/>
          <w:b/>
          <w:bCs/>
          <w:rtl/>
        </w:rPr>
        <w:t>א2.</w:t>
      </w:r>
      <w:r w:rsidRPr="00D116DA">
        <w:rPr>
          <w:rFonts w:ascii="Tahoma" w:hAnsi="Tahoma" w:cs="Tahoma"/>
          <w:rtl/>
        </w:rPr>
        <w:t xml:space="preserve"> מה תוכל להסיק מתוצאות נ</w:t>
      </w:r>
      <w:r>
        <w:rPr>
          <w:rFonts w:ascii="Tahoma" w:hAnsi="Tahoma" w:cs="Tahoma" w:hint="cs"/>
          <w:rtl/>
        </w:rPr>
        <w:t>י</w:t>
      </w:r>
      <w:r w:rsidRPr="00D116DA">
        <w:rPr>
          <w:rFonts w:ascii="Tahoma" w:hAnsi="Tahoma" w:cs="Tahoma"/>
          <w:rtl/>
        </w:rPr>
        <w:t>סוי זה על הש</w:t>
      </w:r>
      <w:r>
        <w:rPr>
          <w:rFonts w:ascii="Tahoma" w:hAnsi="Tahoma" w:cs="Tahoma" w:hint="cs"/>
          <w:rtl/>
        </w:rPr>
        <w:t>י</w:t>
      </w:r>
      <w:r w:rsidRPr="00D116DA">
        <w:rPr>
          <w:rFonts w:ascii="Tahoma" w:hAnsi="Tahoma" w:cs="Tahoma"/>
          <w:rtl/>
        </w:rPr>
        <w:t>מוש ב</w:t>
      </w:r>
      <w:r>
        <w:rPr>
          <w:rFonts w:ascii="Tahoma" w:hAnsi="Tahoma" w:cs="Tahoma" w:hint="cs"/>
          <w:rtl/>
        </w:rPr>
        <w:t xml:space="preserve">חיידקי </w:t>
      </w:r>
      <w:r w:rsidRPr="00D116DA">
        <w:rPr>
          <w:rFonts w:ascii="Tahoma" w:hAnsi="Tahoma" w:cs="Tahoma"/>
          <w:rtl/>
        </w:rPr>
        <w:t xml:space="preserve"> בצילוס </w:t>
      </w:r>
      <w:r>
        <w:rPr>
          <w:rFonts w:ascii="Tahoma" w:hAnsi="Tahoma" w:cs="Tahoma" w:hint="cs"/>
          <w:rtl/>
        </w:rPr>
        <w:t>להדברה?</w:t>
      </w:r>
      <w:r w:rsidRPr="00D116DA">
        <w:rPr>
          <w:rFonts w:ascii="Tahoma" w:hAnsi="Tahoma" w:cs="Tahoma"/>
          <w:rtl/>
        </w:rPr>
        <w:t xml:space="preserve">(3 </w:t>
      </w:r>
      <w:r>
        <w:rPr>
          <w:rFonts w:ascii="Tahoma" w:hAnsi="Tahoma" w:cs="Tahoma" w:hint="cs"/>
          <w:rtl/>
        </w:rPr>
        <w:t>נ</w:t>
      </w:r>
      <w:r w:rsidRPr="00D116DA">
        <w:rPr>
          <w:rFonts w:ascii="Tahoma" w:hAnsi="Tahoma" w:cs="Tahoma"/>
          <w:rtl/>
        </w:rPr>
        <w:t>ק</w:t>
      </w:r>
      <w:r>
        <w:rPr>
          <w:rFonts w:ascii="Tahoma" w:hAnsi="Tahoma" w:cs="Tahoma" w:hint="cs"/>
          <w:rtl/>
        </w:rPr>
        <w:t>'</w:t>
      </w:r>
      <w:r w:rsidRPr="00D116DA">
        <w:rPr>
          <w:rFonts w:ascii="Tahoma" w:hAnsi="Tahoma" w:cs="Tahoma"/>
          <w:rtl/>
        </w:rPr>
        <w:t>)</w:t>
      </w:r>
      <w:r>
        <w:rPr>
          <w:rFonts w:ascii="Tahoma" w:hAnsi="Tahoma" w:cs="Tahoma" w:hint="cs"/>
          <w:rtl/>
        </w:rPr>
        <w:t>.</w:t>
      </w:r>
    </w:p>
    <w:p w14:paraId="462D0C5F" w14:textId="293DEBDF" w:rsidR="002123B0" w:rsidRPr="00C60587" w:rsidRDefault="003B302B" w:rsidP="002123B0">
      <w:pPr>
        <w:spacing w:line="360" w:lineRule="auto"/>
        <w:ind w:left="-7"/>
        <w:jc w:val="both"/>
        <w:rPr>
          <w:rFonts w:ascii="Tahoma" w:hAnsi="Tahoma" w:cs="Tahoma"/>
          <w:color w:val="FF0000"/>
        </w:rPr>
      </w:pPr>
      <w:r>
        <w:rPr>
          <w:rFonts w:ascii="Tahoma" w:hAnsi="Tahoma" w:cs="Tahoma" w:hint="cs"/>
          <w:color w:val="FF0000"/>
          <w:rtl/>
        </w:rPr>
        <w:t xml:space="preserve">תשובה: </w:t>
      </w:r>
      <w:r w:rsidR="002123B0" w:rsidRPr="00C60587">
        <w:rPr>
          <w:rFonts w:ascii="Tahoma" w:hAnsi="Tahoma" w:cs="Tahoma" w:hint="cs"/>
          <w:color w:val="FF0000"/>
          <w:rtl/>
        </w:rPr>
        <w:t>השימוש בחיידק בצילוס נגד מחלות צמחים, מביא לתוצאות טובות שעדיפות על טיפול כימי</w:t>
      </w:r>
    </w:p>
    <w:p w14:paraId="49405FFE" w14:textId="77777777" w:rsidR="002123B0" w:rsidRPr="00B052A1" w:rsidRDefault="002123B0" w:rsidP="002123B0">
      <w:pPr>
        <w:pStyle w:val="ListParagraph"/>
        <w:numPr>
          <w:ilvl w:val="0"/>
          <w:numId w:val="3"/>
        </w:numPr>
        <w:tabs>
          <w:tab w:val="right" w:pos="276"/>
        </w:tabs>
        <w:spacing w:line="360" w:lineRule="auto"/>
        <w:ind w:left="-7" w:firstLine="0"/>
        <w:jc w:val="both"/>
        <w:rPr>
          <w:rFonts w:ascii="Tahoma" w:hAnsi="Tahoma" w:cs="Tahoma"/>
          <w:color w:val="000000"/>
          <w:sz w:val="22"/>
          <w:szCs w:val="22"/>
        </w:rPr>
      </w:pPr>
      <w:r>
        <w:rPr>
          <w:rFonts w:ascii="Tahoma" w:hAnsi="Tahoma" w:cs="Tahoma" w:hint="cs"/>
          <w:color w:val="000000"/>
          <w:sz w:val="22"/>
          <w:szCs w:val="22"/>
          <w:rtl/>
        </w:rPr>
        <w:t xml:space="preserve"> </w:t>
      </w:r>
      <w:r w:rsidRPr="00B052A1">
        <w:rPr>
          <w:rFonts w:ascii="Tahoma" w:hAnsi="Tahoma" w:cs="Tahoma"/>
          <w:color w:val="000000"/>
          <w:sz w:val="22"/>
          <w:szCs w:val="22"/>
          <w:rtl/>
        </w:rPr>
        <w:t>כל הטיפולים נערכו בצמחי עגבניות מזן זהה</w:t>
      </w:r>
      <w:r>
        <w:rPr>
          <w:rFonts w:ascii="Tahoma" w:hAnsi="Tahoma" w:cs="Tahoma" w:hint="cs"/>
          <w:color w:val="000000"/>
          <w:sz w:val="22"/>
          <w:szCs w:val="22"/>
          <w:rtl/>
        </w:rPr>
        <w:t>.</w:t>
      </w:r>
      <w:r w:rsidRPr="00B052A1">
        <w:rPr>
          <w:rFonts w:ascii="Tahoma" w:hAnsi="Tahoma" w:cs="Tahoma"/>
          <w:color w:val="000000"/>
          <w:sz w:val="22"/>
          <w:szCs w:val="22"/>
          <w:rtl/>
        </w:rPr>
        <w:t xml:space="preserve"> הסבר את החשיבות בכך לקביעת הטיפול העדיף (5 נק</w:t>
      </w:r>
      <w:r>
        <w:rPr>
          <w:rFonts w:ascii="Tahoma" w:hAnsi="Tahoma" w:cs="Tahoma" w:hint="cs"/>
          <w:color w:val="000000"/>
          <w:sz w:val="22"/>
          <w:szCs w:val="22"/>
          <w:rtl/>
        </w:rPr>
        <w:t>'</w:t>
      </w:r>
      <w:r w:rsidRPr="00B052A1">
        <w:rPr>
          <w:rFonts w:ascii="Tahoma" w:hAnsi="Tahoma" w:cs="Tahoma"/>
          <w:color w:val="000000"/>
          <w:sz w:val="22"/>
          <w:szCs w:val="22"/>
          <w:rtl/>
        </w:rPr>
        <w:t>).</w:t>
      </w:r>
    </w:p>
    <w:p w14:paraId="45AF780D" w14:textId="03D0682C" w:rsidR="002123B0" w:rsidRPr="00D116DA" w:rsidRDefault="003B302B" w:rsidP="002123B0">
      <w:pPr>
        <w:spacing w:line="360" w:lineRule="auto"/>
        <w:ind w:left="-7"/>
        <w:jc w:val="both"/>
        <w:rPr>
          <w:rFonts w:ascii="Tahoma" w:hAnsi="Tahoma" w:cs="Tahoma"/>
          <w:color w:val="FF0000"/>
          <w:rtl/>
        </w:rPr>
      </w:pPr>
      <w:r>
        <w:rPr>
          <w:rFonts w:ascii="Tahoma" w:hAnsi="Tahoma" w:cs="Tahoma" w:hint="cs"/>
          <w:color w:val="FF0000"/>
          <w:rtl/>
        </w:rPr>
        <w:lastRenderedPageBreak/>
        <w:t xml:space="preserve">תשובה: </w:t>
      </w:r>
      <w:r w:rsidR="002123B0" w:rsidRPr="00D116DA">
        <w:rPr>
          <w:rFonts w:ascii="Tahoma" w:hAnsi="Tahoma" w:cs="Tahoma"/>
          <w:color w:val="FF0000"/>
          <w:rtl/>
        </w:rPr>
        <w:t>אם זן העגבני</w:t>
      </w:r>
      <w:r w:rsidR="00280B4F">
        <w:rPr>
          <w:rFonts w:ascii="Tahoma" w:hAnsi="Tahoma" w:cs="Tahoma" w:hint="cs"/>
          <w:color w:val="FF0000"/>
          <w:rtl/>
        </w:rPr>
        <w:t>י</w:t>
      </w:r>
      <w:r w:rsidR="002123B0" w:rsidRPr="00D116DA">
        <w:rPr>
          <w:rFonts w:ascii="Tahoma" w:hAnsi="Tahoma" w:cs="Tahoma"/>
          <w:color w:val="FF0000"/>
          <w:rtl/>
        </w:rPr>
        <w:t>ה לא היה זהה לא היינו יודעים האם ההשפעה על חומרת המחלה ועל היבול הוא כתוצאה מזן העגבנ</w:t>
      </w:r>
      <w:r w:rsidR="00280B4F">
        <w:rPr>
          <w:rFonts w:ascii="Tahoma" w:hAnsi="Tahoma" w:cs="Tahoma" w:hint="cs"/>
          <w:color w:val="FF0000"/>
          <w:rtl/>
        </w:rPr>
        <w:t>י</w:t>
      </w:r>
      <w:r w:rsidR="002123B0" w:rsidRPr="00D116DA">
        <w:rPr>
          <w:rFonts w:ascii="Tahoma" w:hAnsi="Tahoma" w:cs="Tahoma"/>
          <w:color w:val="FF0000"/>
          <w:rtl/>
        </w:rPr>
        <w:t>יה או בגלל</w:t>
      </w:r>
      <w:r w:rsidR="00280B4F">
        <w:rPr>
          <w:rFonts w:ascii="Tahoma" w:hAnsi="Tahoma" w:cs="Tahoma" w:hint="cs"/>
          <w:color w:val="FF0000"/>
          <w:rtl/>
        </w:rPr>
        <w:t xml:space="preserve"> </w:t>
      </w:r>
      <w:r w:rsidR="002123B0" w:rsidRPr="00D116DA">
        <w:rPr>
          <w:rFonts w:ascii="Tahoma" w:hAnsi="Tahoma" w:cs="Tahoma"/>
          <w:color w:val="FF0000"/>
          <w:rtl/>
        </w:rPr>
        <w:t>הטיפול.</w:t>
      </w:r>
    </w:p>
    <w:p w14:paraId="779D7053" w14:textId="77777777" w:rsidR="002123B0" w:rsidRPr="00B052A1" w:rsidRDefault="002123B0" w:rsidP="002123B0">
      <w:pPr>
        <w:pStyle w:val="ListParagraph"/>
        <w:numPr>
          <w:ilvl w:val="0"/>
          <w:numId w:val="3"/>
        </w:numPr>
        <w:tabs>
          <w:tab w:val="right" w:pos="276"/>
        </w:tabs>
        <w:spacing w:line="360" w:lineRule="auto"/>
        <w:ind w:left="-7" w:firstLine="0"/>
        <w:jc w:val="both"/>
        <w:rPr>
          <w:rFonts w:ascii="Tahoma" w:hAnsi="Tahoma" w:cs="Tahoma"/>
          <w:sz w:val="22"/>
          <w:szCs w:val="22"/>
        </w:rPr>
      </w:pPr>
      <w:r w:rsidRPr="00B052A1">
        <w:rPr>
          <w:rFonts w:ascii="Tahoma" w:hAnsi="Tahoma" w:cs="Tahoma"/>
          <w:sz w:val="22"/>
          <w:szCs w:val="22"/>
          <w:rtl/>
        </w:rPr>
        <w:t>תאר טיפול נוסף, שאינו כימי שיכול להפחית שכיחות מחלות שורש הסבר עיקרון פעילותו (3 נק</w:t>
      </w:r>
      <w:r>
        <w:rPr>
          <w:rFonts w:ascii="Tahoma" w:hAnsi="Tahoma" w:cs="Tahoma" w:hint="cs"/>
          <w:sz w:val="22"/>
          <w:szCs w:val="22"/>
          <w:rtl/>
        </w:rPr>
        <w:t>'</w:t>
      </w:r>
      <w:r w:rsidRPr="00B052A1">
        <w:rPr>
          <w:rFonts w:ascii="Tahoma" w:hAnsi="Tahoma" w:cs="Tahoma"/>
          <w:sz w:val="22"/>
          <w:szCs w:val="22"/>
          <w:rtl/>
        </w:rPr>
        <w:t>).</w:t>
      </w:r>
    </w:p>
    <w:p w14:paraId="6DEB05AD" w14:textId="08776384" w:rsidR="002123B0" w:rsidRPr="00D116DA" w:rsidRDefault="003B302B" w:rsidP="002123B0">
      <w:pPr>
        <w:spacing w:line="360" w:lineRule="auto"/>
        <w:ind w:left="-7"/>
        <w:jc w:val="both"/>
        <w:rPr>
          <w:rFonts w:ascii="Tahoma" w:hAnsi="Tahoma" w:cs="Tahoma"/>
          <w:color w:val="FF0000"/>
          <w:rtl/>
        </w:rPr>
      </w:pPr>
      <w:r>
        <w:rPr>
          <w:rFonts w:ascii="Tahoma" w:hAnsi="Tahoma" w:cs="Tahoma" w:hint="cs"/>
          <w:color w:val="FF0000"/>
          <w:rtl/>
        </w:rPr>
        <w:t xml:space="preserve">תשובה: </w:t>
      </w:r>
      <w:r w:rsidR="002123B0" w:rsidRPr="00D116DA">
        <w:rPr>
          <w:rFonts w:ascii="Tahoma" w:hAnsi="Tahoma" w:cs="Tahoma"/>
          <w:color w:val="FF0000"/>
          <w:rtl/>
        </w:rPr>
        <w:t>חיטוי סולרי- טמפ</w:t>
      </w:r>
      <w:r w:rsidR="00280B4F">
        <w:rPr>
          <w:rFonts w:ascii="Tahoma" w:hAnsi="Tahoma" w:cs="Tahoma" w:hint="cs"/>
          <w:color w:val="FF0000"/>
          <w:rtl/>
        </w:rPr>
        <w:t>'</w:t>
      </w:r>
      <w:r w:rsidR="002123B0" w:rsidRPr="00D116DA">
        <w:rPr>
          <w:rFonts w:ascii="Tahoma" w:hAnsi="Tahoma" w:cs="Tahoma"/>
          <w:color w:val="FF0000"/>
          <w:rtl/>
        </w:rPr>
        <w:t xml:space="preserve"> הקרקע עולה מתחת ליריעות וגופי </w:t>
      </w:r>
      <w:proofErr w:type="spellStart"/>
      <w:r w:rsidR="002123B0" w:rsidRPr="00D116DA">
        <w:rPr>
          <w:rFonts w:ascii="Tahoma" w:hAnsi="Tahoma" w:cs="Tahoma"/>
          <w:color w:val="FF0000"/>
          <w:rtl/>
        </w:rPr>
        <w:t>הקיימא</w:t>
      </w:r>
      <w:proofErr w:type="spellEnd"/>
      <w:r w:rsidR="002123B0" w:rsidRPr="00D116DA">
        <w:rPr>
          <w:rFonts w:ascii="Tahoma" w:hAnsi="Tahoma" w:cs="Tahoma"/>
          <w:color w:val="FF0000"/>
          <w:rtl/>
        </w:rPr>
        <w:t xml:space="preserve"> מתים</w:t>
      </w:r>
    </w:p>
    <w:p w14:paraId="6C45C2D8" w14:textId="77777777" w:rsidR="002123B0" w:rsidRPr="00D116DA" w:rsidRDefault="002123B0" w:rsidP="002123B0">
      <w:pPr>
        <w:spacing w:line="360" w:lineRule="auto"/>
        <w:jc w:val="both"/>
        <w:rPr>
          <w:rFonts w:cs="David"/>
          <w:color w:val="000000"/>
          <w:rtl/>
        </w:rPr>
      </w:pPr>
    </w:p>
    <w:p w14:paraId="4B50C231" w14:textId="4A605753" w:rsidR="002123B0" w:rsidRPr="00806933" w:rsidRDefault="00806933" w:rsidP="0034698F">
      <w:pPr>
        <w:spacing w:after="0" w:line="360" w:lineRule="auto"/>
        <w:rPr>
          <w:rFonts w:ascii="Tahoma" w:hAnsi="Tahoma" w:cs="Tahoma"/>
          <w:b/>
          <w:bCs/>
          <w:rtl/>
        </w:rPr>
      </w:pPr>
      <w:r w:rsidRPr="00806933">
        <w:rPr>
          <w:rFonts w:ascii="Tahoma" w:hAnsi="Tahoma" w:cs="Tahoma" w:hint="cs"/>
          <w:b/>
          <w:bCs/>
          <w:rtl/>
        </w:rPr>
        <w:t>מזיק- כנימה</w:t>
      </w:r>
      <w:r>
        <w:rPr>
          <w:rFonts w:ascii="Tahoma" w:hAnsi="Tahoma" w:cs="Tahoma" w:hint="cs"/>
          <w:b/>
          <w:bCs/>
          <w:rtl/>
        </w:rPr>
        <w:t>. הדברה אגרוטכנית</w:t>
      </w:r>
    </w:p>
    <w:p w14:paraId="7436B707" w14:textId="77777777" w:rsidR="002123B0" w:rsidRPr="00603C8D" w:rsidRDefault="002123B0" w:rsidP="002123B0">
      <w:pPr>
        <w:autoSpaceDE w:val="0"/>
        <w:autoSpaceDN w:val="0"/>
        <w:adjustRightInd w:val="0"/>
        <w:spacing w:line="360" w:lineRule="auto"/>
        <w:ind w:right="-1168"/>
        <w:jc w:val="both"/>
        <w:rPr>
          <w:rFonts w:ascii="Tahoma" w:hAnsi="Tahoma" w:cs="Tahoma"/>
          <w:rtl/>
        </w:rPr>
      </w:pPr>
      <w:r w:rsidRPr="00603C8D">
        <w:rPr>
          <w:rFonts w:ascii="Tahoma" w:hAnsi="Tahoma" w:cs="Tahoma"/>
          <w:rtl/>
        </w:rPr>
        <w:t>כנימת עש הטבק היא כנימה הפוגעת בירקות שונים. חברה מסחרית פיתחה רשת</w:t>
      </w:r>
      <w:r w:rsidRPr="00603C8D">
        <w:rPr>
          <w:rFonts w:ascii="Tahoma" w:hAnsi="Tahoma" w:cs="Tahoma"/>
        </w:rPr>
        <w:t xml:space="preserve"> </w:t>
      </w:r>
      <w:r w:rsidRPr="00603C8D">
        <w:rPr>
          <w:rFonts w:ascii="Tahoma" w:hAnsi="Tahoma" w:cs="Tahoma"/>
          <w:rtl/>
        </w:rPr>
        <w:t>נגד מזיקים המכילה</w:t>
      </w:r>
      <w:r w:rsidRPr="00603C8D">
        <w:rPr>
          <w:rFonts w:ascii="Tahoma" w:hAnsi="Tahoma" w:cs="Tahoma"/>
        </w:rPr>
        <w:t xml:space="preserve"> </w:t>
      </w:r>
      <w:r w:rsidRPr="00603C8D">
        <w:rPr>
          <w:rFonts w:ascii="Tahoma" w:hAnsi="Tahoma" w:cs="Tahoma"/>
          <w:rtl/>
        </w:rPr>
        <w:t>תוספים</w:t>
      </w:r>
      <w:r w:rsidRPr="00603C8D">
        <w:rPr>
          <w:rFonts w:ascii="Tahoma" w:hAnsi="Tahoma" w:cs="Tahoma"/>
        </w:rPr>
        <w:t xml:space="preserve"> </w:t>
      </w:r>
      <w:r w:rsidRPr="00603C8D">
        <w:rPr>
          <w:rFonts w:ascii="Tahoma" w:hAnsi="Tahoma" w:cs="Tahoma"/>
          <w:rtl/>
        </w:rPr>
        <w:t>אופטיים . נערך ניסוי כדי לבדוק את יעילות הרשת החדשה כנגד כנימת עש הטבק</w:t>
      </w:r>
    </w:p>
    <w:p w14:paraId="72187097" w14:textId="77777777" w:rsidR="002123B0" w:rsidRPr="00603C8D" w:rsidRDefault="002123B0" w:rsidP="002123B0">
      <w:pPr>
        <w:numPr>
          <w:ilvl w:val="0"/>
          <w:numId w:val="4"/>
        </w:numPr>
        <w:autoSpaceDE w:val="0"/>
        <w:autoSpaceDN w:val="0"/>
        <w:adjustRightInd w:val="0"/>
        <w:spacing w:after="0" w:line="360" w:lineRule="auto"/>
        <w:ind w:right="-1168"/>
        <w:jc w:val="both"/>
        <w:rPr>
          <w:rFonts w:ascii="Tahoma" w:hAnsi="Tahoma" w:cs="Tahoma"/>
        </w:rPr>
      </w:pPr>
      <w:r w:rsidRPr="00603C8D">
        <w:rPr>
          <w:rFonts w:ascii="Tahoma" w:hAnsi="Tahoma" w:cs="Tahoma"/>
          <w:rtl/>
        </w:rPr>
        <w:lastRenderedPageBreak/>
        <w:t xml:space="preserve">תאר נזק ישיר אחד ונזק עקיף אחד, שיכולות לגרום כנימות בצמחי ירקות.(6 </w:t>
      </w:r>
      <w:proofErr w:type="spellStart"/>
      <w:r w:rsidRPr="00603C8D">
        <w:rPr>
          <w:rFonts w:ascii="Tahoma" w:hAnsi="Tahoma" w:cs="Tahoma"/>
          <w:rtl/>
        </w:rPr>
        <w:t>נק</w:t>
      </w:r>
      <w:proofErr w:type="spellEnd"/>
      <w:r w:rsidRPr="00603C8D">
        <w:rPr>
          <w:rFonts w:ascii="Tahoma" w:hAnsi="Tahoma" w:cs="Tahoma"/>
          <w:rtl/>
        </w:rPr>
        <w:t>)</w:t>
      </w:r>
    </w:p>
    <w:p w14:paraId="2EA4442C" w14:textId="2BE2BAA3" w:rsidR="002123B0" w:rsidRPr="00603C8D" w:rsidRDefault="003B302B" w:rsidP="002123B0">
      <w:pPr>
        <w:autoSpaceDE w:val="0"/>
        <w:autoSpaceDN w:val="0"/>
        <w:adjustRightInd w:val="0"/>
        <w:spacing w:line="360" w:lineRule="auto"/>
        <w:ind w:right="-1168"/>
        <w:jc w:val="both"/>
        <w:rPr>
          <w:rFonts w:ascii="Tahoma" w:hAnsi="Tahoma" w:cs="Tahoma"/>
          <w:color w:val="FF0000"/>
          <w:rtl/>
        </w:rPr>
      </w:pPr>
      <w:r>
        <w:rPr>
          <w:rFonts w:ascii="Tahoma" w:hAnsi="Tahoma" w:cs="Tahoma" w:hint="cs"/>
          <w:color w:val="FF0000"/>
          <w:rtl/>
        </w:rPr>
        <w:t xml:space="preserve">תשובה: </w:t>
      </w:r>
      <w:r w:rsidR="002123B0" w:rsidRPr="00603C8D">
        <w:rPr>
          <w:rFonts w:ascii="Tahoma" w:hAnsi="Tahoma" w:cs="Tahoma"/>
          <w:color w:val="FF0000"/>
          <w:rtl/>
        </w:rPr>
        <w:t>עקיף:</w:t>
      </w:r>
      <w:r w:rsidR="00280B4F">
        <w:rPr>
          <w:rFonts w:ascii="Tahoma" w:hAnsi="Tahoma" w:cs="Tahoma" w:hint="cs"/>
          <w:color w:val="FF0000"/>
          <w:rtl/>
        </w:rPr>
        <w:t xml:space="preserve"> </w:t>
      </w:r>
      <w:r w:rsidR="002123B0" w:rsidRPr="00603C8D">
        <w:rPr>
          <w:rFonts w:ascii="Tahoma" w:hAnsi="Tahoma" w:cs="Tahoma"/>
          <w:color w:val="FF0000"/>
          <w:rtl/>
        </w:rPr>
        <w:t xml:space="preserve">כנימת עש הטבק - פגיעת המזיק מתבטאת בעיקר בהפצת וירוסים שונים למשל- </w:t>
      </w:r>
      <w:proofErr w:type="spellStart"/>
      <w:r w:rsidR="002123B0" w:rsidRPr="00603C8D">
        <w:rPr>
          <w:rFonts w:ascii="Tahoma" w:hAnsi="Tahoma" w:cs="Tahoma"/>
          <w:color w:val="FF0000"/>
          <w:rtl/>
        </w:rPr>
        <w:t>צהבון</w:t>
      </w:r>
      <w:proofErr w:type="spellEnd"/>
      <w:r w:rsidR="002123B0" w:rsidRPr="00603C8D">
        <w:rPr>
          <w:rFonts w:ascii="Tahoma" w:hAnsi="Tahoma" w:cs="Tahoma"/>
          <w:color w:val="FF0000"/>
          <w:rtl/>
        </w:rPr>
        <w:t xml:space="preserve"> האמיר / יצירת פייחת שנגרמת על ידי פטרייה שניזונה ממוהל תאי הצמח שהכנימה מפרישה.</w:t>
      </w:r>
    </w:p>
    <w:p w14:paraId="6ED81470" w14:textId="77777777" w:rsidR="002123B0" w:rsidRPr="00603C8D" w:rsidRDefault="002123B0" w:rsidP="002123B0">
      <w:pPr>
        <w:autoSpaceDE w:val="0"/>
        <w:autoSpaceDN w:val="0"/>
        <w:adjustRightInd w:val="0"/>
        <w:spacing w:line="360" w:lineRule="auto"/>
        <w:ind w:right="-1168"/>
        <w:jc w:val="both"/>
        <w:rPr>
          <w:rFonts w:ascii="Tahoma" w:hAnsi="Tahoma" w:cs="Tahoma"/>
          <w:color w:val="FF0000"/>
        </w:rPr>
      </w:pPr>
      <w:r w:rsidRPr="00603C8D">
        <w:rPr>
          <w:rFonts w:ascii="Tahoma" w:hAnsi="Tahoma" w:cs="Tahoma"/>
          <w:color w:val="FF0000"/>
          <w:rtl/>
        </w:rPr>
        <w:t>ישיר-מציצת מוהל הצמח/ החדרת חומרים שגורמים לעיוות העלים.</w:t>
      </w:r>
    </w:p>
    <w:p w14:paraId="7294FF53" w14:textId="28B96EA1" w:rsidR="002123B0" w:rsidRPr="00603C8D" w:rsidRDefault="002123B0" w:rsidP="002123B0">
      <w:pPr>
        <w:autoSpaceDE w:val="0"/>
        <w:autoSpaceDN w:val="0"/>
        <w:adjustRightInd w:val="0"/>
        <w:spacing w:line="360" w:lineRule="auto"/>
        <w:ind w:left="26" w:right="-1168"/>
        <w:jc w:val="both"/>
        <w:rPr>
          <w:rFonts w:ascii="Tahoma" w:hAnsi="Tahoma" w:cs="Tahoma"/>
          <w:rtl/>
        </w:rPr>
      </w:pPr>
      <w:r w:rsidRPr="00603C8D">
        <w:rPr>
          <w:rFonts w:ascii="Tahoma" w:hAnsi="Tahoma" w:cs="Tahoma"/>
          <w:rtl/>
        </w:rPr>
        <w:t>צמחי עגבנייה נשתלו במנהרות עבירות.</w:t>
      </w:r>
      <w:r>
        <w:rPr>
          <w:rFonts w:ascii="Tahoma" w:hAnsi="Tahoma" w:cs="Tahoma" w:hint="cs"/>
          <w:rtl/>
        </w:rPr>
        <w:t xml:space="preserve"> </w:t>
      </w:r>
      <w:r w:rsidRPr="00603C8D">
        <w:rPr>
          <w:rFonts w:ascii="Tahoma" w:hAnsi="Tahoma" w:cs="Tahoma"/>
          <w:rtl/>
        </w:rPr>
        <w:t>חלק מהמנהרות חופו ברשת רגילה וחלקן ברשת  החדשה המכילה את התוסף האופטי.</w:t>
      </w:r>
      <w:r w:rsidR="00280B4F">
        <w:rPr>
          <w:rFonts w:ascii="Tahoma" w:hAnsi="Tahoma" w:cs="Tahoma" w:hint="cs"/>
          <w:rtl/>
        </w:rPr>
        <w:t xml:space="preserve"> </w:t>
      </w:r>
      <w:r w:rsidRPr="00603C8D">
        <w:rPr>
          <w:rFonts w:ascii="Tahoma" w:hAnsi="Tahoma" w:cs="Tahoma"/>
          <w:rtl/>
        </w:rPr>
        <w:t xml:space="preserve">במהלך הצמיחה נספרו מספר הכנימות  המצויות במנהרות. הספירה נעשתה  על ידי לכידת כנימות במלכודות דבק  (ככל שנלכדות יותר כנימות זה מעיד על כך שיש יותר כנימות במנהרות) </w:t>
      </w:r>
    </w:p>
    <w:p w14:paraId="5914100E" w14:textId="77777777" w:rsidR="002123B0" w:rsidRPr="00603C8D" w:rsidRDefault="002123B0" w:rsidP="002123B0">
      <w:pPr>
        <w:autoSpaceDE w:val="0"/>
        <w:autoSpaceDN w:val="0"/>
        <w:adjustRightInd w:val="0"/>
        <w:spacing w:line="360" w:lineRule="auto"/>
        <w:ind w:left="26" w:right="-1168"/>
        <w:jc w:val="both"/>
        <w:rPr>
          <w:rFonts w:ascii="Tahoma" w:hAnsi="Tahoma" w:cs="Tahoma"/>
          <w:rtl/>
        </w:rPr>
      </w:pPr>
      <w:r w:rsidRPr="00603C8D">
        <w:rPr>
          <w:rFonts w:ascii="Tahoma" w:hAnsi="Tahoma" w:cs="Tahoma"/>
          <w:rtl/>
        </w:rPr>
        <w:lastRenderedPageBreak/>
        <w:t>התוצאות הממוצעות מוצגות בגרף שלפני</w:t>
      </w:r>
      <w:r>
        <w:rPr>
          <w:rFonts w:ascii="Tahoma" w:hAnsi="Tahoma" w:cs="Tahoma" w:hint="cs"/>
          <w:rtl/>
        </w:rPr>
        <w:t>ך</w:t>
      </w:r>
      <w:r w:rsidRPr="00603C8D">
        <w:rPr>
          <w:rFonts w:ascii="Tahoma" w:hAnsi="Tahoma" w:cs="Tahoma"/>
          <w:rtl/>
        </w:rPr>
        <w:t>:</w:t>
      </w:r>
    </w:p>
    <w:p w14:paraId="71B8E17E" w14:textId="77777777" w:rsidR="002123B0" w:rsidRPr="00603C8D" w:rsidRDefault="002123B0" w:rsidP="002123B0">
      <w:pPr>
        <w:autoSpaceDE w:val="0"/>
        <w:autoSpaceDN w:val="0"/>
        <w:adjustRightInd w:val="0"/>
        <w:spacing w:line="360" w:lineRule="auto"/>
        <w:ind w:left="26" w:right="-1168"/>
        <w:jc w:val="both"/>
        <w:rPr>
          <w:rFonts w:ascii="Tahoma" w:hAnsi="Tahoma" w:cs="Tahoma"/>
          <w:rtl/>
        </w:rPr>
      </w:pPr>
      <w:r w:rsidRPr="00603C8D">
        <w:rPr>
          <w:rFonts w:ascii="Tahoma" w:hAnsi="Tahoma" w:cs="Tahoma"/>
          <w:noProof/>
          <w:lang w:val="en-GB" w:eastAsia="en-GB"/>
        </w:rPr>
        <w:drawing>
          <wp:inline distT="0" distB="0" distL="0" distR="0" wp14:anchorId="228E4306" wp14:editId="46AE14FF">
            <wp:extent cx="5252484" cy="3401813"/>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srcRect/>
                    <a:stretch>
                      <a:fillRect/>
                    </a:stretch>
                  </pic:blipFill>
                  <pic:spPr bwMode="auto">
                    <a:xfrm>
                      <a:off x="0" y="0"/>
                      <a:ext cx="5250744" cy="3400686"/>
                    </a:xfrm>
                    <a:prstGeom prst="rect">
                      <a:avLst/>
                    </a:prstGeom>
                    <a:noFill/>
                    <a:ln w="9525">
                      <a:noFill/>
                      <a:miter lim="800000"/>
                      <a:headEnd/>
                      <a:tailEnd/>
                    </a:ln>
                  </pic:spPr>
                </pic:pic>
              </a:graphicData>
            </a:graphic>
          </wp:inline>
        </w:drawing>
      </w:r>
    </w:p>
    <w:p w14:paraId="5CAF9B01" w14:textId="77777777" w:rsidR="002123B0" w:rsidRPr="00603C8D" w:rsidRDefault="002123B0" w:rsidP="002123B0">
      <w:pPr>
        <w:autoSpaceDE w:val="0"/>
        <w:autoSpaceDN w:val="0"/>
        <w:adjustRightInd w:val="0"/>
        <w:spacing w:line="360" w:lineRule="auto"/>
        <w:ind w:left="360" w:right="-1168"/>
        <w:jc w:val="both"/>
        <w:rPr>
          <w:rFonts w:ascii="Tahoma" w:hAnsi="Tahoma" w:cs="Tahoma"/>
          <w:rtl/>
        </w:rPr>
      </w:pPr>
    </w:p>
    <w:p w14:paraId="57DA557F" w14:textId="3517BD29" w:rsidR="002123B0" w:rsidRPr="001E3C91" w:rsidRDefault="002123B0" w:rsidP="001E3C91">
      <w:pPr>
        <w:pStyle w:val="ListParagraph"/>
        <w:numPr>
          <w:ilvl w:val="0"/>
          <w:numId w:val="4"/>
        </w:numPr>
        <w:autoSpaceDE w:val="0"/>
        <w:autoSpaceDN w:val="0"/>
        <w:adjustRightInd w:val="0"/>
        <w:spacing w:line="360" w:lineRule="auto"/>
        <w:ind w:right="-1168"/>
        <w:jc w:val="both"/>
        <w:rPr>
          <w:rFonts w:ascii="Tahoma" w:hAnsi="Tahoma" w:cs="Tahoma"/>
          <w:rtl/>
        </w:rPr>
      </w:pPr>
      <w:r w:rsidRPr="001E3C91">
        <w:rPr>
          <w:rFonts w:ascii="Tahoma" w:hAnsi="Tahoma" w:cs="Tahoma"/>
          <w:rtl/>
        </w:rPr>
        <w:t xml:space="preserve">מהי מנהרה עבירה? (4 </w:t>
      </w:r>
      <w:proofErr w:type="spellStart"/>
      <w:r w:rsidRPr="001E3C91">
        <w:rPr>
          <w:rFonts w:ascii="Tahoma" w:hAnsi="Tahoma" w:cs="Tahoma"/>
          <w:rtl/>
        </w:rPr>
        <w:t>נק</w:t>
      </w:r>
      <w:proofErr w:type="spellEnd"/>
      <w:r w:rsidRPr="001E3C91">
        <w:rPr>
          <w:rFonts w:ascii="Tahoma" w:hAnsi="Tahoma" w:cs="Tahoma"/>
          <w:rtl/>
        </w:rPr>
        <w:t>)</w:t>
      </w:r>
    </w:p>
    <w:p w14:paraId="6E0EC4B2" w14:textId="65E344D4" w:rsidR="002123B0" w:rsidRPr="00603C8D" w:rsidRDefault="003B302B" w:rsidP="002123B0">
      <w:pPr>
        <w:autoSpaceDE w:val="0"/>
        <w:autoSpaceDN w:val="0"/>
        <w:adjustRightInd w:val="0"/>
        <w:spacing w:line="360" w:lineRule="auto"/>
        <w:ind w:left="360" w:right="-1168"/>
        <w:jc w:val="both"/>
        <w:rPr>
          <w:rFonts w:ascii="Tahoma" w:hAnsi="Tahoma" w:cs="Tahoma"/>
          <w:color w:val="FF0000"/>
          <w:rtl/>
        </w:rPr>
      </w:pPr>
      <w:r>
        <w:rPr>
          <w:rFonts w:ascii="Tahoma" w:hAnsi="Tahoma" w:cs="Tahoma" w:hint="cs"/>
          <w:color w:val="FF0000"/>
          <w:rtl/>
        </w:rPr>
        <w:t xml:space="preserve">תשובה: </w:t>
      </w:r>
      <w:r w:rsidR="002123B0" w:rsidRPr="00603C8D">
        <w:rPr>
          <w:rFonts w:ascii="Tahoma" w:hAnsi="Tahoma" w:cs="Tahoma"/>
          <w:color w:val="FF0000"/>
          <w:rtl/>
        </w:rPr>
        <w:t xml:space="preserve">סוג של בית צמיחה , שהוא מבנה מכוסה ביריעה חדירה לקרני השמש. המבנה מספק הגנה פיזית לגידולים (רוחות, </w:t>
      </w:r>
      <w:r w:rsidR="002123B0" w:rsidRPr="00603C8D">
        <w:rPr>
          <w:rFonts w:ascii="Tahoma" w:hAnsi="Tahoma" w:cs="Tahoma"/>
          <w:color w:val="FF0000"/>
          <w:rtl/>
        </w:rPr>
        <w:lastRenderedPageBreak/>
        <w:t>גשם, שלג ומפגעי טבע אחרים), ומאפשר בקרת אקלים בתוך המבנה.</w:t>
      </w:r>
    </w:p>
    <w:p w14:paraId="479CDF84" w14:textId="77777777" w:rsidR="002123B0" w:rsidRPr="00603C8D" w:rsidRDefault="002123B0" w:rsidP="001E3C91">
      <w:pPr>
        <w:pStyle w:val="ListParagraph"/>
        <w:numPr>
          <w:ilvl w:val="0"/>
          <w:numId w:val="4"/>
        </w:numPr>
        <w:autoSpaceDE w:val="0"/>
        <w:autoSpaceDN w:val="0"/>
        <w:adjustRightInd w:val="0"/>
        <w:spacing w:line="360" w:lineRule="auto"/>
        <w:ind w:right="-1168"/>
        <w:jc w:val="both"/>
        <w:rPr>
          <w:rFonts w:ascii="Tahoma" w:hAnsi="Tahoma" w:cs="Tahoma"/>
        </w:rPr>
      </w:pPr>
      <w:r w:rsidRPr="001E3C91">
        <w:rPr>
          <w:rFonts w:ascii="Tahoma" w:hAnsi="Tahoma" w:cs="Tahoma"/>
          <w:rtl/>
        </w:rPr>
        <w:t>ג1.</w:t>
      </w:r>
      <w:r w:rsidRPr="00603C8D">
        <w:rPr>
          <w:rFonts w:ascii="Tahoma" w:hAnsi="Tahoma" w:cs="Tahoma"/>
          <w:rtl/>
        </w:rPr>
        <w:t xml:space="preserve"> על פי הגרף, האם מומלץ  לעבור לרשת החדשה? הסבר (5 </w:t>
      </w:r>
      <w:proofErr w:type="spellStart"/>
      <w:r w:rsidRPr="00603C8D">
        <w:rPr>
          <w:rFonts w:ascii="Tahoma" w:hAnsi="Tahoma" w:cs="Tahoma"/>
          <w:rtl/>
        </w:rPr>
        <w:t>נק</w:t>
      </w:r>
      <w:proofErr w:type="spellEnd"/>
      <w:r w:rsidRPr="00603C8D">
        <w:rPr>
          <w:rFonts w:ascii="Tahoma" w:hAnsi="Tahoma" w:cs="Tahoma"/>
          <w:rtl/>
        </w:rPr>
        <w:t>)</w:t>
      </w:r>
    </w:p>
    <w:p w14:paraId="6837B8B9" w14:textId="63FB225A" w:rsidR="002123B0" w:rsidRPr="00603C8D" w:rsidRDefault="001E3C91" w:rsidP="002123B0">
      <w:pPr>
        <w:autoSpaceDE w:val="0"/>
        <w:autoSpaceDN w:val="0"/>
        <w:adjustRightInd w:val="0"/>
        <w:spacing w:line="360" w:lineRule="auto"/>
        <w:ind w:left="418" w:right="-1168"/>
        <w:jc w:val="both"/>
        <w:rPr>
          <w:rFonts w:ascii="Tahoma" w:hAnsi="Tahoma" w:cs="Tahoma"/>
          <w:color w:val="FF0000"/>
          <w:rtl/>
        </w:rPr>
      </w:pPr>
      <w:r>
        <w:rPr>
          <w:rFonts w:ascii="Tahoma" w:hAnsi="Tahoma" w:cs="Tahoma" w:hint="cs"/>
          <w:color w:val="FF0000"/>
          <w:rtl/>
        </w:rPr>
        <w:t xml:space="preserve">תשובה: </w:t>
      </w:r>
      <w:r w:rsidR="002123B0" w:rsidRPr="00603C8D">
        <w:rPr>
          <w:rFonts w:ascii="Tahoma" w:hAnsi="Tahoma" w:cs="Tahoma"/>
          <w:color w:val="FF0000"/>
          <w:rtl/>
        </w:rPr>
        <w:t>כן, אנחנו רואים שלאורך זמן יש הרבה פחות כנימות במנהרות העבירות שכוסו ברשת חדשה.</w:t>
      </w:r>
    </w:p>
    <w:p w14:paraId="3CB66F05" w14:textId="77777777" w:rsidR="002123B0" w:rsidRPr="00603C8D" w:rsidRDefault="002123B0" w:rsidP="002123B0">
      <w:pPr>
        <w:autoSpaceDE w:val="0"/>
        <w:autoSpaceDN w:val="0"/>
        <w:adjustRightInd w:val="0"/>
        <w:spacing w:line="360" w:lineRule="auto"/>
        <w:ind w:left="418" w:right="-1168"/>
        <w:jc w:val="both"/>
        <w:rPr>
          <w:rFonts w:ascii="Tahoma" w:hAnsi="Tahoma" w:cs="Tahoma"/>
          <w:color w:val="FF0000"/>
        </w:rPr>
      </w:pPr>
      <w:r w:rsidRPr="00603C8D">
        <w:rPr>
          <w:rFonts w:ascii="Tahoma" w:hAnsi="Tahoma" w:cs="Tahoma"/>
          <w:color w:val="FF0000"/>
          <w:rtl/>
        </w:rPr>
        <w:t>הערה- מי שיכתוב שלא ניתן לדעת כיון שיש להתחשב בעלות- צריך לקבל</w:t>
      </w:r>
    </w:p>
    <w:p w14:paraId="3DCDD62D" w14:textId="77777777" w:rsidR="002123B0" w:rsidRPr="00603C8D" w:rsidRDefault="002123B0" w:rsidP="002123B0">
      <w:pPr>
        <w:autoSpaceDE w:val="0"/>
        <w:autoSpaceDN w:val="0"/>
        <w:adjustRightInd w:val="0"/>
        <w:spacing w:line="360" w:lineRule="auto"/>
        <w:ind w:left="418" w:right="-1168"/>
        <w:jc w:val="both"/>
        <w:rPr>
          <w:rFonts w:ascii="Tahoma" w:hAnsi="Tahoma" w:cs="Tahoma"/>
        </w:rPr>
      </w:pPr>
      <w:r w:rsidRPr="001E3C91">
        <w:rPr>
          <w:rFonts w:ascii="Tahoma" w:eastAsia="Times New Roman" w:hAnsi="Tahoma" w:cs="Tahoma"/>
          <w:sz w:val="24"/>
          <w:szCs w:val="24"/>
          <w:rtl/>
          <w:lang w:eastAsia="he-IL"/>
        </w:rPr>
        <w:t>ג2. מה החשיבות בבצוע כל טיפול (רשת רגילה, רשת חדשה )</w:t>
      </w:r>
      <w:r w:rsidRPr="001E3C91">
        <w:rPr>
          <w:rFonts w:ascii="Tahoma" w:eastAsia="Times New Roman" w:hAnsi="Tahoma" w:cs="Tahoma" w:hint="cs"/>
          <w:sz w:val="24"/>
          <w:szCs w:val="24"/>
          <w:rtl/>
          <w:lang w:eastAsia="he-IL"/>
        </w:rPr>
        <w:t xml:space="preserve"> </w:t>
      </w:r>
      <w:r w:rsidRPr="001E3C91">
        <w:rPr>
          <w:rFonts w:ascii="Tahoma" w:eastAsia="Times New Roman" w:hAnsi="Tahoma" w:cs="Tahoma"/>
          <w:sz w:val="24"/>
          <w:szCs w:val="24"/>
          <w:rtl/>
          <w:lang w:eastAsia="he-IL"/>
        </w:rPr>
        <w:t>במספר מנהרות ולא במנהרה</w:t>
      </w:r>
      <w:r w:rsidRPr="00603C8D">
        <w:rPr>
          <w:rFonts w:ascii="Tahoma" w:hAnsi="Tahoma" w:cs="Tahoma"/>
          <w:rtl/>
        </w:rPr>
        <w:t xml:space="preserve"> אחת?</w:t>
      </w:r>
      <w:r>
        <w:rPr>
          <w:rFonts w:ascii="Tahoma" w:hAnsi="Tahoma" w:cs="Tahoma" w:hint="cs"/>
          <w:rtl/>
        </w:rPr>
        <w:t xml:space="preserve"> </w:t>
      </w:r>
      <w:r w:rsidRPr="00603C8D">
        <w:rPr>
          <w:rFonts w:ascii="Tahoma" w:hAnsi="Tahoma" w:cs="Tahoma"/>
          <w:rtl/>
        </w:rPr>
        <w:t xml:space="preserve">(5 </w:t>
      </w:r>
      <w:proofErr w:type="spellStart"/>
      <w:r w:rsidRPr="00603C8D">
        <w:rPr>
          <w:rFonts w:ascii="Tahoma" w:hAnsi="Tahoma" w:cs="Tahoma"/>
          <w:rtl/>
        </w:rPr>
        <w:t>נק</w:t>
      </w:r>
      <w:proofErr w:type="spellEnd"/>
      <w:r w:rsidRPr="00603C8D">
        <w:rPr>
          <w:rFonts w:ascii="Tahoma" w:hAnsi="Tahoma" w:cs="Tahoma"/>
          <w:rtl/>
        </w:rPr>
        <w:t>)</w:t>
      </w:r>
    </w:p>
    <w:p w14:paraId="1C9E6181" w14:textId="6F3481CC" w:rsidR="002123B0" w:rsidRPr="00603C8D" w:rsidRDefault="001E3C91" w:rsidP="00280B4F">
      <w:pPr>
        <w:autoSpaceDE w:val="0"/>
        <w:autoSpaceDN w:val="0"/>
        <w:adjustRightInd w:val="0"/>
        <w:spacing w:line="360" w:lineRule="auto"/>
        <w:ind w:left="418" w:right="-1168"/>
        <w:jc w:val="both"/>
        <w:rPr>
          <w:rFonts w:ascii="Tahoma" w:hAnsi="Tahoma" w:cs="Tahoma"/>
          <w:color w:val="FF0000"/>
          <w:rtl/>
        </w:rPr>
      </w:pPr>
      <w:r>
        <w:rPr>
          <w:rFonts w:ascii="Tahoma" w:hAnsi="Tahoma" w:cs="Tahoma" w:hint="cs"/>
          <w:color w:val="FF0000"/>
          <w:rtl/>
        </w:rPr>
        <w:t xml:space="preserve">תשובה: </w:t>
      </w:r>
      <w:r w:rsidR="002123B0" w:rsidRPr="00603C8D">
        <w:rPr>
          <w:rFonts w:ascii="Tahoma" w:hAnsi="Tahoma" w:cs="Tahoma"/>
          <w:color w:val="FF0000"/>
          <w:rtl/>
        </w:rPr>
        <w:t>כל מנהרה מהווה חזרה, ככל שיש יותר חזרות, אנו מונעים אפשרות שנסיק מסקנות על סמך מקרה/מקרים חריגים.</w:t>
      </w:r>
    </w:p>
    <w:p w14:paraId="030F4D96" w14:textId="77777777" w:rsidR="002123B0" w:rsidRDefault="002123B0" w:rsidP="002123B0">
      <w:pPr>
        <w:spacing w:line="360" w:lineRule="auto"/>
        <w:jc w:val="both"/>
        <w:rPr>
          <w:rFonts w:cs="David"/>
          <w:color w:val="000000"/>
          <w:rtl/>
        </w:rPr>
      </w:pPr>
    </w:p>
    <w:p w14:paraId="6D02E823" w14:textId="77393DB5" w:rsidR="00806933" w:rsidRPr="00806933" w:rsidRDefault="00806933" w:rsidP="002123B0">
      <w:pPr>
        <w:spacing w:line="360" w:lineRule="auto"/>
        <w:jc w:val="both"/>
        <w:rPr>
          <w:rFonts w:ascii="Tahoma" w:hAnsi="Tahoma" w:cs="Tahoma"/>
          <w:b/>
          <w:bCs/>
          <w:color w:val="000000"/>
          <w:rtl/>
        </w:rPr>
      </w:pPr>
      <w:r w:rsidRPr="00806933">
        <w:rPr>
          <w:rFonts w:ascii="Tahoma" w:hAnsi="Tahoma" w:cs="Tahoma"/>
          <w:b/>
          <w:bCs/>
          <w:color w:val="000000"/>
          <w:rtl/>
        </w:rPr>
        <w:lastRenderedPageBreak/>
        <w:t>גורם מחלה- פטריה</w:t>
      </w:r>
    </w:p>
    <w:p w14:paraId="30843894" w14:textId="77777777" w:rsidR="00BE7E8C" w:rsidRPr="009E2D47" w:rsidRDefault="00BE7E8C" w:rsidP="00BE7E8C">
      <w:pPr>
        <w:spacing w:after="0" w:line="360" w:lineRule="auto"/>
        <w:jc w:val="both"/>
        <w:rPr>
          <w:rFonts w:ascii="Tahoma" w:hAnsi="Tahoma" w:cs="Tahoma"/>
          <w:rtl/>
        </w:rPr>
      </w:pPr>
      <w:proofErr w:type="spellStart"/>
      <w:r w:rsidRPr="009E2D47">
        <w:rPr>
          <w:rFonts w:ascii="Tahoma" w:hAnsi="Tahoma" w:cs="Tahoma"/>
          <w:rtl/>
        </w:rPr>
        <w:t>פוסריום</w:t>
      </w:r>
      <w:proofErr w:type="spellEnd"/>
      <w:r w:rsidRPr="009E2D47">
        <w:rPr>
          <w:rFonts w:ascii="Tahoma" w:hAnsi="Tahoma" w:cs="Tahoma"/>
          <w:rtl/>
        </w:rPr>
        <w:t xml:space="preserve"> היא פטרייה הגורמת למחלת שורש בצמחים. לאחרונה התגלה שיש חיידקים  (</w:t>
      </w:r>
      <w:proofErr w:type="spellStart"/>
      <w:r w:rsidRPr="009E2D47">
        <w:rPr>
          <w:rFonts w:ascii="Tahoma" w:hAnsi="Tahoma" w:cs="Tahoma"/>
          <w:rtl/>
        </w:rPr>
        <w:t>פסאודומונס</w:t>
      </w:r>
      <w:proofErr w:type="spellEnd"/>
      <w:r w:rsidRPr="009E2D47">
        <w:rPr>
          <w:rFonts w:ascii="Tahoma" w:hAnsi="Tahoma" w:cs="Tahoma"/>
          <w:rtl/>
        </w:rPr>
        <w:t xml:space="preserve">) אשר מפרישים אנזים הגורם לפירוק של פטריית </w:t>
      </w:r>
      <w:proofErr w:type="spellStart"/>
      <w:r w:rsidRPr="009E2D47">
        <w:rPr>
          <w:rFonts w:ascii="Tahoma" w:hAnsi="Tahoma" w:cs="Tahoma"/>
          <w:rtl/>
        </w:rPr>
        <w:t>הפוסריום</w:t>
      </w:r>
      <w:proofErr w:type="spellEnd"/>
      <w:r w:rsidRPr="009E2D47">
        <w:rPr>
          <w:rFonts w:ascii="Tahoma" w:hAnsi="Tahoma" w:cs="Tahoma"/>
          <w:rtl/>
        </w:rPr>
        <w:t xml:space="preserve">. ניתן להוסיף את החיידקים לקרקע. חוקרים שיערו שיש קשר בין כמות החיידקים שמוספים לקרקע לבין חומרת מחלת השורש. חומרת המחלה נבדקה על ידי אחוז צינורות ההובלה הנגועים. </w:t>
      </w:r>
    </w:p>
    <w:p w14:paraId="5B7B47B4" w14:textId="77777777" w:rsidR="00BE7E8C" w:rsidRPr="009E2D47" w:rsidRDefault="00BE7E8C" w:rsidP="00BE7E8C">
      <w:pPr>
        <w:spacing w:after="0" w:line="360" w:lineRule="auto"/>
        <w:jc w:val="both"/>
        <w:rPr>
          <w:rFonts w:ascii="Tahoma" w:hAnsi="Tahoma" w:cs="Tahoma"/>
          <w:rtl/>
        </w:rPr>
      </w:pPr>
      <w:r w:rsidRPr="009E2D47">
        <w:rPr>
          <w:rFonts w:ascii="Tahoma" w:hAnsi="Tahoma" w:cs="Tahoma"/>
          <w:rtl/>
        </w:rPr>
        <w:t xml:space="preserve">בננה היא אחד הצמחים הפגיעים ביותר למחלת השורש הנגרמות על יד פטריית </w:t>
      </w:r>
      <w:proofErr w:type="spellStart"/>
      <w:r w:rsidRPr="009E2D47">
        <w:rPr>
          <w:rFonts w:ascii="Tahoma" w:hAnsi="Tahoma" w:cs="Tahoma"/>
          <w:rtl/>
        </w:rPr>
        <w:t>הפוסריום</w:t>
      </w:r>
      <w:proofErr w:type="spellEnd"/>
      <w:r w:rsidRPr="009E2D47">
        <w:rPr>
          <w:rFonts w:ascii="Tahoma" w:hAnsi="Tahoma" w:cs="Tahoma"/>
          <w:rtl/>
        </w:rPr>
        <w:t xml:space="preserve">, ולכן נבחרה הבננה לעריכת ניסויים הבודקים את השפעת הוספת החיידקים לקרקע. נערך הניסוי הבא:   שתילי בננה נשתלו בעציצים גדולים. לקרקע של כל 5 עציצים הוסיפו כמות אחרת של תערובת קרקע שהכילה חיידקי </w:t>
      </w:r>
      <w:proofErr w:type="spellStart"/>
      <w:r w:rsidRPr="009E2D47">
        <w:rPr>
          <w:rFonts w:ascii="Tahoma" w:hAnsi="Tahoma" w:cs="Tahoma"/>
          <w:rtl/>
        </w:rPr>
        <w:t>פסאודומונס</w:t>
      </w:r>
      <w:proofErr w:type="spellEnd"/>
      <w:r w:rsidRPr="009E2D47">
        <w:rPr>
          <w:rFonts w:ascii="Tahoma" w:hAnsi="Tahoma" w:cs="Tahoma"/>
          <w:rtl/>
        </w:rPr>
        <w:t xml:space="preserve">. </w:t>
      </w:r>
      <w:r w:rsidRPr="009E2D47">
        <w:rPr>
          <w:rFonts w:ascii="Tahoma" w:hAnsi="Tahoma" w:cs="Tahoma"/>
          <w:rtl/>
        </w:rPr>
        <w:lastRenderedPageBreak/>
        <w:t>שלושה חודשים לאחר הוספת התערובת נבדקה רמת הנגיעות בצינורות ההובלה שבכל קבוצה .</w:t>
      </w:r>
    </w:p>
    <w:p w14:paraId="237A983D" w14:textId="77777777" w:rsidR="00BE7E8C" w:rsidRPr="009E2D47" w:rsidRDefault="00BE7E8C" w:rsidP="00BE7E8C">
      <w:pPr>
        <w:spacing w:after="0" w:line="360" w:lineRule="auto"/>
        <w:jc w:val="both"/>
        <w:rPr>
          <w:rFonts w:ascii="Tahoma" w:hAnsi="Tahoma" w:cs="Tahoma"/>
          <w:rtl/>
        </w:rPr>
      </w:pPr>
      <w:r w:rsidRPr="009E2D47">
        <w:rPr>
          <w:rFonts w:ascii="Tahoma" w:hAnsi="Tahoma" w:cs="Tahoma"/>
          <w:rtl/>
        </w:rPr>
        <w:t>התוצאות הממוצעות מוצגות בגרף שלפניך:</w:t>
      </w:r>
    </w:p>
    <w:p w14:paraId="312F1974" w14:textId="77777777" w:rsidR="00BE7E8C" w:rsidRPr="009E2D47" w:rsidRDefault="00BE7E8C" w:rsidP="00BE7E8C">
      <w:pPr>
        <w:spacing w:after="0" w:line="360" w:lineRule="auto"/>
        <w:jc w:val="both"/>
        <w:rPr>
          <w:rFonts w:ascii="Tahoma" w:hAnsi="Tahoma" w:cs="Tahoma"/>
          <w:rtl/>
        </w:rPr>
      </w:pPr>
      <w:r w:rsidRPr="009E2D47">
        <w:rPr>
          <w:rFonts w:ascii="Tahoma" w:hAnsi="Tahoma" w:cs="Tahoma"/>
          <w:noProof/>
          <w:lang w:val="en-GB" w:eastAsia="en-GB"/>
        </w:rPr>
        <w:drawing>
          <wp:inline distT="0" distB="0" distL="0" distR="0" wp14:anchorId="0CEBB9A8" wp14:editId="4A3E0878">
            <wp:extent cx="5182973" cy="2950136"/>
            <wp:effectExtent l="19050" t="0" r="17677" b="2614"/>
            <wp:docPr id="21" name="תרשים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76F040F1" w14:textId="77777777" w:rsidR="00BE7E8C" w:rsidRPr="009E2D47" w:rsidRDefault="00BE7E8C" w:rsidP="00BE7E8C">
      <w:pPr>
        <w:pStyle w:val="ListParagraph"/>
        <w:numPr>
          <w:ilvl w:val="0"/>
          <w:numId w:val="12"/>
        </w:numPr>
        <w:tabs>
          <w:tab w:val="right" w:pos="418"/>
        </w:tabs>
        <w:spacing w:line="360" w:lineRule="auto"/>
        <w:ind w:left="-7" w:firstLine="0"/>
        <w:jc w:val="both"/>
        <w:rPr>
          <w:rFonts w:ascii="Tahoma" w:hAnsi="Tahoma" w:cs="Tahoma"/>
          <w:sz w:val="22"/>
          <w:szCs w:val="22"/>
        </w:rPr>
      </w:pPr>
      <w:r w:rsidRPr="009E2D47">
        <w:rPr>
          <w:rFonts w:ascii="Tahoma" w:hAnsi="Tahoma" w:cs="Tahoma"/>
          <w:sz w:val="22"/>
          <w:szCs w:val="22"/>
          <w:rtl/>
        </w:rPr>
        <w:t xml:space="preserve">האם השערת החוקרים התאמתה? (2 </w:t>
      </w:r>
      <w:proofErr w:type="spellStart"/>
      <w:r w:rsidRPr="009E2D47">
        <w:rPr>
          <w:rFonts w:ascii="Tahoma" w:hAnsi="Tahoma" w:cs="Tahoma"/>
          <w:sz w:val="22"/>
          <w:szCs w:val="22"/>
          <w:rtl/>
        </w:rPr>
        <w:t>נק</w:t>
      </w:r>
      <w:proofErr w:type="spellEnd"/>
      <w:r w:rsidRPr="009E2D47">
        <w:rPr>
          <w:rFonts w:ascii="Tahoma" w:hAnsi="Tahoma" w:cs="Tahoma"/>
          <w:sz w:val="22"/>
          <w:szCs w:val="22"/>
          <w:rtl/>
        </w:rPr>
        <w:t xml:space="preserve">) הסבר תוך התייחסות לגרף (4 </w:t>
      </w:r>
      <w:proofErr w:type="spellStart"/>
      <w:r w:rsidRPr="009E2D47">
        <w:rPr>
          <w:rFonts w:ascii="Tahoma" w:hAnsi="Tahoma" w:cs="Tahoma"/>
          <w:sz w:val="22"/>
          <w:szCs w:val="22"/>
          <w:rtl/>
        </w:rPr>
        <w:t>נק</w:t>
      </w:r>
      <w:proofErr w:type="spellEnd"/>
      <w:r w:rsidRPr="009E2D47">
        <w:rPr>
          <w:rFonts w:ascii="Tahoma" w:hAnsi="Tahoma" w:cs="Tahoma"/>
          <w:sz w:val="22"/>
          <w:szCs w:val="22"/>
          <w:rtl/>
        </w:rPr>
        <w:t xml:space="preserve">). </w:t>
      </w:r>
    </w:p>
    <w:p w14:paraId="79F85A87" w14:textId="77777777" w:rsidR="00BE7E8C" w:rsidRPr="009E2D47" w:rsidRDefault="00BE7E8C" w:rsidP="00BE7E8C">
      <w:pPr>
        <w:pStyle w:val="ListParagraph"/>
        <w:numPr>
          <w:ilvl w:val="0"/>
          <w:numId w:val="12"/>
        </w:numPr>
        <w:tabs>
          <w:tab w:val="right" w:pos="418"/>
        </w:tabs>
        <w:spacing w:line="360" w:lineRule="auto"/>
        <w:ind w:left="-7" w:firstLine="0"/>
        <w:jc w:val="both"/>
        <w:rPr>
          <w:rFonts w:ascii="Tahoma" w:hAnsi="Tahoma" w:cs="Tahoma"/>
          <w:sz w:val="22"/>
          <w:szCs w:val="22"/>
        </w:rPr>
      </w:pPr>
      <w:r w:rsidRPr="009E2D47">
        <w:rPr>
          <w:rFonts w:ascii="Tahoma" w:hAnsi="Tahoma" w:cs="Tahoma"/>
          <w:sz w:val="22"/>
          <w:szCs w:val="22"/>
          <w:rtl/>
        </w:rPr>
        <w:t xml:space="preserve">מדוע נבדק כל ריכוז חיידקים בחמישה עציצים ולא הסתפקו בעציץ אחד בלבד (5 </w:t>
      </w:r>
      <w:proofErr w:type="spellStart"/>
      <w:r w:rsidRPr="009E2D47">
        <w:rPr>
          <w:rFonts w:ascii="Tahoma" w:hAnsi="Tahoma" w:cs="Tahoma"/>
          <w:sz w:val="22"/>
          <w:szCs w:val="22"/>
          <w:rtl/>
        </w:rPr>
        <w:t>נק</w:t>
      </w:r>
      <w:proofErr w:type="spellEnd"/>
      <w:r w:rsidRPr="009E2D47">
        <w:rPr>
          <w:rFonts w:ascii="Tahoma" w:hAnsi="Tahoma" w:cs="Tahoma"/>
          <w:sz w:val="22"/>
          <w:szCs w:val="22"/>
          <w:rtl/>
        </w:rPr>
        <w:t>)</w:t>
      </w:r>
    </w:p>
    <w:p w14:paraId="47B5EC59" w14:textId="77777777" w:rsidR="00BE7E8C" w:rsidRPr="009E2D47" w:rsidRDefault="00BE7E8C" w:rsidP="00BE7E8C">
      <w:pPr>
        <w:spacing w:after="0" w:line="360" w:lineRule="auto"/>
        <w:ind w:left="-7"/>
        <w:jc w:val="both"/>
        <w:rPr>
          <w:rFonts w:ascii="Tahoma" w:hAnsi="Tahoma" w:cs="Tahoma"/>
          <w:rtl/>
        </w:rPr>
      </w:pPr>
      <w:r w:rsidRPr="009E2D47">
        <w:rPr>
          <w:rFonts w:ascii="Tahoma" w:hAnsi="Tahoma" w:cs="Tahoma"/>
          <w:b/>
          <w:bCs/>
          <w:rtl/>
        </w:rPr>
        <w:lastRenderedPageBreak/>
        <w:t xml:space="preserve">ג1. </w:t>
      </w:r>
      <w:r w:rsidRPr="009E2D47">
        <w:rPr>
          <w:rFonts w:ascii="Tahoma" w:hAnsi="Tahoma" w:cs="Tahoma"/>
          <w:rtl/>
        </w:rPr>
        <w:t xml:space="preserve">בעבר טופלו הצמחים בחומר כימי. התוצאות בתחילה בשימוש בחומר היו מצוינות אך לאחר מספר שנים החומר הפך להיות הרבה פחות יעיל. הצע הסבר לתופעה זאת. (5 </w:t>
      </w:r>
      <w:proofErr w:type="spellStart"/>
      <w:r w:rsidRPr="009E2D47">
        <w:rPr>
          <w:rFonts w:ascii="Tahoma" w:hAnsi="Tahoma" w:cs="Tahoma"/>
          <w:rtl/>
        </w:rPr>
        <w:t>נק</w:t>
      </w:r>
      <w:proofErr w:type="spellEnd"/>
      <w:r w:rsidRPr="009E2D47">
        <w:rPr>
          <w:rFonts w:ascii="Tahoma" w:hAnsi="Tahoma" w:cs="Tahoma"/>
          <w:rtl/>
        </w:rPr>
        <w:t>)</w:t>
      </w:r>
    </w:p>
    <w:p w14:paraId="2938DD30" w14:textId="77777777" w:rsidR="00BE7E8C" w:rsidRPr="009E2D47" w:rsidRDefault="00BE7E8C" w:rsidP="00BE7E8C">
      <w:pPr>
        <w:spacing w:after="0" w:line="360" w:lineRule="auto"/>
        <w:ind w:left="-7"/>
        <w:jc w:val="both"/>
        <w:rPr>
          <w:rFonts w:ascii="Tahoma" w:hAnsi="Tahoma" w:cs="Tahoma"/>
          <w:rtl/>
        </w:rPr>
      </w:pPr>
      <w:r w:rsidRPr="009E2D47">
        <w:rPr>
          <w:rFonts w:ascii="Tahoma" w:hAnsi="Tahoma" w:cs="Tahoma"/>
          <w:b/>
          <w:bCs/>
          <w:rtl/>
        </w:rPr>
        <w:t>ג2.</w:t>
      </w:r>
      <w:r w:rsidRPr="009E2D47">
        <w:rPr>
          <w:rFonts w:ascii="Tahoma" w:hAnsi="Tahoma" w:cs="Tahoma"/>
          <w:rtl/>
        </w:rPr>
        <w:t xml:space="preserve"> הצע דרך אחרת (מלבד כימית) לטיפול בפטריות פתוגניות בקרקע. (4 </w:t>
      </w:r>
      <w:proofErr w:type="spellStart"/>
      <w:r w:rsidRPr="009E2D47">
        <w:rPr>
          <w:rFonts w:ascii="Tahoma" w:hAnsi="Tahoma" w:cs="Tahoma"/>
          <w:rtl/>
        </w:rPr>
        <w:t>נק</w:t>
      </w:r>
      <w:proofErr w:type="spellEnd"/>
      <w:r w:rsidRPr="009E2D47">
        <w:rPr>
          <w:rFonts w:ascii="Tahoma" w:hAnsi="Tahoma" w:cs="Tahoma"/>
          <w:rtl/>
        </w:rPr>
        <w:t>)</w:t>
      </w:r>
    </w:p>
    <w:p w14:paraId="058A3F86" w14:textId="77777777" w:rsidR="00BE7E8C" w:rsidRDefault="00BE7E8C" w:rsidP="00BE7E8C">
      <w:pPr>
        <w:spacing w:after="0" w:line="360" w:lineRule="auto"/>
        <w:jc w:val="both"/>
        <w:rPr>
          <w:rFonts w:ascii="Tahoma" w:hAnsi="Tahoma" w:cs="Tahoma"/>
          <w:b/>
          <w:bCs/>
          <w:color w:val="000000"/>
          <w:u w:val="single"/>
          <w:rtl/>
        </w:rPr>
      </w:pPr>
    </w:p>
    <w:p w14:paraId="23B3BD4A" w14:textId="77777777" w:rsidR="00BE7E8C" w:rsidRDefault="00BE7E8C" w:rsidP="00BE7E8C">
      <w:pPr>
        <w:spacing w:after="0" w:line="360" w:lineRule="auto"/>
        <w:jc w:val="both"/>
        <w:rPr>
          <w:rFonts w:ascii="Tahoma" w:hAnsi="Tahoma" w:cs="Tahoma"/>
          <w:b/>
          <w:bCs/>
          <w:color w:val="000000"/>
          <w:u w:val="single"/>
          <w:rtl/>
        </w:rPr>
      </w:pPr>
    </w:p>
    <w:p w14:paraId="41718FE8" w14:textId="77777777" w:rsidR="00BE7E8C" w:rsidRDefault="00BE7E8C" w:rsidP="00BE7E8C">
      <w:pPr>
        <w:spacing w:after="0" w:line="360" w:lineRule="auto"/>
        <w:jc w:val="both"/>
        <w:rPr>
          <w:rFonts w:ascii="Tahoma" w:hAnsi="Tahoma" w:cs="Tahoma"/>
          <w:b/>
          <w:bCs/>
          <w:color w:val="000000"/>
          <w:u w:val="single"/>
          <w:rtl/>
        </w:rPr>
      </w:pPr>
    </w:p>
    <w:p w14:paraId="3CAA90D2" w14:textId="77777777" w:rsidR="00BE7E8C" w:rsidRDefault="00BE7E8C" w:rsidP="00BE7E8C">
      <w:pPr>
        <w:spacing w:after="0" w:line="360" w:lineRule="auto"/>
        <w:jc w:val="both"/>
        <w:rPr>
          <w:rFonts w:ascii="Tahoma" w:hAnsi="Tahoma" w:cs="Tahoma"/>
          <w:b/>
          <w:bCs/>
          <w:color w:val="000000"/>
          <w:u w:val="single"/>
          <w:rtl/>
        </w:rPr>
      </w:pPr>
    </w:p>
    <w:p w14:paraId="7D201E0C" w14:textId="77777777" w:rsidR="002123B0" w:rsidRPr="00F34FBD" w:rsidRDefault="002123B0" w:rsidP="002123B0">
      <w:pPr>
        <w:autoSpaceDE w:val="0"/>
        <w:autoSpaceDN w:val="0"/>
        <w:adjustRightInd w:val="0"/>
        <w:spacing w:line="360" w:lineRule="auto"/>
        <w:ind w:right="-1170"/>
        <w:rPr>
          <w:rtl/>
        </w:rPr>
      </w:pPr>
    </w:p>
    <w:p w14:paraId="542DB928" w14:textId="77777777" w:rsidR="002123B0" w:rsidRDefault="002123B0" w:rsidP="002123B0">
      <w:pPr>
        <w:jc w:val="center"/>
        <w:rPr>
          <w:b/>
          <w:bCs/>
          <w:color w:val="000000"/>
          <w:sz w:val="32"/>
          <w:szCs w:val="32"/>
          <w:u w:val="single"/>
          <w:rtl/>
        </w:rPr>
      </w:pPr>
    </w:p>
    <w:p w14:paraId="42E2BBC9" w14:textId="32B73EC5" w:rsidR="00806933" w:rsidRPr="001E3C91" w:rsidRDefault="00806933" w:rsidP="00806933">
      <w:pPr>
        <w:spacing w:after="0" w:line="360" w:lineRule="auto"/>
        <w:rPr>
          <w:rFonts w:ascii="Tahoma" w:hAnsi="Tahoma" w:cs="Tahoma"/>
          <w:b/>
          <w:bCs/>
          <w:rtl/>
        </w:rPr>
      </w:pPr>
      <w:r w:rsidRPr="001E3C91">
        <w:rPr>
          <w:rFonts w:ascii="Tahoma" w:hAnsi="Tahoma" w:cs="Tahoma" w:hint="cs"/>
          <w:b/>
          <w:bCs/>
          <w:rtl/>
        </w:rPr>
        <w:t>גורם מחלה- פטריה</w:t>
      </w:r>
    </w:p>
    <w:p w14:paraId="1FA0EE9D" w14:textId="0F4AEE9B" w:rsidR="00812B0F" w:rsidRPr="00265F9F" w:rsidRDefault="00812B0F" w:rsidP="00812B0F">
      <w:pPr>
        <w:spacing w:after="0" w:line="360" w:lineRule="auto"/>
        <w:rPr>
          <w:rFonts w:ascii="Tahoma" w:hAnsi="Tahoma" w:cs="Tahoma"/>
          <w:rtl/>
        </w:rPr>
      </w:pPr>
      <w:r w:rsidRPr="00265F9F">
        <w:rPr>
          <w:rFonts w:ascii="Tahoma" w:hAnsi="Tahoma" w:cs="Tahoma"/>
          <w:rtl/>
        </w:rPr>
        <w:lastRenderedPageBreak/>
        <w:t>קימחון היא אחת מהמחלות הנגרמת על ידי פטריות העלולות לתקוף את צמח הוורד.</w:t>
      </w:r>
    </w:p>
    <w:p w14:paraId="7BEEC6B0" w14:textId="12837D80" w:rsidR="00812B0F" w:rsidRPr="00280B4F" w:rsidRDefault="00812B0F" w:rsidP="00280B4F">
      <w:pPr>
        <w:pStyle w:val="ListParagraph"/>
        <w:numPr>
          <w:ilvl w:val="0"/>
          <w:numId w:val="18"/>
        </w:numPr>
        <w:spacing w:line="360" w:lineRule="auto"/>
        <w:rPr>
          <w:rFonts w:ascii="Tahoma" w:hAnsi="Tahoma" w:cs="Tahoma"/>
          <w:color w:val="FF0000"/>
          <w:rtl/>
        </w:rPr>
      </w:pPr>
      <w:r w:rsidRPr="00280B4F">
        <w:rPr>
          <w:rFonts w:ascii="Tahoma" w:hAnsi="Tahoma" w:cs="Tahoma"/>
          <w:rtl/>
        </w:rPr>
        <w:t>אילו תנאי גדול  מעודדים התפתחות מחלות פטרייתיות בצמחים? (7נק')</w:t>
      </w:r>
    </w:p>
    <w:p w14:paraId="12493CFC" w14:textId="3721B0EC" w:rsidR="00812B0F" w:rsidRPr="00265F9F" w:rsidRDefault="001E3C91" w:rsidP="00812B0F">
      <w:pPr>
        <w:spacing w:after="0" w:line="360" w:lineRule="auto"/>
        <w:ind w:left="26"/>
        <w:rPr>
          <w:rFonts w:ascii="Tahoma" w:hAnsi="Tahoma" w:cs="Tahoma"/>
          <w:rtl/>
        </w:rPr>
      </w:pPr>
      <w:r>
        <w:rPr>
          <w:rFonts w:ascii="Tahoma" w:hAnsi="Tahoma" w:cs="Tahoma" w:hint="cs"/>
          <w:color w:val="FF0000"/>
          <w:rtl/>
        </w:rPr>
        <w:t xml:space="preserve">תשובה: </w:t>
      </w:r>
      <w:r w:rsidR="00812B0F" w:rsidRPr="00265F9F">
        <w:rPr>
          <w:rFonts w:ascii="Tahoma" w:hAnsi="Tahoma" w:cs="Tahoma"/>
          <w:color w:val="FF0000"/>
          <w:rtl/>
        </w:rPr>
        <w:t xml:space="preserve">לחות גבוהה/ השקיית עלים/חוסר </w:t>
      </w:r>
      <w:proofErr w:type="spellStart"/>
      <w:r w:rsidR="00812B0F" w:rsidRPr="00265F9F">
        <w:rPr>
          <w:rFonts w:ascii="Tahoma" w:hAnsi="Tahoma" w:cs="Tahoma"/>
          <w:color w:val="FF0000"/>
          <w:rtl/>
        </w:rPr>
        <w:t>איורור</w:t>
      </w:r>
      <w:proofErr w:type="spellEnd"/>
      <w:r w:rsidR="00812B0F" w:rsidRPr="00265F9F">
        <w:rPr>
          <w:rFonts w:ascii="Tahoma" w:hAnsi="Tahoma" w:cs="Tahoma"/>
          <w:color w:val="FF0000"/>
          <w:rtl/>
        </w:rPr>
        <w:t>/צפיפות</w:t>
      </w:r>
    </w:p>
    <w:p w14:paraId="1EB54A85" w14:textId="77777777" w:rsidR="00812B0F" w:rsidRPr="00265F9F" w:rsidRDefault="00812B0F" w:rsidP="00812B0F">
      <w:pPr>
        <w:spacing w:after="0" w:line="360" w:lineRule="auto"/>
        <w:rPr>
          <w:rFonts w:ascii="Tahoma" w:hAnsi="Tahoma" w:cs="Tahoma"/>
          <w:rtl/>
        </w:rPr>
      </w:pPr>
      <w:r w:rsidRPr="00265F9F">
        <w:rPr>
          <w:rFonts w:ascii="Tahoma" w:hAnsi="Tahoma" w:cs="Tahoma"/>
          <w:rtl/>
        </w:rPr>
        <w:t>בחממה  הנגועה בקימחון נערכה תצפית שעקבה אחר הקשר בין גילם של צמחי הורד לבין עובי הקוטיקולה ובין אחוז העלים הנגועים בקימחון .</w:t>
      </w:r>
    </w:p>
    <w:p w14:paraId="2BF881EC" w14:textId="77777777" w:rsidR="00812B0F" w:rsidRPr="00265F9F" w:rsidRDefault="00812B0F" w:rsidP="00812B0F">
      <w:pPr>
        <w:spacing w:after="0" w:line="360" w:lineRule="auto"/>
        <w:rPr>
          <w:rFonts w:ascii="Tahoma" w:hAnsi="Tahoma" w:cs="Tahoma"/>
          <w:rtl/>
        </w:rPr>
      </w:pPr>
      <w:r w:rsidRPr="00265F9F">
        <w:rPr>
          <w:rFonts w:ascii="Tahoma" w:hAnsi="Tahoma" w:cs="Tahoma"/>
          <w:rtl/>
        </w:rPr>
        <w:t xml:space="preserve">בגרף שלפניך מתוארות התוצאות הממוצעות של התצפית: </w:t>
      </w:r>
    </w:p>
    <w:p w14:paraId="779CF7A6" w14:textId="77777777" w:rsidR="00812B0F" w:rsidRPr="00265F9F" w:rsidRDefault="00812B0F" w:rsidP="00812B0F">
      <w:pPr>
        <w:spacing w:after="0" w:line="360" w:lineRule="auto"/>
        <w:rPr>
          <w:rFonts w:ascii="Tahoma" w:hAnsi="Tahoma" w:cs="Tahoma"/>
          <w:rtl/>
        </w:rPr>
      </w:pPr>
      <w:r w:rsidRPr="00265F9F">
        <w:rPr>
          <w:rFonts w:ascii="Tahoma" w:hAnsi="Tahoma" w:cs="Tahoma"/>
          <w:noProof/>
          <w:lang w:val="en-GB" w:eastAsia="en-GB"/>
        </w:rPr>
        <w:lastRenderedPageBreak/>
        <w:drawing>
          <wp:inline distT="0" distB="0" distL="0" distR="0" wp14:anchorId="1F684FFB" wp14:editId="7FD125C0">
            <wp:extent cx="4676775" cy="2705100"/>
            <wp:effectExtent l="0" t="0" r="0" b="0"/>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cstate="print"/>
                    <a:srcRect/>
                    <a:stretch>
                      <a:fillRect/>
                    </a:stretch>
                  </pic:blipFill>
                  <pic:spPr bwMode="auto">
                    <a:xfrm>
                      <a:off x="0" y="0"/>
                      <a:ext cx="4676775" cy="2705100"/>
                    </a:xfrm>
                    <a:prstGeom prst="rect">
                      <a:avLst/>
                    </a:prstGeom>
                    <a:noFill/>
                    <a:ln w="9525">
                      <a:noFill/>
                      <a:miter lim="800000"/>
                      <a:headEnd/>
                      <a:tailEnd/>
                    </a:ln>
                  </pic:spPr>
                </pic:pic>
              </a:graphicData>
            </a:graphic>
          </wp:inline>
        </w:drawing>
      </w:r>
    </w:p>
    <w:p w14:paraId="5BD58EFE" w14:textId="5B198D78" w:rsidR="00812B0F" w:rsidRPr="00265F9F" w:rsidRDefault="00812B0F" w:rsidP="00812B0F">
      <w:pPr>
        <w:pStyle w:val="ListParagraph"/>
        <w:numPr>
          <w:ilvl w:val="0"/>
          <w:numId w:val="5"/>
        </w:numPr>
        <w:tabs>
          <w:tab w:val="right" w:pos="418"/>
        </w:tabs>
        <w:spacing w:line="360" w:lineRule="auto"/>
        <w:ind w:left="-7" w:firstLine="0"/>
        <w:rPr>
          <w:rFonts w:ascii="Tahoma" w:hAnsi="Tahoma" w:cs="Tahoma"/>
          <w:sz w:val="22"/>
          <w:szCs w:val="22"/>
          <w:rtl/>
        </w:rPr>
      </w:pPr>
      <w:r w:rsidRPr="00265F9F">
        <w:rPr>
          <w:rFonts w:ascii="Tahoma" w:hAnsi="Tahoma" w:cs="Tahoma"/>
          <w:sz w:val="22"/>
          <w:szCs w:val="22"/>
          <w:rtl/>
        </w:rPr>
        <w:t>על סמך הגרף,</w:t>
      </w:r>
      <w:r w:rsidR="00280B4F">
        <w:rPr>
          <w:rFonts w:ascii="Tahoma" w:hAnsi="Tahoma" w:cs="Tahoma" w:hint="cs"/>
          <w:sz w:val="22"/>
          <w:szCs w:val="22"/>
          <w:rtl/>
        </w:rPr>
        <w:t xml:space="preserve"> </w:t>
      </w:r>
      <w:r w:rsidRPr="00265F9F">
        <w:rPr>
          <w:rFonts w:ascii="Tahoma" w:hAnsi="Tahoma" w:cs="Tahoma"/>
          <w:sz w:val="22"/>
          <w:szCs w:val="22"/>
          <w:rtl/>
        </w:rPr>
        <w:t>תאר את הקשר בין גיל צמח הורד לבין עובי הקוטיקולה ורמת הנגיעות בקימחון.(6 נק')</w:t>
      </w:r>
    </w:p>
    <w:p w14:paraId="2ADB917F" w14:textId="47F822D5" w:rsidR="00812B0F" w:rsidRPr="00265F9F" w:rsidRDefault="001E3C91" w:rsidP="00812B0F">
      <w:pPr>
        <w:spacing w:after="0" w:line="360" w:lineRule="auto"/>
        <w:ind w:left="26"/>
        <w:rPr>
          <w:rFonts w:ascii="Tahoma" w:hAnsi="Tahoma" w:cs="Tahoma"/>
          <w:color w:val="FF0000"/>
          <w:rtl/>
        </w:rPr>
      </w:pPr>
      <w:r>
        <w:rPr>
          <w:rFonts w:ascii="Tahoma" w:hAnsi="Tahoma" w:cs="Tahoma" w:hint="cs"/>
          <w:color w:val="FF0000"/>
          <w:rtl/>
        </w:rPr>
        <w:t xml:space="preserve">תשובה: </w:t>
      </w:r>
      <w:r w:rsidR="00812B0F" w:rsidRPr="00265F9F">
        <w:rPr>
          <w:rFonts w:ascii="Tahoma" w:hAnsi="Tahoma" w:cs="Tahoma"/>
          <w:color w:val="FF0000"/>
          <w:rtl/>
        </w:rPr>
        <w:t>ככל שגיל הורד עולה עובי הקוטיקולה עולה- עד גיל 20 בקצב איטי ולאחר מכן בקצב מהיר יותר. ככל שגיל הורד עולה אחוז העלים הנגועים בקימחון יורד- בתחילה בקצב מוגבר ובגיל 15 בקצב איטי יותר.</w:t>
      </w:r>
    </w:p>
    <w:p w14:paraId="44698C34" w14:textId="77777777" w:rsidR="00812B0F" w:rsidRPr="00265F9F" w:rsidRDefault="00812B0F" w:rsidP="00812B0F">
      <w:pPr>
        <w:pStyle w:val="ListParagraph"/>
        <w:numPr>
          <w:ilvl w:val="0"/>
          <w:numId w:val="5"/>
        </w:numPr>
        <w:spacing w:line="360" w:lineRule="auto"/>
        <w:rPr>
          <w:rFonts w:ascii="Tahoma" w:hAnsi="Tahoma" w:cs="Tahoma"/>
          <w:sz w:val="22"/>
          <w:szCs w:val="22"/>
          <w:rtl/>
        </w:rPr>
      </w:pPr>
      <w:r w:rsidRPr="00265F9F">
        <w:rPr>
          <w:rFonts w:ascii="Tahoma" w:hAnsi="Tahoma" w:cs="Tahoma"/>
          <w:sz w:val="22"/>
          <w:szCs w:val="22"/>
          <w:rtl/>
        </w:rPr>
        <w:lastRenderedPageBreak/>
        <w:t>תאר שני טיפולים אגרוטכניים, הניתנים לורדים (או לשיחים בעלי פרחים אחרים), והסבר חשיבותם. (7 נק')</w:t>
      </w:r>
    </w:p>
    <w:p w14:paraId="20348348" w14:textId="1EE2C98A" w:rsidR="00812B0F" w:rsidRPr="00265F9F" w:rsidRDefault="001E3C91" w:rsidP="00812B0F">
      <w:pPr>
        <w:spacing w:after="0" w:line="360" w:lineRule="auto"/>
        <w:rPr>
          <w:rFonts w:ascii="Tahoma" w:hAnsi="Tahoma" w:cs="Tahoma"/>
          <w:color w:val="FF0000"/>
          <w:rtl/>
        </w:rPr>
      </w:pPr>
      <w:r>
        <w:rPr>
          <w:rFonts w:ascii="Tahoma" w:hAnsi="Tahoma" w:cs="Tahoma" w:hint="cs"/>
          <w:color w:val="FF0000"/>
          <w:rtl/>
        </w:rPr>
        <w:t xml:space="preserve">תשובה: </w:t>
      </w:r>
      <w:r w:rsidR="00812B0F" w:rsidRPr="00265F9F">
        <w:rPr>
          <w:rFonts w:ascii="Tahoma" w:hAnsi="Tahoma" w:cs="Tahoma"/>
          <w:color w:val="FF0000"/>
          <w:rtl/>
        </w:rPr>
        <w:t xml:space="preserve">קטום פריחה- בטול שלטון </w:t>
      </w:r>
      <w:proofErr w:type="spellStart"/>
      <w:r w:rsidR="00812B0F" w:rsidRPr="00265F9F">
        <w:rPr>
          <w:rFonts w:ascii="Tahoma" w:hAnsi="Tahoma" w:cs="Tahoma"/>
          <w:color w:val="FF0000"/>
          <w:rtl/>
        </w:rPr>
        <w:t>קוקודי</w:t>
      </w:r>
      <w:proofErr w:type="spellEnd"/>
      <w:r w:rsidR="00812B0F" w:rsidRPr="00265F9F">
        <w:rPr>
          <w:rFonts w:ascii="Tahoma" w:hAnsi="Tahoma" w:cs="Tahoma"/>
          <w:color w:val="FF0000"/>
          <w:rtl/>
        </w:rPr>
        <w:t xml:space="preserve"> ועידוד הסתעפות, עידוד צמיחה בתקופת הצמיחה.</w:t>
      </w:r>
    </w:p>
    <w:p w14:paraId="199D1336" w14:textId="55B64F46" w:rsidR="00812B0F" w:rsidRPr="00265F9F" w:rsidRDefault="00812B0F" w:rsidP="00280B4F">
      <w:pPr>
        <w:spacing w:after="0" w:line="360" w:lineRule="auto"/>
        <w:rPr>
          <w:rFonts w:ascii="Tahoma" w:hAnsi="Tahoma" w:cs="Tahoma"/>
          <w:rtl/>
        </w:rPr>
      </w:pPr>
      <w:r w:rsidRPr="00265F9F">
        <w:rPr>
          <w:rFonts w:ascii="Tahoma" w:hAnsi="Tahoma" w:cs="Tahoma"/>
          <w:color w:val="FF0000"/>
          <w:rtl/>
        </w:rPr>
        <w:t>גזום ענפים</w:t>
      </w:r>
      <w:r w:rsidR="00280B4F">
        <w:rPr>
          <w:rFonts w:ascii="Tahoma" w:hAnsi="Tahoma" w:cs="Tahoma" w:hint="cs"/>
          <w:color w:val="FF0000"/>
          <w:rtl/>
        </w:rPr>
        <w:t xml:space="preserve"> </w:t>
      </w:r>
      <w:r w:rsidRPr="00265F9F">
        <w:rPr>
          <w:rFonts w:ascii="Tahoma" w:hAnsi="Tahoma" w:cs="Tahoma"/>
          <w:color w:val="FF0000"/>
          <w:rtl/>
        </w:rPr>
        <w:t>-</w:t>
      </w:r>
      <w:r w:rsidR="00280B4F">
        <w:rPr>
          <w:rFonts w:ascii="Tahoma" w:hAnsi="Tahoma" w:cs="Tahoma" w:hint="cs"/>
          <w:color w:val="FF0000"/>
          <w:rtl/>
        </w:rPr>
        <w:t xml:space="preserve"> </w:t>
      </w:r>
      <w:r w:rsidRPr="00265F9F">
        <w:rPr>
          <w:rFonts w:ascii="Tahoma" w:hAnsi="Tahoma" w:cs="Tahoma"/>
          <w:color w:val="FF0000"/>
          <w:rtl/>
        </w:rPr>
        <w:t xml:space="preserve">ניתן להסיר ענפים הצומחים לכיוון מרכז הורד או ממרכז הורד על מנת לשפר את כמות האור </w:t>
      </w:r>
      <w:proofErr w:type="spellStart"/>
      <w:r w:rsidRPr="00265F9F">
        <w:rPr>
          <w:rFonts w:ascii="Tahoma" w:hAnsi="Tahoma" w:cs="Tahoma"/>
          <w:color w:val="FF0000"/>
          <w:rtl/>
        </w:rPr>
        <w:t>והאיוורור</w:t>
      </w:r>
      <w:proofErr w:type="spellEnd"/>
      <w:r w:rsidRPr="00265F9F">
        <w:rPr>
          <w:rFonts w:ascii="Tahoma" w:hAnsi="Tahoma" w:cs="Tahoma"/>
          <w:color w:val="FF0000"/>
          <w:rtl/>
        </w:rPr>
        <w:t xml:space="preserve"> של הורד.</w:t>
      </w:r>
    </w:p>
    <w:p w14:paraId="39F6BEFB" w14:textId="77777777" w:rsidR="00812B0F" w:rsidRPr="00265F9F" w:rsidRDefault="00812B0F" w:rsidP="00812B0F">
      <w:pPr>
        <w:spacing w:after="0" w:line="360" w:lineRule="auto"/>
        <w:rPr>
          <w:rFonts w:ascii="Tahoma" w:hAnsi="Tahoma" w:cs="Tahoma"/>
          <w:b/>
          <w:bCs/>
          <w:u w:val="single"/>
          <w:rtl/>
        </w:rPr>
      </w:pPr>
    </w:p>
    <w:p w14:paraId="4A097E25" w14:textId="6F75B141" w:rsidR="00E304D3" w:rsidRPr="006A6AEC" w:rsidRDefault="00806933" w:rsidP="00E304D3">
      <w:pPr>
        <w:spacing w:line="360" w:lineRule="auto"/>
        <w:jc w:val="both"/>
        <w:rPr>
          <w:rFonts w:ascii="Tahoma" w:hAnsi="Tahoma" w:cs="Tahoma"/>
          <w:b/>
          <w:bCs/>
          <w:rtl/>
        </w:rPr>
      </w:pPr>
      <w:r>
        <w:rPr>
          <w:rFonts w:ascii="Tahoma" w:hAnsi="Tahoma" w:cs="Tahoma" w:hint="cs"/>
          <w:b/>
          <w:bCs/>
          <w:rtl/>
        </w:rPr>
        <w:t>מזיק- חדקונית</w:t>
      </w:r>
    </w:p>
    <w:p w14:paraId="542F58F2" w14:textId="77777777" w:rsidR="00E304D3" w:rsidRPr="004F6B3D" w:rsidRDefault="00E304D3" w:rsidP="00E304D3">
      <w:pPr>
        <w:spacing w:line="360" w:lineRule="auto"/>
        <w:jc w:val="both"/>
        <w:rPr>
          <w:rFonts w:ascii="Tahoma" w:hAnsi="Tahoma" w:cs="Tahoma"/>
          <w:color w:val="000000"/>
          <w:shd w:val="clear" w:color="auto" w:fill="FFFFFF"/>
          <w:rtl/>
        </w:rPr>
      </w:pPr>
      <w:r w:rsidRPr="004F6B3D">
        <w:rPr>
          <w:rFonts w:ascii="Tahoma" w:hAnsi="Tahoma" w:cs="Tahoma"/>
          <w:color w:val="000000"/>
          <w:shd w:val="clear" w:color="auto" w:fill="FFFFFF"/>
          <w:rtl/>
        </w:rPr>
        <w:t>בין המזיקים התוקפים צמחי קטניות, נמנים מספר מינים של חיפושיות ממשפחת החדקוניות</w:t>
      </w:r>
      <w:r>
        <w:rPr>
          <w:rFonts w:ascii="Tahoma" w:hAnsi="Tahoma" w:cs="Tahoma" w:hint="cs"/>
          <w:color w:val="000000"/>
          <w:shd w:val="clear" w:color="auto" w:fill="FFFFFF"/>
          <w:rtl/>
        </w:rPr>
        <w:t xml:space="preserve">. הגידול </w:t>
      </w:r>
      <w:r w:rsidRPr="004F6B3D">
        <w:rPr>
          <w:rFonts w:ascii="Tahoma" w:hAnsi="Tahoma" w:cs="Tahoma"/>
          <w:color w:val="000000"/>
          <w:shd w:val="clear" w:color="auto" w:fill="FFFFFF"/>
          <w:rtl/>
        </w:rPr>
        <w:t xml:space="preserve">העיקרי </w:t>
      </w:r>
      <w:r>
        <w:rPr>
          <w:rFonts w:ascii="Tahoma" w:hAnsi="Tahoma" w:cs="Tahoma" w:hint="cs"/>
          <w:color w:val="000000"/>
          <w:shd w:val="clear" w:color="auto" w:fill="FFFFFF"/>
          <w:rtl/>
        </w:rPr>
        <w:t xml:space="preserve">הנפגע </w:t>
      </w:r>
      <w:r w:rsidRPr="004F6B3D">
        <w:rPr>
          <w:rFonts w:ascii="Tahoma" w:hAnsi="Tahoma" w:cs="Tahoma"/>
          <w:color w:val="000000"/>
          <w:shd w:val="clear" w:color="auto" w:fill="FFFFFF"/>
          <w:rtl/>
        </w:rPr>
        <w:t>ממזיק</w:t>
      </w:r>
      <w:r>
        <w:rPr>
          <w:rFonts w:ascii="Tahoma" w:hAnsi="Tahoma" w:cs="Tahoma" w:hint="cs"/>
          <w:color w:val="000000"/>
          <w:shd w:val="clear" w:color="auto" w:fill="FFFFFF"/>
          <w:rtl/>
        </w:rPr>
        <w:t xml:space="preserve">ים אילו </w:t>
      </w:r>
      <w:r w:rsidRPr="004F6B3D">
        <w:rPr>
          <w:rFonts w:ascii="Tahoma" w:hAnsi="Tahoma" w:cs="Tahoma"/>
          <w:color w:val="000000"/>
          <w:shd w:val="clear" w:color="auto" w:fill="FFFFFF"/>
          <w:rtl/>
        </w:rPr>
        <w:t>הוא הבקיה</w:t>
      </w:r>
      <w:r w:rsidRPr="004F6B3D">
        <w:rPr>
          <w:rFonts w:ascii="Tahoma" w:hAnsi="Tahoma" w:cs="Tahoma"/>
          <w:color w:val="000000"/>
          <w:shd w:val="clear" w:color="auto" w:fill="FFFFFF"/>
        </w:rPr>
        <w:t>.</w:t>
      </w:r>
    </w:p>
    <w:p w14:paraId="37740FC2" w14:textId="77777777" w:rsidR="00E304D3" w:rsidRPr="004F6B3D" w:rsidRDefault="00E304D3" w:rsidP="00E304D3">
      <w:pPr>
        <w:pStyle w:val="ListParagraph"/>
        <w:numPr>
          <w:ilvl w:val="0"/>
          <w:numId w:val="6"/>
        </w:numPr>
        <w:tabs>
          <w:tab w:val="right" w:pos="450"/>
        </w:tabs>
        <w:spacing w:line="360" w:lineRule="auto"/>
        <w:ind w:left="90" w:firstLine="0"/>
        <w:jc w:val="both"/>
        <w:rPr>
          <w:rFonts w:ascii="Tahoma" w:hAnsi="Tahoma" w:cs="Tahoma"/>
          <w:color w:val="000000"/>
          <w:sz w:val="22"/>
          <w:szCs w:val="22"/>
          <w:shd w:val="clear" w:color="auto" w:fill="FFFFFF"/>
          <w:rtl/>
        </w:rPr>
      </w:pPr>
      <w:r>
        <w:rPr>
          <w:rFonts w:ascii="Tahoma" w:hAnsi="Tahoma" w:cs="Tahoma" w:hint="cs"/>
          <w:color w:val="000000"/>
          <w:sz w:val="22"/>
          <w:szCs w:val="22"/>
          <w:shd w:val="clear" w:color="auto" w:fill="FFFFFF"/>
          <w:rtl/>
        </w:rPr>
        <w:lastRenderedPageBreak/>
        <w:t xml:space="preserve">כתוב </w:t>
      </w:r>
      <w:r w:rsidRPr="004F6B3D">
        <w:rPr>
          <w:rFonts w:ascii="Tahoma" w:hAnsi="Tahoma" w:cs="Tahoma"/>
          <w:color w:val="000000"/>
          <w:sz w:val="22"/>
          <w:szCs w:val="22"/>
          <w:shd w:val="clear" w:color="auto" w:fill="FFFFFF"/>
          <w:rtl/>
        </w:rPr>
        <w:t>שני שימושים אפשריים לבקיה</w:t>
      </w:r>
      <w:r>
        <w:rPr>
          <w:rFonts w:ascii="Tahoma" w:hAnsi="Tahoma" w:cs="Tahoma" w:hint="cs"/>
          <w:color w:val="000000"/>
          <w:sz w:val="22"/>
          <w:szCs w:val="22"/>
          <w:shd w:val="clear" w:color="auto" w:fill="FFFFFF"/>
          <w:rtl/>
        </w:rPr>
        <w:t xml:space="preserve"> (4 נק').</w:t>
      </w:r>
    </w:p>
    <w:p w14:paraId="7A8D6921" w14:textId="290C4CD7" w:rsidR="00E304D3" w:rsidRPr="004F6B3D" w:rsidRDefault="001E3C91" w:rsidP="00E304D3">
      <w:pPr>
        <w:jc w:val="both"/>
        <w:rPr>
          <w:rFonts w:ascii="Tahoma" w:hAnsi="Tahoma" w:cs="Tahoma"/>
          <w:color w:val="FF0000"/>
          <w:shd w:val="clear" w:color="auto" w:fill="FFFFFF"/>
          <w:rtl/>
        </w:rPr>
      </w:pPr>
      <w:r>
        <w:rPr>
          <w:rFonts w:ascii="Tahoma" w:hAnsi="Tahoma" w:cs="Tahoma" w:hint="cs"/>
          <w:color w:val="FF0000"/>
          <w:shd w:val="clear" w:color="auto" w:fill="FFFFFF"/>
          <w:rtl/>
        </w:rPr>
        <w:t xml:space="preserve">תשובה: </w:t>
      </w:r>
      <w:r w:rsidR="00E304D3" w:rsidRPr="004F6B3D">
        <w:rPr>
          <w:rFonts w:ascii="Tahoma" w:hAnsi="Tahoma" w:cs="Tahoma"/>
          <w:color w:val="FF0000"/>
          <w:shd w:val="clear" w:color="auto" w:fill="FFFFFF"/>
          <w:rtl/>
        </w:rPr>
        <w:t xml:space="preserve">בקיה משמשת למספוא, לזרעים, למאכל אדם ולהעלאת רמת החנקן בקרקע (דוגמת בקיה, תלתן, אפונה, שעועית </w:t>
      </w:r>
      <w:proofErr w:type="spellStart"/>
      <w:r w:rsidR="00E304D3" w:rsidRPr="004F6B3D">
        <w:rPr>
          <w:rFonts w:ascii="Tahoma" w:hAnsi="Tahoma" w:cs="Tahoma"/>
          <w:color w:val="FF0000"/>
          <w:shd w:val="clear" w:color="auto" w:fill="FFFFFF"/>
          <w:rtl/>
        </w:rPr>
        <w:t>וחימצה</w:t>
      </w:r>
      <w:proofErr w:type="spellEnd"/>
      <w:r w:rsidR="00E304D3" w:rsidRPr="004F6B3D">
        <w:rPr>
          <w:rFonts w:ascii="Tahoma" w:hAnsi="Tahoma" w:cs="Tahoma"/>
          <w:color w:val="FF0000"/>
          <w:shd w:val="clear" w:color="auto" w:fill="FFFFFF"/>
          <w:rtl/>
        </w:rPr>
        <w:t>). כחלק ממחזור הזרעים בגידולי השדה בישראל, מקובל לגדל קטניות בחודשי החורף והאביב פעם בשנתיים-שלוש באותו השדה</w:t>
      </w:r>
    </w:p>
    <w:p w14:paraId="1E070729" w14:textId="77777777" w:rsidR="00E304D3" w:rsidRPr="004F6B3D" w:rsidRDefault="00E304D3" w:rsidP="00E304D3">
      <w:pPr>
        <w:jc w:val="both"/>
        <w:rPr>
          <w:rFonts w:ascii="Tahoma" w:hAnsi="Tahoma" w:cs="Tahoma"/>
          <w:shd w:val="clear" w:color="auto" w:fill="FFFFFF"/>
          <w:rtl/>
        </w:rPr>
      </w:pPr>
    </w:p>
    <w:p w14:paraId="0EAA603A" w14:textId="4E0C12BC" w:rsidR="00E304D3" w:rsidRPr="004F6B3D" w:rsidRDefault="00E304D3" w:rsidP="00E304D3">
      <w:pPr>
        <w:spacing w:line="360" w:lineRule="auto"/>
        <w:jc w:val="both"/>
        <w:rPr>
          <w:rFonts w:ascii="Tahoma" w:hAnsi="Tahoma" w:cs="Tahoma"/>
          <w:color w:val="000000"/>
          <w:shd w:val="clear" w:color="auto" w:fill="FFFFFF"/>
          <w:rtl/>
        </w:rPr>
      </w:pPr>
      <w:r>
        <w:rPr>
          <w:rFonts w:ascii="Tahoma" w:hAnsi="Tahoma" w:cs="Tahoma" w:hint="cs"/>
          <w:color w:val="000000"/>
          <w:shd w:val="clear" w:color="auto" w:fill="FFFFFF"/>
          <w:rtl/>
        </w:rPr>
        <w:t>צמח הבקיה יכול לה</w:t>
      </w:r>
      <w:r w:rsidR="00280B4F">
        <w:rPr>
          <w:rFonts w:ascii="Tahoma" w:hAnsi="Tahoma" w:cs="Tahoma" w:hint="cs"/>
          <w:color w:val="000000"/>
          <w:shd w:val="clear" w:color="auto" w:fill="FFFFFF"/>
          <w:rtl/>
        </w:rPr>
        <w:t>י</w:t>
      </w:r>
      <w:r>
        <w:rPr>
          <w:rFonts w:ascii="Tahoma" w:hAnsi="Tahoma" w:cs="Tahoma" w:hint="cs"/>
          <w:color w:val="000000"/>
          <w:shd w:val="clear" w:color="auto" w:fill="FFFFFF"/>
          <w:rtl/>
        </w:rPr>
        <w:t xml:space="preserve">פגע על ידי כל אחד משלבי הגלגול של החיפושית. </w:t>
      </w:r>
      <w:r w:rsidRPr="004F6B3D">
        <w:rPr>
          <w:rFonts w:ascii="Tahoma" w:hAnsi="Tahoma" w:cs="Tahoma"/>
          <w:color w:val="000000"/>
          <w:shd w:val="clear" w:color="auto" w:fill="FFFFFF"/>
          <w:rtl/>
        </w:rPr>
        <w:t xml:space="preserve">הדרנים </w:t>
      </w:r>
      <w:r>
        <w:rPr>
          <w:rFonts w:ascii="Tahoma" w:hAnsi="Tahoma" w:cs="Tahoma" w:hint="cs"/>
          <w:color w:val="000000"/>
          <w:shd w:val="clear" w:color="auto" w:fill="FFFFFF"/>
          <w:rtl/>
        </w:rPr>
        <w:t xml:space="preserve">(זחלים) </w:t>
      </w:r>
      <w:r w:rsidRPr="004F6B3D">
        <w:rPr>
          <w:rFonts w:ascii="Tahoma" w:hAnsi="Tahoma" w:cs="Tahoma"/>
          <w:color w:val="000000"/>
          <w:shd w:val="clear" w:color="auto" w:fill="FFFFFF"/>
          <w:rtl/>
        </w:rPr>
        <w:t xml:space="preserve">הבוקעים מהביצים </w:t>
      </w:r>
      <w:r>
        <w:rPr>
          <w:rFonts w:ascii="Tahoma" w:hAnsi="Tahoma" w:cs="Tahoma" w:hint="cs"/>
          <w:color w:val="000000"/>
          <w:shd w:val="clear" w:color="auto" w:fill="FFFFFF"/>
          <w:rtl/>
        </w:rPr>
        <w:t>ש</w:t>
      </w:r>
      <w:r w:rsidRPr="004F6B3D">
        <w:rPr>
          <w:rFonts w:ascii="Tahoma" w:hAnsi="Tahoma" w:cs="Tahoma"/>
          <w:color w:val="000000"/>
          <w:shd w:val="clear" w:color="auto" w:fill="FFFFFF"/>
          <w:rtl/>
        </w:rPr>
        <w:t>בקרקע</w:t>
      </w:r>
      <w:r>
        <w:rPr>
          <w:rFonts w:ascii="Tahoma" w:hAnsi="Tahoma" w:cs="Tahoma" w:hint="cs"/>
          <w:color w:val="000000"/>
          <w:shd w:val="clear" w:color="auto" w:fill="FFFFFF"/>
          <w:rtl/>
        </w:rPr>
        <w:t>,</w:t>
      </w:r>
      <w:r w:rsidRPr="004F6B3D">
        <w:rPr>
          <w:rFonts w:ascii="Tahoma" w:hAnsi="Tahoma" w:cs="Tahoma"/>
          <w:color w:val="000000"/>
          <w:shd w:val="clear" w:color="auto" w:fill="FFFFFF"/>
          <w:rtl/>
        </w:rPr>
        <w:t xml:space="preserve"> פוגעים בפקעיות </w:t>
      </w:r>
      <w:proofErr w:type="spellStart"/>
      <w:r w:rsidRPr="004F6B3D">
        <w:rPr>
          <w:rFonts w:ascii="Tahoma" w:hAnsi="Tahoma" w:cs="Tahoma"/>
          <w:color w:val="000000"/>
          <w:shd w:val="clear" w:color="auto" w:fill="FFFFFF"/>
          <w:rtl/>
        </w:rPr>
        <w:t>הריזוביום</w:t>
      </w:r>
      <w:proofErr w:type="spellEnd"/>
      <w:r w:rsidRPr="004F6B3D">
        <w:rPr>
          <w:rFonts w:ascii="Tahoma" w:hAnsi="Tahoma" w:cs="Tahoma"/>
          <w:color w:val="000000"/>
          <w:shd w:val="clear" w:color="auto" w:fill="FFFFFF"/>
          <w:rtl/>
        </w:rPr>
        <w:t xml:space="preserve"> </w:t>
      </w:r>
      <w:r>
        <w:rPr>
          <w:rFonts w:ascii="Tahoma" w:hAnsi="Tahoma" w:cs="Tahoma" w:hint="cs"/>
          <w:color w:val="000000"/>
          <w:shd w:val="clear" w:color="auto" w:fill="FFFFFF"/>
          <w:rtl/>
        </w:rPr>
        <w:t xml:space="preserve">המצויות </w:t>
      </w:r>
      <w:r w:rsidRPr="004F6B3D">
        <w:rPr>
          <w:rFonts w:ascii="Tahoma" w:hAnsi="Tahoma" w:cs="Tahoma"/>
          <w:color w:val="000000"/>
          <w:shd w:val="clear" w:color="auto" w:fill="FFFFFF"/>
          <w:rtl/>
        </w:rPr>
        <w:t>בשורשי צמח</w:t>
      </w:r>
      <w:r>
        <w:rPr>
          <w:rFonts w:ascii="Tahoma" w:hAnsi="Tahoma" w:cs="Tahoma" w:hint="cs"/>
          <w:color w:val="000000"/>
          <w:shd w:val="clear" w:color="auto" w:fill="FFFFFF"/>
          <w:rtl/>
        </w:rPr>
        <w:t xml:space="preserve"> הבקיה</w:t>
      </w:r>
      <w:r w:rsidRPr="004F6B3D">
        <w:rPr>
          <w:rFonts w:ascii="Tahoma" w:hAnsi="Tahoma" w:cs="Tahoma"/>
          <w:color w:val="000000"/>
          <w:shd w:val="clear" w:color="auto" w:fill="FFFFFF"/>
          <w:rtl/>
        </w:rPr>
        <w:t>.</w:t>
      </w:r>
      <w:r>
        <w:rPr>
          <w:rFonts w:ascii="Tahoma" w:hAnsi="Tahoma" w:cs="Tahoma" w:hint="cs"/>
          <w:color w:val="000000"/>
          <w:shd w:val="clear" w:color="auto" w:fill="FFFFFF"/>
          <w:rtl/>
        </w:rPr>
        <w:t xml:space="preserve"> </w:t>
      </w:r>
      <w:r w:rsidRPr="004F6B3D">
        <w:rPr>
          <w:rFonts w:ascii="Tahoma" w:hAnsi="Tahoma" w:cs="Tahoma"/>
          <w:color w:val="000000"/>
          <w:shd w:val="clear" w:color="auto" w:fill="FFFFFF"/>
          <w:rtl/>
        </w:rPr>
        <w:t>כדי ל</w:t>
      </w:r>
      <w:r>
        <w:rPr>
          <w:rFonts w:ascii="Tahoma" w:hAnsi="Tahoma" w:cs="Tahoma" w:hint="cs"/>
          <w:color w:val="000000"/>
          <w:shd w:val="clear" w:color="auto" w:fill="FFFFFF"/>
          <w:rtl/>
        </w:rPr>
        <w:t>בדוק</w:t>
      </w:r>
      <w:r w:rsidRPr="004F6B3D">
        <w:rPr>
          <w:rFonts w:ascii="Tahoma" w:hAnsi="Tahoma" w:cs="Tahoma"/>
          <w:color w:val="000000"/>
          <w:shd w:val="clear" w:color="auto" w:fill="FFFFFF"/>
          <w:rtl/>
        </w:rPr>
        <w:t xml:space="preserve"> את הקשר בין רמת הנגיעות </w:t>
      </w:r>
      <w:r>
        <w:rPr>
          <w:rFonts w:ascii="Tahoma" w:hAnsi="Tahoma" w:cs="Tahoma" w:hint="cs"/>
          <w:color w:val="000000"/>
          <w:shd w:val="clear" w:color="auto" w:fill="FFFFFF"/>
          <w:rtl/>
        </w:rPr>
        <w:t xml:space="preserve">בחיפושית </w:t>
      </w:r>
      <w:r w:rsidRPr="004F6B3D">
        <w:rPr>
          <w:rFonts w:ascii="Tahoma" w:hAnsi="Tahoma" w:cs="Tahoma"/>
          <w:color w:val="000000"/>
          <w:shd w:val="clear" w:color="auto" w:fill="FFFFFF"/>
          <w:rtl/>
        </w:rPr>
        <w:t>לבין היבול</w:t>
      </w:r>
      <w:r>
        <w:rPr>
          <w:rFonts w:ascii="Tahoma" w:hAnsi="Tahoma" w:cs="Tahoma" w:hint="cs"/>
          <w:color w:val="000000"/>
          <w:shd w:val="clear" w:color="auto" w:fill="FFFFFF"/>
          <w:rtl/>
        </w:rPr>
        <w:t>,</w:t>
      </w:r>
      <w:r w:rsidRPr="004F6B3D">
        <w:rPr>
          <w:rFonts w:ascii="Tahoma" w:hAnsi="Tahoma" w:cs="Tahoma"/>
          <w:color w:val="000000"/>
          <w:shd w:val="clear" w:color="auto" w:fill="FFFFFF"/>
          <w:rtl/>
        </w:rPr>
        <w:t xml:space="preserve"> נערך ניסוי. </w:t>
      </w:r>
      <w:r>
        <w:rPr>
          <w:rFonts w:ascii="Tahoma" w:hAnsi="Tahoma" w:cs="Tahoma" w:hint="cs"/>
          <w:color w:val="000000"/>
          <w:shd w:val="clear" w:color="auto" w:fill="FFFFFF"/>
          <w:rtl/>
        </w:rPr>
        <w:t xml:space="preserve">בניסוי </w:t>
      </w:r>
      <w:r w:rsidRPr="004F6B3D">
        <w:rPr>
          <w:rFonts w:ascii="Tahoma" w:hAnsi="Tahoma" w:cs="Tahoma"/>
          <w:color w:val="000000"/>
          <w:shd w:val="clear" w:color="auto" w:fill="FFFFFF"/>
          <w:rtl/>
        </w:rPr>
        <w:t>השתמשו במלכודות נפילה</w:t>
      </w:r>
      <w:r>
        <w:rPr>
          <w:rFonts w:ascii="Tahoma" w:hAnsi="Tahoma" w:cs="Tahoma" w:hint="cs"/>
          <w:color w:val="000000"/>
          <w:shd w:val="clear" w:color="auto" w:fill="FFFFFF"/>
          <w:rtl/>
        </w:rPr>
        <w:t>,</w:t>
      </w:r>
      <w:r w:rsidRPr="004F6B3D">
        <w:rPr>
          <w:rFonts w:ascii="Tahoma" w:hAnsi="Tahoma" w:cs="Tahoma"/>
          <w:color w:val="000000"/>
          <w:shd w:val="clear" w:color="auto" w:fill="FFFFFF"/>
          <w:rtl/>
        </w:rPr>
        <w:t xml:space="preserve"> להערכת כמות החיפושיות ה</w:t>
      </w:r>
      <w:r>
        <w:rPr>
          <w:rFonts w:ascii="Tahoma" w:hAnsi="Tahoma" w:cs="Tahoma" w:hint="cs"/>
          <w:color w:val="000000"/>
          <w:shd w:val="clear" w:color="auto" w:fill="FFFFFF"/>
          <w:rtl/>
        </w:rPr>
        <w:t>נמצאות</w:t>
      </w:r>
      <w:r w:rsidRPr="004F6B3D">
        <w:rPr>
          <w:rFonts w:ascii="Tahoma" w:hAnsi="Tahoma" w:cs="Tahoma"/>
          <w:color w:val="000000"/>
          <w:shd w:val="clear" w:color="auto" w:fill="FFFFFF"/>
          <w:rtl/>
        </w:rPr>
        <w:t xml:space="preserve"> בשדה (ככל שנלכדו יותר חיפושיות, </w:t>
      </w:r>
      <w:r w:rsidRPr="004F6B3D">
        <w:rPr>
          <w:rFonts w:ascii="Tahoma" w:hAnsi="Tahoma" w:cs="Tahoma"/>
          <w:color w:val="000000"/>
          <w:shd w:val="clear" w:color="auto" w:fill="FFFFFF"/>
          <w:rtl/>
        </w:rPr>
        <w:lastRenderedPageBreak/>
        <w:t>המשמעות היא שיש יותר חיפושיות</w:t>
      </w:r>
      <w:r>
        <w:rPr>
          <w:rFonts w:ascii="Tahoma" w:hAnsi="Tahoma" w:cs="Tahoma" w:hint="cs"/>
          <w:color w:val="000000"/>
          <w:shd w:val="clear" w:color="auto" w:fill="FFFFFF"/>
          <w:rtl/>
        </w:rPr>
        <w:t xml:space="preserve"> בשדה</w:t>
      </w:r>
      <w:r w:rsidRPr="004F6B3D">
        <w:rPr>
          <w:rFonts w:ascii="Tahoma" w:hAnsi="Tahoma" w:cs="Tahoma"/>
          <w:color w:val="000000"/>
          <w:shd w:val="clear" w:color="auto" w:fill="FFFFFF"/>
          <w:rtl/>
        </w:rPr>
        <w:t>) התוצאות מובאות בגרף שלפניכם:</w:t>
      </w:r>
    </w:p>
    <w:p w14:paraId="393A4A9E" w14:textId="77777777" w:rsidR="00E304D3" w:rsidRPr="004F6B3D" w:rsidRDefault="00E304D3" w:rsidP="00E304D3">
      <w:pPr>
        <w:spacing w:line="360" w:lineRule="auto"/>
        <w:jc w:val="both"/>
        <w:rPr>
          <w:rFonts w:ascii="Tahoma" w:hAnsi="Tahoma" w:cs="Tahoma"/>
          <w:color w:val="000000"/>
          <w:shd w:val="clear" w:color="auto" w:fill="FFFFFF"/>
          <w:rtl/>
        </w:rPr>
      </w:pPr>
    </w:p>
    <w:p w14:paraId="0C4D560F" w14:textId="77777777" w:rsidR="00E304D3" w:rsidRPr="004F6B3D" w:rsidRDefault="00E304D3" w:rsidP="00E304D3">
      <w:pPr>
        <w:jc w:val="both"/>
        <w:rPr>
          <w:rFonts w:ascii="Tahoma" w:hAnsi="Tahoma" w:cs="Tahoma"/>
          <w:shd w:val="clear" w:color="auto" w:fill="FFFFFF"/>
          <w:rtl/>
        </w:rPr>
      </w:pPr>
    </w:p>
    <w:p w14:paraId="0DEB3BF1" w14:textId="77777777" w:rsidR="00E304D3" w:rsidRPr="004F6B3D" w:rsidRDefault="00E304D3" w:rsidP="00E304D3">
      <w:pPr>
        <w:jc w:val="both"/>
        <w:rPr>
          <w:rFonts w:ascii="Tahoma" w:hAnsi="Tahoma" w:cs="Tahoma"/>
          <w:color w:val="FF0000"/>
          <w:shd w:val="clear" w:color="auto" w:fill="FFFFFF"/>
          <w:rtl/>
        </w:rPr>
      </w:pPr>
      <w:r w:rsidRPr="004F6B3D">
        <w:rPr>
          <w:rFonts w:ascii="Tahoma" w:hAnsi="Tahoma" w:cs="Tahoma"/>
          <w:noProof/>
          <w:lang w:val="en-GB" w:eastAsia="en-GB"/>
        </w:rPr>
        <w:drawing>
          <wp:inline distT="0" distB="0" distL="0" distR="0" wp14:anchorId="15A2213A" wp14:editId="07E165E5">
            <wp:extent cx="5443869" cy="3125972"/>
            <wp:effectExtent l="19050" t="0" r="23481"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146752C3" w14:textId="77777777" w:rsidR="00E304D3" w:rsidRDefault="00E304D3" w:rsidP="00E304D3">
      <w:pPr>
        <w:spacing w:line="360" w:lineRule="auto"/>
        <w:ind w:left="-6"/>
        <w:jc w:val="both"/>
        <w:rPr>
          <w:rFonts w:ascii="Tahoma" w:hAnsi="Tahoma" w:cs="Tahoma"/>
          <w:color w:val="000000"/>
          <w:shd w:val="clear" w:color="auto" w:fill="FFFFFF"/>
          <w:rtl/>
        </w:rPr>
      </w:pPr>
    </w:p>
    <w:p w14:paraId="5ADEBDE2" w14:textId="77777777" w:rsidR="00E304D3" w:rsidRPr="004F6B3D" w:rsidRDefault="00E304D3" w:rsidP="00E304D3">
      <w:pPr>
        <w:spacing w:line="360" w:lineRule="auto"/>
        <w:ind w:left="-6"/>
        <w:jc w:val="both"/>
        <w:rPr>
          <w:rFonts w:ascii="Tahoma" w:hAnsi="Tahoma" w:cs="Tahoma"/>
          <w:color w:val="000000"/>
          <w:shd w:val="clear" w:color="auto" w:fill="FFFFFF"/>
        </w:rPr>
      </w:pPr>
      <w:r w:rsidRPr="004F6B3D">
        <w:rPr>
          <w:rFonts w:ascii="Tahoma" w:hAnsi="Tahoma" w:cs="Tahoma"/>
          <w:b/>
          <w:bCs/>
          <w:color w:val="000000"/>
          <w:shd w:val="clear" w:color="auto" w:fill="FFFFFF"/>
          <w:rtl/>
        </w:rPr>
        <w:t>ב1.</w:t>
      </w:r>
      <w:r w:rsidRPr="004F6B3D">
        <w:rPr>
          <w:rFonts w:ascii="Tahoma" w:hAnsi="Tahoma" w:cs="Tahoma"/>
          <w:color w:val="000000"/>
          <w:shd w:val="clear" w:color="auto" w:fill="FFFFFF"/>
          <w:rtl/>
        </w:rPr>
        <w:t xml:space="preserve"> על סמך הגרף, תאר את הקשר בין </w:t>
      </w:r>
      <w:r>
        <w:rPr>
          <w:rFonts w:ascii="Tahoma" w:hAnsi="Tahoma" w:cs="Tahoma" w:hint="cs"/>
          <w:color w:val="000000"/>
          <w:shd w:val="clear" w:color="auto" w:fill="FFFFFF"/>
          <w:rtl/>
        </w:rPr>
        <w:t xml:space="preserve">מספר </w:t>
      </w:r>
      <w:proofErr w:type="spellStart"/>
      <w:r>
        <w:rPr>
          <w:rFonts w:ascii="Tahoma" w:hAnsi="Tahoma" w:cs="Tahoma" w:hint="cs"/>
          <w:color w:val="000000"/>
          <w:shd w:val="clear" w:color="auto" w:fill="FFFFFF"/>
          <w:rtl/>
        </w:rPr>
        <w:t>ה</w:t>
      </w:r>
      <w:r w:rsidRPr="004F6B3D">
        <w:rPr>
          <w:rFonts w:ascii="Tahoma" w:hAnsi="Tahoma" w:cs="Tahoma"/>
          <w:color w:val="000000"/>
          <w:shd w:val="clear" w:color="auto" w:fill="FFFFFF"/>
          <w:rtl/>
        </w:rPr>
        <w:t>חידקוניות</w:t>
      </w:r>
      <w:proofErr w:type="spellEnd"/>
      <w:r w:rsidRPr="004F6B3D">
        <w:rPr>
          <w:rFonts w:ascii="Tahoma" w:hAnsi="Tahoma" w:cs="Tahoma"/>
          <w:color w:val="000000"/>
          <w:shd w:val="clear" w:color="auto" w:fill="FFFFFF"/>
          <w:rtl/>
        </w:rPr>
        <w:t xml:space="preserve"> הבוגרות</w:t>
      </w:r>
      <w:r>
        <w:rPr>
          <w:rFonts w:ascii="Tahoma" w:hAnsi="Tahoma" w:cs="Tahoma" w:hint="cs"/>
          <w:color w:val="000000"/>
          <w:shd w:val="clear" w:color="auto" w:fill="FFFFFF"/>
          <w:rtl/>
        </w:rPr>
        <w:t>,</w:t>
      </w:r>
      <w:r w:rsidRPr="004F6B3D">
        <w:rPr>
          <w:rFonts w:ascii="Tahoma" w:hAnsi="Tahoma" w:cs="Tahoma"/>
          <w:color w:val="000000"/>
          <w:shd w:val="clear" w:color="auto" w:fill="FFFFFF"/>
          <w:rtl/>
        </w:rPr>
        <w:t xml:space="preserve"> לבין אחוז הפקעיות הריקות</w:t>
      </w:r>
      <w:r>
        <w:rPr>
          <w:rFonts w:ascii="Tahoma" w:hAnsi="Tahoma" w:cs="Tahoma" w:hint="cs"/>
          <w:color w:val="000000"/>
          <w:shd w:val="clear" w:color="auto" w:fill="FFFFFF"/>
          <w:rtl/>
        </w:rPr>
        <w:t xml:space="preserve"> </w:t>
      </w:r>
      <w:r>
        <w:rPr>
          <w:rFonts w:ascii="Tahoma" w:hAnsi="Tahoma" w:cs="Tahoma" w:hint="cs"/>
          <w:color w:val="000000"/>
          <w:shd w:val="clear" w:color="auto" w:fill="FFFFFF"/>
          <w:rtl/>
        </w:rPr>
        <w:lastRenderedPageBreak/>
        <w:t xml:space="preserve">(פקעית שבה אין חיידקי </w:t>
      </w:r>
      <w:proofErr w:type="spellStart"/>
      <w:r>
        <w:rPr>
          <w:rFonts w:ascii="Tahoma" w:hAnsi="Tahoma" w:cs="Tahoma" w:hint="cs"/>
          <w:color w:val="000000"/>
          <w:shd w:val="clear" w:color="auto" w:fill="FFFFFF"/>
          <w:rtl/>
        </w:rPr>
        <w:t>ריזוביום</w:t>
      </w:r>
      <w:proofErr w:type="spellEnd"/>
      <w:r>
        <w:rPr>
          <w:rFonts w:ascii="Tahoma" w:hAnsi="Tahoma" w:cs="Tahoma" w:hint="cs"/>
          <w:color w:val="000000"/>
          <w:shd w:val="clear" w:color="auto" w:fill="FFFFFF"/>
          <w:rtl/>
        </w:rPr>
        <w:t>)</w:t>
      </w:r>
      <w:r w:rsidRPr="004F6B3D">
        <w:rPr>
          <w:rFonts w:ascii="Tahoma" w:hAnsi="Tahoma" w:cs="Tahoma"/>
          <w:color w:val="000000"/>
          <w:shd w:val="clear" w:color="auto" w:fill="FFFFFF"/>
          <w:rtl/>
        </w:rPr>
        <w:t xml:space="preserve"> והמשקל היבש של היבול</w:t>
      </w:r>
      <w:r>
        <w:rPr>
          <w:rFonts w:ascii="Tahoma" w:hAnsi="Tahoma" w:cs="Tahoma" w:hint="cs"/>
          <w:color w:val="000000"/>
          <w:shd w:val="clear" w:color="auto" w:fill="FFFFFF"/>
          <w:rtl/>
        </w:rPr>
        <w:t xml:space="preserve"> (5 נק')</w:t>
      </w:r>
      <w:r w:rsidRPr="004F6B3D">
        <w:rPr>
          <w:rFonts w:ascii="Tahoma" w:hAnsi="Tahoma" w:cs="Tahoma"/>
          <w:color w:val="000000"/>
          <w:shd w:val="clear" w:color="auto" w:fill="FFFFFF"/>
          <w:rtl/>
        </w:rPr>
        <w:t>.</w:t>
      </w:r>
    </w:p>
    <w:p w14:paraId="2E27660A" w14:textId="7FBE1599" w:rsidR="00E304D3" w:rsidRPr="004F6B3D" w:rsidRDefault="001E3C91" w:rsidP="00E304D3">
      <w:pPr>
        <w:jc w:val="both"/>
        <w:rPr>
          <w:rFonts w:ascii="Tahoma" w:hAnsi="Tahoma" w:cs="Tahoma"/>
          <w:color w:val="FF0000"/>
          <w:shd w:val="clear" w:color="auto" w:fill="FFFFFF"/>
          <w:rtl/>
        </w:rPr>
      </w:pPr>
      <w:r>
        <w:rPr>
          <w:rFonts w:ascii="Tahoma" w:hAnsi="Tahoma" w:cs="Tahoma" w:hint="cs"/>
          <w:color w:val="FF0000"/>
          <w:shd w:val="clear" w:color="auto" w:fill="FFFFFF"/>
          <w:rtl/>
        </w:rPr>
        <w:t xml:space="preserve">תשובה: </w:t>
      </w:r>
      <w:r w:rsidR="00E304D3" w:rsidRPr="004F6B3D">
        <w:rPr>
          <w:rFonts w:ascii="Tahoma" w:hAnsi="Tahoma" w:cs="Tahoma"/>
          <w:color w:val="FF0000"/>
          <w:shd w:val="clear" w:color="auto" w:fill="FFFFFF"/>
          <w:rtl/>
        </w:rPr>
        <w:t>ככל שיש יותר חיפושיות בשטח, אחוז הפקעיות הריקות גדל והמשקל היבש של היבול קטן.</w:t>
      </w:r>
    </w:p>
    <w:p w14:paraId="3882466E" w14:textId="77777777" w:rsidR="00E304D3" w:rsidRPr="004F6B3D" w:rsidRDefault="00E304D3" w:rsidP="00E304D3">
      <w:pPr>
        <w:spacing w:line="360" w:lineRule="auto"/>
        <w:ind w:left="-6"/>
        <w:jc w:val="both"/>
        <w:rPr>
          <w:rFonts w:ascii="Tahoma" w:hAnsi="Tahoma" w:cs="Tahoma"/>
          <w:color w:val="000000"/>
          <w:shd w:val="clear" w:color="auto" w:fill="FFFFFF"/>
          <w:rtl/>
        </w:rPr>
      </w:pPr>
      <w:r w:rsidRPr="004F6B3D">
        <w:rPr>
          <w:rFonts w:ascii="Tahoma" w:hAnsi="Tahoma" w:cs="Tahoma"/>
          <w:b/>
          <w:bCs/>
          <w:color w:val="000000"/>
          <w:shd w:val="clear" w:color="auto" w:fill="FFFFFF"/>
          <w:rtl/>
        </w:rPr>
        <w:t>ב2.</w:t>
      </w:r>
      <w:r w:rsidRPr="004F6B3D">
        <w:rPr>
          <w:rFonts w:ascii="Tahoma" w:hAnsi="Tahoma" w:cs="Tahoma"/>
          <w:color w:val="000000"/>
          <w:shd w:val="clear" w:color="auto" w:fill="FFFFFF"/>
          <w:rtl/>
        </w:rPr>
        <w:t xml:space="preserve"> הסבר את הקשר בין נוכחות ה נוכחות </w:t>
      </w:r>
      <w:proofErr w:type="spellStart"/>
      <w:r w:rsidRPr="004F6B3D">
        <w:rPr>
          <w:rFonts w:ascii="Tahoma" w:hAnsi="Tahoma" w:cs="Tahoma"/>
          <w:color w:val="000000"/>
          <w:shd w:val="clear" w:color="auto" w:fill="FFFFFF"/>
          <w:rtl/>
        </w:rPr>
        <w:t>חידקוניות</w:t>
      </w:r>
      <w:proofErr w:type="spellEnd"/>
      <w:r w:rsidRPr="004F6B3D">
        <w:rPr>
          <w:rFonts w:ascii="Tahoma" w:hAnsi="Tahoma" w:cs="Tahoma"/>
          <w:color w:val="000000"/>
          <w:shd w:val="clear" w:color="auto" w:fill="FFFFFF"/>
          <w:rtl/>
        </w:rPr>
        <w:t xml:space="preserve"> לבין אחוז הפקעיות הריקות והמשקל היבש של היבול</w:t>
      </w:r>
      <w:r>
        <w:rPr>
          <w:rFonts w:ascii="Tahoma" w:hAnsi="Tahoma" w:cs="Tahoma" w:hint="cs"/>
          <w:color w:val="000000"/>
          <w:shd w:val="clear" w:color="auto" w:fill="FFFFFF"/>
          <w:rtl/>
        </w:rPr>
        <w:t xml:space="preserve"> (4 נק')</w:t>
      </w:r>
      <w:r w:rsidRPr="004F6B3D">
        <w:rPr>
          <w:rFonts w:ascii="Tahoma" w:hAnsi="Tahoma" w:cs="Tahoma"/>
          <w:color w:val="000000"/>
          <w:shd w:val="clear" w:color="auto" w:fill="FFFFFF"/>
          <w:rtl/>
        </w:rPr>
        <w:t>.</w:t>
      </w:r>
    </w:p>
    <w:p w14:paraId="78D4B7A9" w14:textId="77777777" w:rsidR="00E304D3" w:rsidRPr="004F6B3D" w:rsidRDefault="00E304D3" w:rsidP="00E304D3">
      <w:pPr>
        <w:ind w:left="-7"/>
        <w:jc w:val="both"/>
        <w:rPr>
          <w:rFonts w:ascii="Tahoma" w:hAnsi="Tahoma" w:cs="Tahoma"/>
          <w:color w:val="FF0000"/>
          <w:shd w:val="clear" w:color="auto" w:fill="FFFFFF"/>
        </w:rPr>
      </w:pPr>
      <w:r w:rsidRPr="004F6B3D">
        <w:rPr>
          <w:rFonts w:ascii="Tahoma" w:hAnsi="Tahoma" w:cs="Tahoma"/>
          <w:color w:val="FF0000"/>
          <w:shd w:val="clear" w:color="auto" w:fill="FFFFFF"/>
          <w:rtl/>
        </w:rPr>
        <w:t xml:space="preserve">החדקוניות בשטח מטילות ביצים בקרקע, הדרנים שבוקעים מהביצים פוגעים בפקעיות המכילות חיידקי </w:t>
      </w:r>
      <w:proofErr w:type="spellStart"/>
      <w:r w:rsidRPr="004F6B3D">
        <w:rPr>
          <w:rFonts w:ascii="Tahoma" w:hAnsi="Tahoma" w:cs="Tahoma"/>
          <w:color w:val="FF0000"/>
          <w:shd w:val="clear" w:color="auto" w:fill="FFFFFF"/>
          <w:rtl/>
        </w:rPr>
        <w:t>ריזוביום</w:t>
      </w:r>
      <w:proofErr w:type="spellEnd"/>
      <w:r w:rsidRPr="004F6B3D">
        <w:rPr>
          <w:rFonts w:ascii="Tahoma" w:hAnsi="Tahoma" w:cs="Tahoma"/>
          <w:color w:val="FF0000"/>
          <w:shd w:val="clear" w:color="auto" w:fill="FFFFFF"/>
          <w:rtl/>
        </w:rPr>
        <w:t xml:space="preserve"> – יכולת קשירת החנקן יורדת וכך החנקן הזמין לצמח יורדת. כאשר אין לצמח חנקן הוא מהווה גורם מגביל לייצור יבול.</w:t>
      </w:r>
    </w:p>
    <w:p w14:paraId="1396B619" w14:textId="77777777" w:rsidR="00E304D3" w:rsidRPr="004F6B3D" w:rsidRDefault="00E304D3" w:rsidP="00E304D3">
      <w:pPr>
        <w:spacing w:line="360" w:lineRule="auto"/>
        <w:ind w:left="-6"/>
        <w:jc w:val="both"/>
        <w:rPr>
          <w:rFonts w:ascii="Tahoma" w:hAnsi="Tahoma" w:cs="Tahoma"/>
          <w:color w:val="000000"/>
          <w:shd w:val="clear" w:color="auto" w:fill="FFFFFF"/>
        </w:rPr>
      </w:pPr>
      <w:r w:rsidRPr="004F6B3D">
        <w:rPr>
          <w:rFonts w:ascii="Tahoma" w:hAnsi="Tahoma" w:cs="Tahoma"/>
          <w:b/>
          <w:bCs/>
          <w:color w:val="000000"/>
          <w:shd w:val="clear" w:color="auto" w:fill="FFFFFF"/>
          <w:rtl/>
        </w:rPr>
        <w:t>ג.</w:t>
      </w:r>
      <w:r w:rsidRPr="004F6B3D">
        <w:rPr>
          <w:rFonts w:ascii="Tahoma" w:hAnsi="Tahoma" w:cs="Tahoma"/>
          <w:color w:val="000000"/>
          <w:shd w:val="clear" w:color="auto" w:fill="FFFFFF"/>
          <w:rtl/>
        </w:rPr>
        <w:t xml:space="preserve"> אחד מהפתרונות שהוצא הוא שיטת </w:t>
      </w:r>
      <w:r>
        <w:rPr>
          <w:rFonts w:ascii="Tahoma" w:hAnsi="Tahoma" w:cs="Tahoma" w:hint="cs"/>
          <w:color w:val="000000"/>
          <w:shd w:val="clear" w:color="auto" w:fill="FFFFFF"/>
          <w:rtl/>
        </w:rPr>
        <w:t>"</w:t>
      </w:r>
      <w:r w:rsidRPr="004F6B3D">
        <w:rPr>
          <w:rFonts w:ascii="Tahoma" w:hAnsi="Tahoma" w:cs="Tahoma"/>
          <w:color w:val="000000"/>
          <w:shd w:val="clear" w:color="auto" w:fill="FFFFFF"/>
          <w:rtl/>
        </w:rPr>
        <w:t>מחזור זרעים</w:t>
      </w:r>
      <w:r>
        <w:rPr>
          <w:rFonts w:ascii="Tahoma" w:hAnsi="Tahoma" w:cs="Tahoma" w:hint="cs"/>
          <w:color w:val="000000"/>
          <w:shd w:val="clear" w:color="auto" w:fill="FFFFFF"/>
          <w:rtl/>
        </w:rPr>
        <w:t>"</w:t>
      </w:r>
      <w:r w:rsidRPr="004F6B3D">
        <w:rPr>
          <w:rFonts w:ascii="Tahoma" w:hAnsi="Tahoma" w:cs="Tahoma"/>
          <w:color w:val="000000"/>
          <w:shd w:val="clear" w:color="auto" w:fill="FFFFFF"/>
          <w:rtl/>
        </w:rPr>
        <w:t xml:space="preserve">, כאשר הגידול העוקב לא יהיה מקבוצת הקטניות. הסבר </w:t>
      </w:r>
      <w:r w:rsidRPr="004F6B3D">
        <w:rPr>
          <w:rFonts w:ascii="Tahoma" w:hAnsi="Tahoma" w:cs="Tahoma"/>
          <w:color w:val="000000"/>
          <w:shd w:val="clear" w:color="auto" w:fill="FFFFFF"/>
          <w:rtl/>
        </w:rPr>
        <w:lastRenderedPageBreak/>
        <w:t>מהו מחזור זרעים והסבר מדוע חשוב שהגדול ה</w:t>
      </w:r>
      <w:r>
        <w:rPr>
          <w:rFonts w:ascii="Tahoma" w:hAnsi="Tahoma" w:cs="Tahoma" w:hint="cs"/>
          <w:color w:val="000000"/>
          <w:shd w:val="clear" w:color="auto" w:fill="FFFFFF"/>
          <w:rtl/>
        </w:rPr>
        <w:t xml:space="preserve">עוקב </w:t>
      </w:r>
      <w:r w:rsidRPr="004F6B3D">
        <w:rPr>
          <w:rFonts w:ascii="Tahoma" w:hAnsi="Tahoma" w:cs="Tahoma"/>
          <w:color w:val="000000"/>
          <w:shd w:val="clear" w:color="auto" w:fill="FFFFFF"/>
          <w:rtl/>
        </w:rPr>
        <w:t xml:space="preserve"> לא יהיה </w:t>
      </w:r>
      <w:r>
        <w:rPr>
          <w:rFonts w:ascii="Tahoma" w:hAnsi="Tahoma" w:cs="Tahoma" w:hint="cs"/>
          <w:color w:val="000000"/>
          <w:shd w:val="clear" w:color="auto" w:fill="FFFFFF"/>
          <w:rtl/>
        </w:rPr>
        <w:t>צמח קבוצת ה</w:t>
      </w:r>
      <w:r w:rsidRPr="004F6B3D">
        <w:rPr>
          <w:rFonts w:ascii="Tahoma" w:hAnsi="Tahoma" w:cs="Tahoma"/>
          <w:color w:val="000000"/>
          <w:shd w:val="clear" w:color="auto" w:fill="FFFFFF"/>
          <w:rtl/>
        </w:rPr>
        <w:t>קטנית.</w:t>
      </w:r>
      <w:r>
        <w:rPr>
          <w:rFonts w:ascii="Tahoma" w:hAnsi="Tahoma" w:cs="Tahoma" w:hint="cs"/>
          <w:color w:val="000000"/>
          <w:shd w:val="clear" w:color="auto" w:fill="FFFFFF"/>
          <w:rtl/>
        </w:rPr>
        <w:t xml:space="preserve"> (6 נק')</w:t>
      </w:r>
    </w:p>
    <w:p w14:paraId="17D49F8C" w14:textId="77777777" w:rsidR="00E304D3" w:rsidRPr="004F6B3D" w:rsidRDefault="00E304D3" w:rsidP="00E304D3">
      <w:pPr>
        <w:pStyle w:val="ListParagraph"/>
        <w:spacing w:line="360" w:lineRule="auto"/>
        <w:ind w:left="-6"/>
        <w:jc w:val="both"/>
        <w:rPr>
          <w:rFonts w:ascii="Tahoma" w:hAnsi="Tahoma" w:cs="Tahoma"/>
          <w:color w:val="FF0000"/>
          <w:sz w:val="22"/>
          <w:szCs w:val="22"/>
          <w:shd w:val="clear" w:color="auto" w:fill="FFFFFF"/>
          <w:rtl/>
        </w:rPr>
      </w:pPr>
      <w:r w:rsidRPr="004F6B3D">
        <w:rPr>
          <w:rFonts w:ascii="Tahoma" w:hAnsi="Tahoma" w:cs="Tahoma"/>
          <w:color w:val="FF0000"/>
          <w:sz w:val="22"/>
          <w:szCs w:val="22"/>
          <w:shd w:val="clear" w:color="auto" w:fill="FFFFFF"/>
          <w:rtl/>
        </w:rPr>
        <w:t>מחזור זרעים- החלפת סוגי גידולים בשטח, תוך הקפדה על סדר נכון שיאפשר לקרקע לשמור על פוריותה</w:t>
      </w:r>
    </w:p>
    <w:p w14:paraId="52F975C1" w14:textId="77777777" w:rsidR="00E304D3" w:rsidRDefault="00E304D3" w:rsidP="00E304D3">
      <w:pPr>
        <w:spacing w:line="360" w:lineRule="auto"/>
        <w:jc w:val="both"/>
        <w:rPr>
          <w:rFonts w:ascii="Tahoma" w:hAnsi="Tahoma" w:cs="Tahoma"/>
          <w:b/>
          <w:bCs/>
          <w:i/>
          <w:iCs/>
          <w:color w:val="000000"/>
          <w:u w:val="single"/>
          <w:rtl/>
        </w:rPr>
      </w:pPr>
    </w:p>
    <w:p w14:paraId="47275A49" w14:textId="0FEFDF76" w:rsidR="001C1EE8" w:rsidRPr="00806933" w:rsidRDefault="00806933" w:rsidP="00806933">
      <w:pPr>
        <w:spacing w:line="360" w:lineRule="auto"/>
        <w:ind w:left="-7"/>
        <w:jc w:val="both"/>
        <w:rPr>
          <w:rFonts w:ascii="Tahoma" w:hAnsi="Tahoma" w:cs="Tahoma"/>
          <w:b/>
          <w:bCs/>
        </w:rPr>
      </w:pPr>
      <w:r w:rsidRPr="00806933">
        <w:rPr>
          <w:rFonts w:ascii="Tahoma" w:hAnsi="Tahoma" w:cs="Tahoma" w:hint="cs"/>
          <w:b/>
          <w:bCs/>
          <w:rtl/>
        </w:rPr>
        <w:t>עשבים רעים</w:t>
      </w:r>
    </w:p>
    <w:p w14:paraId="0A101E3F" w14:textId="77777777" w:rsidR="001C1EE8" w:rsidRPr="00344093" w:rsidRDefault="001C1EE8" w:rsidP="001C1EE8">
      <w:pPr>
        <w:spacing w:line="360" w:lineRule="auto"/>
        <w:rPr>
          <w:rFonts w:ascii="Tahoma" w:hAnsi="Tahoma" w:cs="Tahoma"/>
          <w:rtl/>
        </w:rPr>
      </w:pPr>
      <w:r>
        <w:rPr>
          <w:rFonts w:ascii="Tahoma" w:hAnsi="Tahoma" w:cs="Tahoma" w:hint="cs"/>
          <w:rtl/>
        </w:rPr>
        <w:t xml:space="preserve">לפניך גרף המתאר את השפעת צפיפות עשבי הבר על יבול צמח חקלאי (צמח </w:t>
      </w:r>
      <w:r>
        <w:rPr>
          <w:rFonts w:ascii="Tahoma" w:hAnsi="Tahoma" w:cs="Tahoma" w:hint="cs"/>
        </w:rPr>
        <w:t>X</w:t>
      </w:r>
      <w:r>
        <w:rPr>
          <w:rFonts w:ascii="Tahoma" w:hAnsi="Tahoma" w:cs="Tahoma" w:hint="cs"/>
          <w:rtl/>
        </w:rPr>
        <w:t>)</w:t>
      </w:r>
    </w:p>
    <w:p w14:paraId="276512AE" w14:textId="77777777" w:rsidR="001C1EE8" w:rsidRPr="00A47F90" w:rsidRDefault="001C1EE8" w:rsidP="001C1EE8">
      <w:pPr>
        <w:spacing w:line="360" w:lineRule="auto"/>
        <w:jc w:val="center"/>
        <w:rPr>
          <w:rFonts w:ascii="Tahoma" w:hAnsi="Tahoma" w:cs="Tahoma"/>
          <w:i/>
          <w:iCs/>
        </w:rPr>
      </w:pPr>
    </w:p>
    <w:p w14:paraId="6B8A7519" w14:textId="77777777" w:rsidR="001C1EE8" w:rsidRPr="00344093" w:rsidRDefault="001C1EE8" w:rsidP="001C1EE8">
      <w:pPr>
        <w:spacing w:line="360" w:lineRule="auto"/>
        <w:jc w:val="both"/>
        <w:rPr>
          <w:rFonts w:ascii="Tahoma" w:hAnsi="Tahoma" w:cs="Tahoma"/>
          <w:rtl/>
        </w:rPr>
      </w:pPr>
    </w:p>
    <w:p w14:paraId="39BB42C2" w14:textId="77777777" w:rsidR="001C1EE8" w:rsidRPr="00344093" w:rsidRDefault="001C1EE8" w:rsidP="001C1EE8">
      <w:pPr>
        <w:spacing w:line="360" w:lineRule="auto"/>
        <w:jc w:val="both"/>
        <w:rPr>
          <w:rFonts w:ascii="Tahoma" w:hAnsi="Tahoma" w:cs="Tahoma"/>
          <w:rtl/>
        </w:rPr>
      </w:pPr>
    </w:p>
    <w:p w14:paraId="5FFCDDEC" w14:textId="77777777" w:rsidR="001C1EE8" w:rsidRPr="00344093" w:rsidRDefault="001C1EE8" w:rsidP="001C1EE8">
      <w:pPr>
        <w:spacing w:line="360" w:lineRule="auto"/>
        <w:jc w:val="both"/>
        <w:rPr>
          <w:rFonts w:ascii="Tahoma" w:hAnsi="Tahoma" w:cs="Tahoma"/>
          <w:rtl/>
        </w:rPr>
      </w:pPr>
      <w:r w:rsidRPr="00344093">
        <w:rPr>
          <w:rFonts w:ascii="Tahoma" w:hAnsi="Tahoma" w:cs="Tahoma"/>
          <w:noProof/>
          <w:rtl/>
          <w:lang w:val="en-GB" w:eastAsia="en-GB"/>
        </w:rPr>
        <w:lastRenderedPageBreak/>
        <w:drawing>
          <wp:inline distT="0" distB="0" distL="0" distR="0" wp14:anchorId="6D0EC207" wp14:editId="6A367D74">
            <wp:extent cx="4572000" cy="2743200"/>
            <wp:effectExtent l="19050" t="0" r="19050" b="0"/>
            <wp:docPr id="9" name="תרשים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02DA9196" w14:textId="77777777" w:rsidR="001C1EE8" w:rsidRPr="00344093" w:rsidRDefault="001C1EE8" w:rsidP="001C1EE8">
      <w:pPr>
        <w:spacing w:line="360" w:lineRule="auto"/>
        <w:jc w:val="both"/>
        <w:rPr>
          <w:rFonts w:ascii="Tahoma" w:hAnsi="Tahoma" w:cs="Tahoma"/>
          <w:rtl/>
        </w:rPr>
      </w:pPr>
    </w:p>
    <w:p w14:paraId="160FDBB8" w14:textId="77777777" w:rsidR="001C1EE8" w:rsidRPr="00344093" w:rsidRDefault="001C1EE8" w:rsidP="001C1EE8">
      <w:pPr>
        <w:spacing w:line="360" w:lineRule="auto"/>
        <w:jc w:val="both"/>
        <w:rPr>
          <w:rFonts w:ascii="Tahoma" w:hAnsi="Tahoma" w:cs="Tahoma"/>
          <w:rtl/>
        </w:rPr>
      </w:pPr>
      <w:r w:rsidRPr="00A47F90">
        <w:rPr>
          <w:rFonts w:ascii="Tahoma" w:hAnsi="Tahoma" w:cs="Tahoma"/>
          <w:b/>
          <w:bCs/>
          <w:rtl/>
        </w:rPr>
        <w:t>א1.</w:t>
      </w:r>
      <w:r w:rsidRPr="00344093">
        <w:rPr>
          <w:rFonts w:ascii="Tahoma" w:hAnsi="Tahoma" w:cs="Tahoma"/>
          <w:rtl/>
        </w:rPr>
        <w:t>תאר את התופעה הנראית בגרף</w:t>
      </w:r>
      <w:r>
        <w:rPr>
          <w:rFonts w:ascii="Tahoma" w:hAnsi="Tahoma" w:cs="Tahoma" w:hint="cs"/>
          <w:rtl/>
        </w:rPr>
        <w:t xml:space="preserve"> (4 נק')</w:t>
      </w:r>
      <w:r w:rsidRPr="00344093">
        <w:rPr>
          <w:rFonts w:ascii="Tahoma" w:hAnsi="Tahoma" w:cs="Tahoma"/>
          <w:rtl/>
        </w:rPr>
        <w:t>.</w:t>
      </w:r>
    </w:p>
    <w:p w14:paraId="796CEC79" w14:textId="2DE56B32" w:rsidR="001C1EE8" w:rsidRPr="00344093" w:rsidRDefault="001E3C91" w:rsidP="001C1EE8">
      <w:pPr>
        <w:spacing w:line="360" w:lineRule="auto"/>
        <w:jc w:val="both"/>
        <w:rPr>
          <w:rFonts w:ascii="Tahoma" w:hAnsi="Tahoma" w:cs="Tahoma"/>
          <w:color w:val="FF0000"/>
          <w:rtl/>
        </w:rPr>
      </w:pPr>
      <w:r>
        <w:rPr>
          <w:rFonts w:ascii="Tahoma" w:hAnsi="Tahoma" w:cs="Tahoma" w:hint="cs"/>
          <w:color w:val="FF0000"/>
          <w:rtl/>
        </w:rPr>
        <w:t xml:space="preserve">תשובה: </w:t>
      </w:r>
      <w:r w:rsidR="001C1EE8" w:rsidRPr="00344093">
        <w:rPr>
          <w:rFonts w:ascii="Tahoma" w:hAnsi="Tahoma" w:cs="Tahoma"/>
          <w:color w:val="FF0000"/>
          <w:rtl/>
        </w:rPr>
        <w:t xml:space="preserve">ככל שיש יותר עשבי בר, היבול של צמח </w:t>
      </w:r>
      <w:r w:rsidR="001C1EE8">
        <w:rPr>
          <w:rFonts w:ascii="Tahoma" w:hAnsi="Tahoma" w:cs="Tahoma" w:hint="cs"/>
          <w:color w:val="FF0000"/>
          <w:rtl/>
        </w:rPr>
        <w:t xml:space="preserve"> </w:t>
      </w:r>
      <w:r w:rsidR="001C1EE8" w:rsidRPr="00344093">
        <w:rPr>
          <w:rFonts w:ascii="Tahoma" w:hAnsi="Tahoma" w:cs="Tahoma"/>
          <w:color w:val="FF0000"/>
        </w:rPr>
        <w:t>X</w:t>
      </w:r>
      <w:r w:rsidR="001C1EE8" w:rsidRPr="00344093">
        <w:rPr>
          <w:rFonts w:ascii="Tahoma" w:hAnsi="Tahoma" w:cs="Tahoma"/>
          <w:color w:val="FF0000"/>
          <w:rtl/>
        </w:rPr>
        <w:t>יורדת, בתחילה בקצב מהיר ו</w:t>
      </w:r>
      <w:r w:rsidR="001C1EE8">
        <w:rPr>
          <w:rFonts w:ascii="Tahoma" w:hAnsi="Tahoma" w:cs="Tahoma" w:hint="cs"/>
          <w:color w:val="FF0000"/>
          <w:rtl/>
        </w:rPr>
        <w:t xml:space="preserve">לאחר שהצפיפות מגיעה ל 100עשבים למ"ר לאחר מכן </w:t>
      </w:r>
      <w:r w:rsidR="001C1EE8" w:rsidRPr="00344093">
        <w:rPr>
          <w:rFonts w:ascii="Tahoma" w:hAnsi="Tahoma" w:cs="Tahoma"/>
          <w:color w:val="FF0000"/>
          <w:rtl/>
        </w:rPr>
        <w:t>קצב</w:t>
      </w:r>
      <w:r w:rsidR="001C1EE8">
        <w:rPr>
          <w:rFonts w:ascii="Tahoma" w:hAnsi="Tahoma" w:cs="Tahoma" w:hint="cs"/>
          <w:color w:val="FF0000"/>
          <w:rtl/>
        </w:rPr>
        <w:t xml:space="preserve"> הירידה ביבול</w:t>
      </w:r>
      <w:r w:rsidR="001C1EE8" w:rsidRPr="00344093">
        <w:rPr>
          <w:rFonts w:ascii="Tahoma" w:hAnsi="Tahoma" w:cs="Tahoma"/>
          <w:color w:val="FF0000"/>
          <w:rtl/>
        </w:rPr>
        <w:t xml:space="preserve"> מתמתן. </w:t>
      </w:r>
    </w:p>
    <w:p w14:paraId="62B8CB80" w14:textId="77777777" w:rsidR="001C1EE8" w:rsidRPr="00344093" w:rsidRDefault="001C1EE8" w:rsidP="001C1EE8">
      <w:pPr>
        <w:spacing w:line="360" w:lineRule="auto"/>
        <w:jc w:val="both"/>
        <w:rPr>
          <w:rFonts w:ascii="Tahoma" w:hAnsi="Tahoma" w:cs="Tahoma"/>
          <w:rtl/>
        </w:rPr>
      </w:pPr>
      <w:r w:rsidRPr="00A47F90">
        <w:rPr>
          <w:rFonts w:ascii="Tahoma" w:hAnsi="Tahoma" w:cs="Tahoma"/>
          <w:b/>
          <w:bCs/>
          <w:rtl/>
        </w:rPr>
        <w:t>א2.</w:t>
      </w:r>
      <w:r w:rsidRPr="00344093">
        <w:rPr>
          <w:rFonts w:ascii="Tahoma" w:hAnsi="Tahoma" w:cs="Tahoma"/>
          <w:rtl/>
        </w:rPr>
        <w:t xml:space="preserve">העלה 2 הסברים אפשריים לתופעה המתוארת בגרף </w:t>
      </w:r>
      <w:r>
        <w:rPr>
          <w:rFonts w:ascii="Tahoma" w:hAnsi="Tahoma" w:cs="Tahoma" w:hint="cs"/>
          <w:rtl/>
        </w:rPr>
        <w:t>(6 נק').</w:t>
      </w:r>
    </w:p>
    <w:p w14:paraId="6663DCEB" w14:textId="653980BC" w:rsidR="001C1EE8" w:rsidRPr="00344093" w:rsidRDefault="001E3C91" w:rsidP="001C1EE8">
      <w:pPr>
        <w:spacing w:line="360" w:lineRule="auto"/>
        <w:jc w:val="both"/>
        <w:rPr>
          <w:rFonts w:ascii="Tahoma" w:hAnsi="Tahoma" w:cs="Tahoma"/>
          <w:color w:val="FF0000"/>
          <w:rtl/>
        </w:rPr>
      </w:pPr>
      <w:r>
        <w:rPr>
          <w:rFonts w:ascii="Tahoma" w:hAnsi="Tahoma" w:cs="Tahoma" w:hint="cs"/>
          <w:color w:val="FF0000"/>
          <w:rtl/>
        </w:rPr>
        <w:lastRenderedPageBreak/>
        <w:t xml:space="preserve">תשובה: </w:t>
      </w:r>
      <w:r w:rsidR="001C1EE8" w:rsidRPr="00344093">
        <w:rPr>
          <w:rFonts w:ascii="Tahoma" w:hAnsi="Tahoma" w:cs="Tahoma"/>
          <w:color w:val="FF0000"/>
          <w:rtl/>
        </w:rPr>
        <w:t xml:space="preserve">תחרות על משאבים- מים מקום חומרי הזנה, שמש של עשבי הבר עם צמחי התרבות, וקטורים למחלות </w:t>
      </w:r>
      <w:r w:rsidR="001C1EE8">
        <w:rPr>
          <w:rFonts w:ascii="Tahoma" w:hAnsi="Tahoma" w:cs="Tahoma" w:hint="cs"/>
          <w:color w:val="FF0000"/>
          <w:rtl/>
        </w:rPr>
        <w:t>אשר פוגעות בצמח ומשפיעות על היבול.</w:t>
      </w:r>
    </w:p>
    <w:p w14:paraId="201F0109" w14:textId="77777777" w:rsidR="001C1EE8" w:rsidRPr="00344093" w:rsidRDefault="001C1EE8" w:rsidP="001C1EE8">
      <w:pPr>
        <w:spacing w:line="360" w:lineRule="auto"/>
        <w:jc w:val="both"/>
        <w:rPr>
          <w:rFonts w:ascii="Tahoma" w:hAnsi="Tahoma" w:cs="Tahoma"/>
          <w:rtl/>
        </w:rPr>
      </w:pPr>
      <w:r w:rsidRPr="00A47F90">
        <w:rPr>
          <w:rFonts w:ascii="Tahoma" w:hAnsi="Tahoma" w:cs="Tahoma"/>
          <w:b/>
          <w:bCs/>
          <w:rtl/>
        </w:rPr>
        <w:t>ב.</w:t>
      </w:r>
      <w:r w:rsidRPr="00344093">
        <w:rPr>
          <w:rFonts w:ascii="Tahoma" w:hAnsi="Tahoma" w:cs="Tahoma"/>
          <w:rtl/>
        </w:rPr>
        <w:t xml:space="preserve"> הצע שתי דרכים אגרוטכניות </w:t>
      </w:r>
      <w:proofErr w:type="spellStart"/>
      <w:r w:rsidRPr="00344093">
        <w:rPr>
          <w:rFonts w:ascii="Tahoma" w:hAnsi="Tahoma" w:cs="Tahoma"/>
          <w:rtl/>
        </w:rPr>
        <w:t>לצ</w:t>
      </w:r>
      <w:r>
        <w:rPr>
          <w:rFonts w:ascii="Tahoma" w:hAnsi="Tahoma" w:cs="Tahoma" w:hint="cs"/>
          <w:rtl/>
        </w:rPr>
        <w:t>י</w:t>
      </w:r>
      <w:r w:rsidRPr="00344093">
        <w:rPr>
          <w:rFonts w:ascii="Tahoma" w:hAnsi="Tahoma" w:cs="Tahoma"/>
          <w:rtl/>
        </w:rPr>
        <w:t>מצום</w:t>
      </w:r>
      <w:proofErr w:type="spellEnd"/>
      <w:r w:rsidRPr="00344093">
        <w:rPr>
          <w:rFonts w:ascii="Tahoma" w:hAnsi="Tahoma" w:cs="Tahoma"/>
          <w:rtl/>
        </w:rPr>
        <w:t xml:space="preserve"> הבעיה המתוארת</w:t>
      </w:r>
      <w:r>
        <w:rPr>
          <w:rFonts w:ascii="Tahoma" w:hAnsi="Tahoma" w:cs="Tahoma" w:hint="cs"/>
          <w:rtl/>
        </w:rPr>
        <w:t xml:space="preserve"> (6 נק')</w:t>
      </w:r>
      <w:r w:rsidRPr="00344093">
        <w:rPr>
          <w:rFonts w:ascii="Tahoma" w:hAnsi="Tahoma" w:cs="Tahoma"/>
          <w:rtl/>
        </w:rPr>
        <w:t>.</w:t>
      </w:r>
      <w:r>
        <w:rPr>
          <w:rFonts w:ascii="Tahoma" w:hAnsi="Tahoma" w:cs="Tahoma" w:hint="cs"/>
          <w:rtl/>
        </w:rPr>
        <w:t xml:space="preserve"> </w:t>
      </w:r>
    </w:p>
    <w:p w14:paraId="60776BB1" w14:textId="7EBC7A7C" w:rsidR="001C1EE8" w:rsidRPr="00344093" w:rsidRDefault="001E3C91" w:rsidP="001C1EE8">
      <w:pPr>
        <w:spacing w:line="360" w:lineRule="auto"/>
        <w:jc w:val="both"/>
        <w:rPr>
          <w:rFonts w:ascii="Tahoma" w:hAnsi="Tahoma" w:cs="Tahoma"/>
          <w:color w:val="FF0000"/>
          <w:rtl/>
        </w:rPr>
      </w:pPr>
      <w:r>
        <w:rPr>
          <w:rFonts w:ascii="Tahoma" w:hAnsi="Tahoma" w:cs="Tahoma" w:hint="cs"/>
          <w:color w:val="FF0000"/>
          <w:rtl/>
        </w:rPr>
        <w:t xml:space="preserve">תשובה: </w:t>
      </w:r>
      <w:r w:rsidR="001C1EE8" w:rsidRPr="00344093">
        <w:rPr>
          <w:rFonts w:ascii="Tahoma" w:hAnsi="Tahoma" w:cs="Tahoma"/>
          <w:color w:val="FF0000"/>
          <w:rtl/>
        </w:rPr>
        <w:t>חיפוי קרקע, מחזור זרעים, כסוי טרמי, ע</w:t>
      </w:r>
      <w:r>
        <w:rPr>
          <w:rFonts w:ascii="Tahoma" w:hAnsi="Tahoma" w:cs="Tahoma" w:hint="cs"/>
          <w:color w:val="FF0000"/>
          <w:rtl/>
        </w:rPr>
        <w:t>י</w:t>
      </w:r>
      <w:r w:rsidR="001C1EE8" w:rsidRPr="00344093">
        <w:rPr>
          <w:rFonts w:ascii="Tahoma" w:hAnsi="Tahoma" w:cs="Tahoma"/>
          <w:color w:val="FF0000"/>
          <w:rtl/>
        </w:rPr>
        <w:t>שוב</w:t>
      </w:r>
    </w:p>
    <w:p w14:paraId="606B52B2" w14:textId="77777777" w:rsidR="001C1EE8" w:rsidRPr="00A47F90" w:rsidRDefault="001C1EE8" w:rsidP="001C1EE8">
      <w:pPr>
        <w:spacing w:line="360" w:lineRule="auto"/>
        <w:ind w:left="-7"/>
        <w:jc w:val="both"/>
        <w:rPr>
          <w:rFonts w:ascii="Tahoma" w:hAnsi="Tahoma" w:cs="Tahoma"/>
          <w:rtl/>
        </w:rPr>
      </w:pPr>
      <w:r w:rsidRPr="00A47F90">
        <w:rPr>
          <w:rFonts w:ascii="Tahoma" w:hAnsi="Tahoma" w:cs="Tahoma" w:hint="cs"/>
          <w:b/>
          <w:bCs/>
          <w:rtl/>
        </w:rPr>
        <w:t>ג.</w:t>
      </w:r>
      <w:r>
        <w:rPr>
          <w:rFonts w:ascii="Tahoma" w:hAnsi="Tahoma" w:cs="Tahoma" w:hint="cs"/>
          <w:rtl/>
        </w:rPr>
        <w:t xml:space="preserve"> </w:t>
      </w:r>
      <w:r w:rsidRPr="00A47F90">
        <w:rPr>
          <w:rFonts w:ascii="Tahoma" w:hAnsi="Tahoma" w:cs="Tahoma" w:hint="cs"/>
          <w:rtl/>
        </w:rPr>
        <w:t xml:space="preserve">מבחינה אקולוגית קיימים יתרונות לנוכחות עשבי בר בשדה חקלאי. ציין יתרון אחד אפשרי לכך (4 נק'). </w:t>
      </w:r>
    </w:p>
    <w:p w14:paraId="45B9228F" w14:textId="77777777" w:rsidR="00F73D47" w:rsidRDefault="00F73D47" w:rsidP="00F73D47">
      <w:pPr>
        <w:spacing w:after="0" w:line="360" w:lineRule="auto"/>
        <w:ind w:left="-6"/>
        <w:jc w:val="both"/>
        <w:rPr>
          <w:rFonts w:ascii="Arial" w:hAnsi="Arial"/>
          <w:color w:val="000000"/>
          <w:rtl/>
        </w:rPr>
      </w:pPr>
    </w:p>
    <w:p w14:paraId="005C77C8" w14:textId="2183D813" w:rsidR="00806933" w:rsidRPr="00806933" w:rsidRDefault="00806933" w:rsidP="00F73D47">
      <w:pPr>
        <w:spacing w:after="0" w:line="360" w:lineRule="auto"/>
        <w:ind w:left="-6"/>
        <w:jc w:val="both"/>
        <w:rPr>
          <w:rFonts w:ascii="Tahoma" w:hAnsi="Tahoma" w:cs="Tahoma"/>
          <w:b/>
          <w:bCs/>
          <w:color w:val="000000"/>
          <w:rtl/>
        </w:rPr>
      </w:pPr>
      <w:r w:rsidRPr="00806933">
        <w:rPr>
          <w:rFonts w:ascii="Tahoma" w:hAnsi="Tahoma" w:cs="Tahoma"/>
          <w:b/>
          <w:bCs/>
          <w:color w:val="000000"/>
          <w:rtl/>
        </w:rPr>
        <w:t>נמטודות, הדברה ביולוגית</w:t>
      </w:r>
    </w:p>
    <w:p w14:paraId="6A6FB38B" w14:textId="1FB3F2CA" w:rsidR="00F73D47" w:rsidRPr="0019338D" w:rsidRDefault="00F73D47" w:rsidP="00F73D47">
      <w:pPr>
        <w:spacing w:after="0" w:line="360" w:lineRule="auto"/>
        <w:ind w:left="-6"/>
        <w:jc w:val="both"/>
        <w:rPr>
          <w:rFonts w:ascii="Tahoma" w:hAnsi="Tahoma" w:cs="Tahoma"/>
        </w:rPr>
      </w:pPr>
      <w:r w:rsidRPr="0019338D">
        <w:rPr>
          <w:rFonts w:ascii="Tahoma" w:hAnsi="Tahoma" w:cs="Tahoma"/>
          <w:rtl/>
        </w:rPr>
        <w:t xml:space="preserve">נמטודות הן תולעים נימיות שחיות בקרקע. סוגים </w:t>
      </w:r>
      <w:proofErr w:type="spellStart"/>
      <w:r w:rsidRPr="0019338D">
        <w:rPr>
          <w:rFonts w:ascii="Tahoma" w:hAnsi="Tahoma" w:cs="Tahoma"/>
          <w:rtl/>
        </w:rPr>
        <w:t>מסויימים</w:t>
      </w:r>
      <w:proofErr w:type="spellEnd"/>
      <w:r w:rsidRPr="0019338D">
        <w:rPr>
          <w:rFonts w:ascii="Tahoma" w:hAnsi="Tahoma" w:cs="Tahoma"/>
          <w:rtl/>
        </w:rPr>
        <w:t xml:space="preserve"> של נמטודות עלולים לגרום לנזק לצמחי תרבות.</w:t>
      </w:r>
      <w:r w:rsidR="00280B4F">
        <w:rPr>
          <w:rFonts w:ascii="Tahoma" w:hAnsi="Tahoma" w:cs="Tahoma" w:hint="cs"/>
          <w:rtl/>
        </w:rPr>
        <w:t xml:space="preserve"> </w:t>
      </w:r>
      <w:r w:rsidRPr="0019338D">
        <w:rPr>
          <w:rFonts w:ascii="Tahoma" w:hAnsi="Tahoma" w:cs="Tahoma"/>
          <w:rtl/>
        </w:rPr>
        <w:t>לאחרונה פותח תכשיר חדש- "</w:t>
      </w:r>
      <w:proofErr w:type="spellStart"/>
      <w:r w:rsidRPr="0019338D">
        <w:rPr>
          <w:rFonts w:ascii="Tahoma" w:hAnsi="Tahoma" w:cs="Tahoma"/>
          <w:rtl/>
        </w:rPr>
        <w:t>ביוטוד</w:t>
      </w:r>
      <w:proofErr w:type="spellEnd"/>
      <w:r w:rsidRPr="0019338D">
        <w:rPr>
          <w:rFonts w:ascii="Tahoma" w:hAnsi="Tahoma" w:cs="Tahoma"/>
          <w:rtl/>
        </w:rPr>
        <w:t xml:space="preserve">" לחיטוי </w:t>
      </w:r>
      <w:r w:rsidRPr="0019338D">
        <w:rPr>
          <w:rFonts w:ascii="Tahoma" w:hAnsi="Tahoma" w:cs="Tahoma"/>
          <w:rtl/>
        </w:rPr>
        <w:lastRenderedPageBreak/>
        <w:t>קרקע מנמטודות. תכשיר זה מבוסס על חיידקים הפוגעים בנמטודות. התכשיר ניתן לצמח בהשקיה.</w:t>
      </w:r>
    </w:p>
    <w:p w14:paraId="5A47D567" w14:textId="77777777" w:rsidR="00F73D47" w:rsidRPr="0019338D" w:rsidRDefault="00F73D47" w:rsidP="00F73D47">
      <w:pPr>
        <w:spacing w:after="0" w:line="360" w:lineRule="auto"/>
        <w:ind w:left="-6"/>
        <w:jc w:val="both"/>
        <w:rPr>
          <w:rFonts w:ascii="Tahoma" w:hAnsi="Tahoma" w:cs="Tahoma"/>
          <w:rtl/>
        </w:rPr>
      </w:pPr>
      <w:r w:rsidRPr="0019338D">
        <w:rPr>
          <w:rFonts w:ascii="Tahoma" w:hAnsi="Tahoma" w:cs="Tahoma"/>
          <w:rtl/>
        </w:rPr>
        <w:t>במטרה לבדוק את יעילות הטיפול בתכשיר החדש לעומת תכשירים אחרים נערך ניסוי. בניסוי  בדקו סוגים שונים של טיפולי חיטוי קרקע, על קרקע שנגועה בנמטודות. הניסוי נערך בחלקת פלפלים, המדד שנבדק לקביעת יעילות הטיפולים השונים היה יבול הפלפל ליצוא. כל הטיפולים שניתנו לפלפל, מלבד טיפולי חיטוי הקרקע היו זהים.</w:t>
      </w:r>
    </w:p>
    <w:p w14:paraId="10D2BE91" w14:textId="77777777" w:rsidR="00F73D47" w:rsidRPr="0019338D" w:rsidRDefault="00F73D47" w:rsidP="00F73D47">
      <w:pPr>
        <w:spacing w:after="0" w:line="360" w:lineRule="auto"/>
        <w:ind w:left="-6"/>
        <w:jc w:val="both"/>
        <w:rPr>
          <w:rFonts w:ascii="Tahoma" w:hAnsi="Tahoma" w:cs="Tahoma"/>
          <w:rtl/>
        </w:rPr>
      </w:pPr>
    </w:p>
    <w:p w14:paraId="7FE57499" w14:textId="77777777" w:rsidR="00F73D47" w:rsidRPr="0019338D" w:rsidRDefault="00F73D47" w:rsidP="00F73D47">
      <w:pPr>
        <w:spacing w:after="0" w:line="360" w:lineRule="auto"/>
        <w:ind w:left="-6"/>
        <w:jc w:val="both"/>
        <w:rPr>
          <w:rFonts w:ascii="Tahoma" w:hAnsi="Tahoma" w:cs="Tahoma"/>
          <w:rtl/>
        </w:rPr>
      </w:pPr>
      <w:r w:rsidRPr="0019338D">
        <w:rPr>
          <w:rFonts w:ascii="Tahoma" w:hAnsi="Tahoma" w:cs="Tahoma"/>
          <w:rtl/>
        </w:rPr>
        <w:t>תוצאות הניסוי מוצגות בגרף שלפניכם:</w:t>
      </w:r>
    </w:p>
    <w:p w14:paraId="20B70D11" w14:textId="77777777" w:rsidR="00F73D47" w:rsidRPr="0019338D" w:rsidRDefault="00F73D47" w:rsidP="00F73D47">
      <w:pPr>
        <w:spacing w:after="0" w:line="360" w:lineRule="auto"/>
        <w:ind w:left="-6"/>
        <w:jc w:val="both"/>
        <w:rPr>
          <w:rFonts w:ascii="Tahoma" w:hAnsi="Tahoma" w:cs="Tahoma"/>
          <w:rtl/>
        </w:rPr>
      </w:pPr>
      <w:r w:rsidRPr="0019338D">
        <w:rPr>
          <w:rFonts w:ascii="Tahoma" w:hAnsi="Tahoma" w:cs="Tahoma"/>
          <w:noProof/>
          <w:lang w:val="en-GB" w:eastAsia="en-GB"/>
        </w:rPr>
        <w:lastRenderedPageBreak/>
        <w:drawing>
          <wp:inline distT="0" distB="0" distL="0" distR="0" wp14:anchorId="1CEDD1F3" wp14:editId="6A9C1551">
            <wp:extent cx="4865104" cy="2966484"/>
            <wp:effectExtent l="19050" t="0" r="11696" b="5316"/>
            <wp:docPr id="12" name="תרשים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297D05D7" w14:textId="77777777" w:rsidR="00F73D47" w:rsidRPr="0019338D" w:rsidRDefault="00F73D47" w:rsidP="00F73D47">
      <w:pPr>
        <w:spacing w:after="0" w:line="360" w:lineRule="auto"/>
        <w:ind w:left="-7"/>
        <w:jc w:val="both"/>
        <w:rPr>
          <w:rFonts w:ascii="Tahoma" w:hAnsi="Tahoma" w:cs="Tahoma"/>
          <w:rtl/>
        </w:rPr>
      </w:pPr>
    </w:p>
    <w:p w14:paraId="4488DFC0" w14:textId="06378CF7" w:rsidR="00F73D47" w:rsidRPr="001E3C91" w:rsidRDefault="00F73D47" w:rsidP="008752A7">
      <w:pPr>
        <w:pStyle w:val="ListParagraph"/>
        <w:numPr>
          <w:ilvl w:val="0"/>
          <w:numId w:val="22"/>
        </w:numPr>
        <w:spacing w:line="360" w:lineRule="auto"/>
        <w:ind w:left="-7"/>
        <w:jc w:val="both"/>
        <w:rPr>
          <w:rFonts w:ascii="Tahoma" w:hAnsi="Tahoma" w:cs="Tahoma"/>
          <w:color w:val="FF0000"/>
        </w:rPr>
      </w:pPr>
      <w:r w:rsidRPr="001E3C91">
        <w:rPr>
          <w:rFonts w:ascii="Tahoma" w:hAnsi="Tahoma" w:cs="Tahoma"/>
          <w:rtl/>
        </w:rPr>
        <w:t>הסבר את הקשר בין יבול הפלפלים לבין נוכחות או אי נוכחות נמטודות בקרקע.</w:t>
      </w:r>
      <w:r w:rsidRPr="001E3C91">
        <w:rPr>
          <w:rFonts w:ascii="Tahoma" w:hAnsi="Tahoma" w:cs="Tahoma"/>
          <w:color w:val="FF0000"/>
          <w:rtl/>
        </w:rPr>
        <w:t xml:space="preserve"> </w:t>
      </w:r>
      <w:r w:rsidR="001E3C91">
        <w:rPr>
          <w:rFonts w:ascii="Tahoma" w:hAnsi="Tahoma" w:cs="Tahoma" w:hint="cs"/>
          <w:color w:val="FF0000"/>
          <w:rtl/>
        </w:rPr>
        <w:t xml:space="preserve">תשובה: </w:t>
      </w:r>
      <w:r w:rsidRPr="001E3C91">
        <w:rPr>
          <w:rFonts w:ascii="Tahoma" w:hAnsi="Tahoma" w:cs="Tahoma"/>
          <w:color w:val="FF0000"/>
          <w:rtl/>
        </w:rPr>
        <w:t>נמטודות פוגעות בעיקר בשורשים, ברגע שהשורשים נפגעים יעילות העברת המים והמינרלים נפגעת ואז תהליכים רבים נפגעים או לא מתקיימים כך שהתפתחות היבול תיפגע ככל שיש יותר נמטודות בקרקע</w:t>
      </w:r>
    </w:p>
    <w:p w14:paraId="51FCB28C" w14:textId="1C2796A8" w:rsidR="00F73D47" w:rsidRPr="0019338D" w:rsidRDefault="00F73D47" w:rsidP="001E3C91">
      <w:pPr>
        <w:spacing w:after="0" w:line="360" w:lineRule="auto"/>
        <w:ind w:left="-7"/>
        <w:jc w:val="both"/>
        <w:rPr>
          <w:rFonts w:ascii="Tahoma" w:hAnsi="Tahoma" w:cs="Tahoma"/>
        </w:rPr>
      </w:pPr>
      <w:r w:rsidRPr="0019338D">
        <w:rPr>
          <w:rFonts w:ascii="Tahoma" w:hAnsi="Tahoma" w:cs="Tahoma"/>
          <w:rtl/>
        </w:rPr>
        <w:lastRenderedPageBreak/>
        <w:t xml:space="preserve">ב. מדוע חשוב לחטא את הקרקע  לפני הזריעה/שתילה של צמחים בשדה? </w:t>
      </w:r>
    </w:p>
    <w:p w14:paraId="665A90FB" w14:textId="3659ECF7" w:rsidR="00F73D47" w:rsidRPr="0019338D" w:rsidRDefault="001E3C91" w:rsidP="00F73D47">
      <w:pPr>
        <w:spacing w:after="0" w:line="360" w:lineRule="auto"/>
        <w:ind w:left="-7"/>
        <w:jc w:val="both"/>
        <w:rPr>
          <w:rFonts w:ascii="Tahoma" w:hAnsi="Tahoma" w:cs="Tahoma"/>
          <w:color w:val="FF0000"/>
          <w:rtl/>
        </w:rPr>
      </w:pPr>
      <w:r>
        <w:rPr>
          <w:rFonts w:ascii="Tahoma" w:hAnsi="Tahoma" w:cs="Tahoma" w:hint="cs"/>
          <w:color w:val="FF0000"/>
          <w:rtl/>
        </w:rPr>
        <w:t xml:space="preserve">תשובה: </w:t>
      </w:r>
      <w:r w:rsidR="00F73D47" w:rsidRPr="0019338D">
        <w:rPr>
          <w:rFonts w:ascii="Tahoma" w:hAnsi="Tahoma" w:cs="Tahoma"/>
          <w:color w:val="FF0000"/>
          <w:rtl/>
        </w:rPr>
        <w:t xml:space="preserve">השמדת גופי </w:t>
      </w:r>
      <w:proofErr w:type="spellStart"/>
      <w:r w:rsidR="00F73D47" w:rsidRPr="0019338D">
        <w:rPr>
          <w:rFonts w:ascii="Tahoma" w:hAnsi="Tahoma" w:cs="Tahoma"/>
          <w:color w:val="FF0000"/>
          <w:rtl/>
        </w:rPr>
        <w:t>הקיימא</w:t>
      </w:r>
      <w:proofErr w:type="spellEnd"/>
      <w:r w:rsidR="00F73D47" w:rsidRPr="0019338D">
        <w:rPr>
          <w:rFonts w:ascii="Tahoma" w:hAnsi="Tahoma" w:cs="Tahoma"/>
          <w:color w:val="FF0000"/>
          <w:rtl/>
        </w:rPr>
        <w:t xml:space="preserve"> של פתוגניים שונים בקרקע, שעלולים לפגוע בבריאות הצמחים, וכן השמדת נמטודות.</w:t>
      </w:r>
    </w:p>
    <w:p w14:paraId="3B78CB25" w14:textId="678EFF86" w:rsidR="00F73D47" w:rsidRPr="0019338D" w:rsidRDefault="00F73D47" w:rsidP="001E3C91">
      <w:pPr>
        <w:spacing w:after="0" w:line="360" w:lineRule="auto"/>
        <w:ind w:left="-7"/>
        <w:jc w:val="both"/>
        <w:rPr>
          <w:rFonts w:ascii="Tahoma" w:hAnsi="Tahoma" w:cs="Tahoma"/>
          <w:rtl/>
        </w:rPr>
      </w:pPr>
      <w:r w:rsidRPr="0019338D">
        <w:rPr>
          <w:rFonts w:ascii="Tahoma" w:hAnsi="Tahoma" w:cs="Tahoma"/>
          <w:rtl/>
        </w:rPr>
        <w:t>ג1. על סמך התוצאות שהתקבלו בניסוי,</w:t>
      </w:r>
      <w:r w:rsidR="001E3C91">
        <w:rPr>
          <w:rFonts w:ascii="Tahoma" w:hAnsi="Tahoma" w:cs="Tahoma" w:hint="cs"/>
          <w:rtl/>
        </w:rPr>
        <w:t xml:space="preserve"> </w:t>
      </w:r>
      <w:r w:rsidRPr="0019338D">
        <w:rPr>
          <w:rFonts w:ascii="Tahoma" w:hAnsi="Tahoma" w:cs="Tahoma"/>
          <w:rtl/>
        </w:rPr>
        <w:t>האם תמליץ להשתמש בתכשיר הביולוגי החדש שפותח? נמק</w:t>
      </w:r>
      <w:r w:rsidR="001E3C91">
        <w:rPr>
          <w:rFonts w:ascii="Tahoma" w:hAnsi="Tahoma" w:cs="Tahoma" w:hint="cs"/>
          <w:rtl/>
        </w:rPr>
        <w:t>.</w:t>
      </w:r>
      <w:r w:rsidRPr="0019338D">
        <w:rPr>
          <w:rFonts w:ascii="Tahoma" w:hAnsi="Tahoma" w:cs="Tahoma"/>
          <w:rtl/>
        </w:rPr>
        <w:t xml:space="preserve"> </w:t>
      </w:r>
    </w:p>
    <w:p w14:paraId="24161BBE" w14:textId="665E6B7F" w:rsidR="00F73D47" w:rsidRPr="0019338D" w:rsidRDefault="001E3C91" w:rsidP="00F73D47">
      <w:pPr>
        <w:spacing w:after="0" w:line="360" w:lineRule="auto"/>
        <w:ind w:left="-7"/>
        <w:jc w:val="both"/>
        <w:rPr>
          <w:rFonts w:ascii="Tahoma" w:hAnsi="Tahoma" w:cs="Tahoma"/>
          <w:color w:val="FF0000"/>
        </w:rPr>
      </w:pPr>
      <w:r>
        <w:rPr>
          <w:rFonts w:ascii="Tahoma" w:hAnsi="Tahoma" w:cs="Tahoma" w:hint="cs"/>
          <w:color w:val="FF0000"/>
          <w:rtl/>
        </w:rPr>
        <w:t xml:space="preserve">תשובה: </w:t>
      </w:r>
      <w:r w:rsidR="00F73D47" w:rsidRPr="0019338D">
        <w:rPr>
          <w:rFonts w:ascii="Tahoma" w:hAnsi="Tahoma" w:cs="Tahoma"/>
          <w:color w:val="FF0000"/>
          <w:rtl/>
        </w:rPr>
        <w:t>על סמך תוצאות הניסוי נראה שכדאי להשתמש בתכשיר – כמות היבול הייתה קצת יותר גדולה מאשר בחלקה עם הטיפול הסולרי והתכשיר הכימי, בנוסף אי אפשר להתעלם מהיתרונות של שימוש בתכשיר ביולוגי על תכשיר כימי- העובדה שהוא ספציפי למזיק ולא פוגע באורגניזמים אחרים/אין סכנת זהום קרקע ומים</w:t>
      </w:r>
    </w:p>
    <w:p w14:paraId="7F32FE91" w14:textId="4F4ED8BB" w:rsidR="00F73D47" w:rsidRPr="0019338D" w:rsidRDefault="00F73D47" w:rsidP="001E3C91">
      <w:pPr>
        <w:spacing w:after="0" w:line="360" w:lineRule="auto"/>
        <w:ind w:left="-7"/>
        <w:rPr>
          <w:rFonts w:ascii="Tahoma" w:hAnsi="Tahoma" w:cs="Tahoma"/>
        </w:rPr>
      </w:pPr>
      <w:r w:rsidRPr="0019338D">
        <w:rPr>
          <w:rFonts w:ascii="Tahoma" w:hAnsi="Tahoma" w:cs="Tahoma"/>
          <w:rtl/>
        </w:rPr>
        <w:lastRenderedPageBreak/>
        <w:t xml:space="preserve">ג2. מדוע חשוב לכלול בניסוי חלקה שלא עברה טיפול הדברה. </w:t>
      </w:r>
    </w:p>
    <w:p w14:paraId="625D09DE" w14:textId="79D70BC4" w:rsidR="00F73D47" w:rsidRPr="0019338D" w:rsidRDefault="001E3C91" w:rsidP="00F73D47">
      <w:pPr>
        <w:spacing w:after="0" w:line="360" w:lineRule="auto"/>
        <w:ind w:left="-7"/>
        <w:jc w:val="both"/>
        <w:rPr>
          <w:rFonts w:ascii="Tahoma" w:hAnsi="Tahoma" w:cs="Tahoma"/>
          <w:color w:val="FF0000"/>
          <w:rtl/>
        </w:rPr>
      </w:pPr>
      <w:r>
        <w:rPr>
          <w:rFonts w:ascii="Tahoma" w:hAnsi="Tahoma" w:cs="Tahoma" w:hint="cs"/>
          <w:color w:val="FF0000"/>
          <w:rtl/>
        </w:rPr>
        <w:t xml:space="preserve">תשובה: </w:t>
      </w:r>
      <w:r w:rsidR="00F73D47" w:rsidRPr="0019338D">
        <w:rPr>
          <w:rFonts w:ascii="Tahoma" w:hAnsi="Tahoma" w:cs="Tahoma"/>
          <w:color w:val="FF0000"/>
          <w:rtl/>
        </w:rPr>
        <w:t>אם לא ה</w:t>
      </w:r>
      <w:r w:rsidR="00280B4F">
        <w:rPr>
          <w:rFonts w:ascii="Tahoma" w:hAnsi="Tahoma" w:cs="Tahoma" w:hint="cs"/>
          <w:color w:val="FF0000"/>
          <w:rtl/>
        </w:rPr>
        <w:t>י</w:t>
      </w:r>
      <w:r w:rsidR="00F73D47" w:rsidRPr="0019338D">
        <w:rPr>
          <w:rFonts w:ascii="Tahoma" w:hAnsi="Tahoma" w:cs="Tahoma"/>
          <w:color w:val="FF0000"/>
          <w:rtl/>
        </w:rPr>
        <w:t>יתה חלקה ללא הדברה (ללא טיפול) לא היינו יודעים האם הגורם להבדלים בכמות היבול הוא ההבדל בחיטוי הקרקע או הגורם הוא איכות הטיפול השונה שניתן לחלקות מלבד חיטוי הקרקע</w:t>
      </w:r>
    </w:p>
    <w:p w14:paraId="0AA3A286" w14:textId="77777777" w:rsidR="002123B0" w:rsidRDefault="002123B0" w:rsidP="0034698F">
      <w:pPr>
        <w:spacing w:after="0" w:line="360" w:lineRule="auto"/>
        <w:rPr>
          <w:rFonts w:ascii="Tahoma" w:hAnsi="Tahoma" w:cs="Tahoma"/>
          <w:rtl/>
        </w:rPr>
      </w:pPr>
    </w:p>
    <w:p w14:paraId="429EA587" w14:textId="77777777" w:rsidR="002123B0" w:rsidRDefault="002123B0" w:rsidP="0034698F">
      <w:pPr>
        <w:spacing w:after="0" w:line="360" w:lineRule="auto"/>
        <w:rPr>
          <w:rFonts w:ascii="Tahoma" w:hAnsi="Tahoma" w:cs="Tahoma"/>
          <w:rtl/>
        </w:rPr>
      </w:pPr>
    </w:p>
    <w:p w14:paraId="5B410462" w14:textId="622A94A3" w:rsidR="002123B0" w:rsidRPr="00806933" w:rsidRDefault="00806933" w:rsidP="0034698F">
      <w:pPr>
        <w:spacing w:after="0" w:line="360" w:lineRule="auto"/>
        <w:rPr>
          <w:rFonts w:ascii="Tahoma" w:hAnsi="Tahoma" w:cs="Tahoma"/>
          <w:b/>
          <w:bCs/>
          <w:rtl/>
        </w:rPr>
      </w:pPr>
      <w:r w:rsidRPr="00806933">
        <w:rPr>
          <w:rFonts w:ascii="Tahoma" w:hAnsi="Tahoma" w:cs="Tahoma" w:hint="cs"/>
          <w:b/>
          <w:bCs/>
          <w:rtl/>
        </w:rPr>
        <w:t>מזיקים לחיות משק</w:t>
      </w:r>
      <w:r>
        <w:rPr>
          <w:rFonts w:ascii="Tahoma" w:hAnsi="Tahoma" w:cs="Tahoma" w:hint="cs"/>
          <w:b/>
          <w:bCs/>
          <w:rtl/>
        </w:rPr>
        <w:t xml:space="preserve"> </w:t>
      </w:r>
      <w:r w:rsidR="001E3C91">
        <w:rPr>
          <w:rFonts w:ascii="Tahoma" w:hAnsi="Tahoma" w:cs="Tahoma" w:hint="cs"/>
          <w:b/>
          <w:bCs/>
          <w:rtl/>
        </w:rPr>
        <w:t>והדברה</w:t>
      </w:r>
      <w:r>
        <w:rPr>
          <w:rFonts w:ascii="Tahoma" w:hAnsi="Tahoma" w:cs="Tahoma" w:hint="cs"/>
          <w:b/>
          <w:bCs/>
          <w:rtl/>
        </w:rPr>
        <w:t xml:space="preserve"> ביולוגית</w:t>
      </w:r>
    </w:p>
    <w:p w14:paraId="6852035C" w14:textId="77777777" w:rsidR="002123B0" w:rsidRPr="00F37C58" w:rsidRDefault="002123B0" w:rsidP="002123B0">
      <w:pPr>
        <w:spacing w:line="360" w:lineRule="auto"/>
        <w:rPr>
          <w:rFonts w:ascii="Tahoma" w:hAnsi="Tahoma" w:cs="Tahoma"/>
          <w:rtl/>
        </w:rPr>
      </w:pPr>
      <w:r w:rsidRPr="00F37C58">
        <w:rPr>
          <w:rFonts w:ascii="Tahoma" w:hAnsi="Tahoma" w:cs="Tahoma"/>
          <w:rtl/>
        </w:rPr>
        <w:t xml:space="preserve">טפילים חיצוניים כקרציות וטפילים פנימיים, מהווים מטרד וסכנה בריאותית לחיות המשק. </w:t>
      </w:r>
    </w:p>
    <w:p w14:paraId="2D57BF82" w14:textId="366EEDA2" w:rsidR="002123B0" w:rsidRPr="00F37C58" w:rsidRDefault="002123B0" w:rsidP="001E3C91">
      <w:pPr>
        <w:spacing w:line="360" w:lineRule="auto"/>
        <w:ind w:left="-7"/>
        <w:rPr>
          <w:rFonts w:ascii="Tahoma" w:hAnsi="Tahoma" w:cs="Tahoma"/>
          <w:rtl/>
        </w:rPr>
      </w:pPr>
      <w:r w:rsidRPr="00F37C58">
        <w:rPr>
          <w:rFonts w:ascii="Tahoma" w:hAnsi="Tahoma" w:cs="Tahoma"/>
          <w:b/>
          <w:bCs/>
          <w:rtl/>
        </w:rPr>
        <w:t>1</w:t>
      </w:r>
      <w:r w:rsidRPr="00F37C58">
        <w:rPr>
          <w:rFonts w:ascii="Tahoma" w:hAnsi="Tahoma" w:cs="Tahoma"/>
          <w:b/>
          <w:bCs/>
        </w:rPr>
        <w:t>.</w:t>
      </w:r>
      <w:r w:rsidRPr="00F37C58">
        <w:rPr>
          <w:rFonts w:ascii="Tahoma" w:hAnsi="Tahoma" w:cs="Tahoma"/>
          <w:rtl/>
        </w:rPr>
        <w:t xml:space="preserve"> כתוב שתי דוגמאות לנזק</w:t>
      </w:r>
      <w:r w:rsidRPr="00F37C58">
        <w:rPr>
          <w:rFonts w:ascii="Tahoma" w:hAnsi="Tahoma" w:cs="Tahoma" w:hint="cs"/>
          <w:rtl/>
        </w:rPr>
        <w:t>,</w:t>
      </w:r>
      <w:r w:rsidRPr="00F37C58">
        <w:rPr>
          <w:rFonts w:ascii="Tahoma" w:hAnsi="Tahoma" w:cs="Tahoma"/>
          <w:rtl/>
        </w:rPr>
        <w:t xml:space="preserve"> שקרציות יכולות לגרום </w:t>
      </w:r>
      <w:r w:rsidRPr="00F37C58">
        <w:rPr>
          <w:rFonts w:ascii="Tahoma" w:hAnsi="Tahoma" w:cs="Tahoma" w:hint="cs"/>
          <w:rtl/>
        </w:rPr>
        <w:t>לחיות משק</w:t>
      </w:r>
      <w:r w:rsidRPr="00F37C58">
        <w:rPr>
          <w:rFonts w:ascii="Tahoma" w:hAnsi="Tahoma" w:cs="Tahoma"/>
          <w:rtl/>
        </w:rPr>
        <w:t>.</w:t>
      </w:r>
    </w:p>
    <w:p w14:paraId="1A5AA4F6" w14:textId="073D8AA3" w:rsidR="002123B0" w:rsidRPr="00F37C58" w:rsidRDefault="001E3C91" w:rsidP="002123B0">
      <w:pPr>
        <w:spacing w:line="360" w:lineRule="auto"/>
        <w:ind w:left="26"/>
        <w:rPr>
          <w:rFonts w:ascii="Tahoma" w:hAnsi="Tahoma" w:cs="Tahoma"/>
          <w:color w:val="FF0000"/>
          <w:rtl/>
        </w:rPr>
      </w:pPr>
      <w:r>
        <w:rPr>
          <w:rFonts w:ascii="Tahoma" w:hAnsi="Tahoma" w:cs="Tahoma" w:hint="cs"/>
          <w:color w:val="FF0000"/>
          <w:rtl/>
        </w:rPr>
        <w:lastRenderedPageBreak/>
        <w:t xml:space="preserve">תשובה: </w:t>
      </w:r>
      <w:r w:rsidR="002123B0" w:rsidRPr="00F37C58">
        <w:rPr>
          <w:rFonts w:ascii="Tahoma" w:hAnsi="Tahoma" w:cs="Tahoma"/>
          <w:color w:val="FF0000"/>
          <w:rtl/>
        </w:rPr>
        <w:t>אבוד דם / זיהומי עיר/הרעלות בשל הפרשת רעלנים/ סכנה למחלות שמעבירות הקרציות כנשאיות כמו קדחת הקרציות.</w:t>
      </w:r>
    </w:p>
    <w:p w14:paraId="227736D4" w14:textId="589F3FFC" w:rsidR="002123B0" w:rsidRPr="00F37C58" w:rsidRDefault="002123B0" w:rsidP="001E3C91">
      <w:pPr>
        <w:spacing w:line="360" w:lineRule="auto"/>
        <w:ind w:left="-7"/>
        <w:rPr>
          <w:rFonts w:ascii="Tahoma" w:hAnsi="Tahoma" w:cs="Tahoma"/>
          <w:rtl/>
        </w:rPr>
      </w:pPr>
      <w:r w:rsidRPr="00F37C58">
        <w:rPr>
          <w:rFonts w:ascii="Tahoma" w:hAnsi="Tahoma" w:cs="Tahoma"/>
          <w:b/>
          <w:bCs/>
          <w:rtl/>
        </w:rPr>
        <w:t>2.</w:t>
      </w:r>
      <w:r w:rsidRPr="00F37C58">
        <w:rPr>
          <w:rFonts w:ascii="Tahoma" w:hAnsi="Tahoma" w:cs="Tahoma"/>
          <w:rtl/>
        </w:rPr>
        <w:t xml:space="preserve"> ציין דוגמה לטפיל חיצוני </w:t>
      </w:r>
      <w:r w:rsidRPr="00F37C58">
        <w:rPr>
          <w:rFonts w:ascii="Tahoma" w:hAnsi="Tahoma" w:cs="Tahoma" w:hint="cs"/>
          <w:rtl/>
        </w:rPr>
        <w:t xml:space="preserve">בחית משק </w:t>
      </w:r>
      <w:r w:rsidRPr="00F37C58">
        <w:rPr>
          <w:rFonts w:ascii="Tahoma" w:hAnsi="Tahoma" w:cs="Tahoma"/>
          <w:rtl/>
        </w:rPr>
        <w:t xml:space="preserve">(מלבד קרציות) וציין סכנה שלו. </w:t>
      </w:r>
    </w:p>
    <w:p w14:paraId="527F251A" w14:textId="196A2969" w:rsidR="002123B0" w:rsidRPr="00F37C58" w:rsidRDefault="001E3C91" w:rsidP="002123B0">
      <w:pPr>
        <w:spacing w:line="360" w:lineRule="auto"/>
        <w:ind w:left="-7"/>
        <w:rPr>
          <w:rFonts w:ascii="Tahoma" w:hAnsi="Tahoma" w:cs="Tahoma"/>
          <w:color w:val="FF0000"/>
        </w:rPr>
      </w:pPr>
      <w:r>
        <w:rPr>
          <w:rFonts w:ascii="Tahoma" w:hAnsi="Tahoma" w:cs="Tahoma" w:hint="cs"/>
          <w:color w:val="FF0000"/>
          <w:rtl/>
        </w:rPr>
        <w:t xml:space="preserve">תשובה: </w:t>
      </w:r>
      <w:r w:rsidR="002123B0" w:rsidRPr="00F37C58">
        <w:rPr>
          <w:rFonts w:ascii="Tahoma" w:hAnsi="Tahoma" w:cs="Tahoma"/>
          <w:color w:val="FF0000"/>
          <w:rtl/>
        </w:rPr>
        <w:t>זבובים-מטרד, עלולים להטיל ביצים ולגרום לפגיעה מרמות אשר עלולות להגיע לקיבה ולגרום לפצעים</w:t>
      </w:r>
    </w:p>
    <w:p w14:paraId="72BF3839" w14:textId="77777777" w:rsidR="002123B0" w:rsidRPr="00F37C58" w:rsidRDefault="002123B0" w:rsidP="002123B0">
      <w:pPr>
        <w:tabs>
          <w:tab w:val="left" w:pos="-7"/>
        </w:tabs>
        <w:spacing w:line="360" w:lineRule="auto"/>
        <w:ind w:left="-6"/>
        <w:rPr>
          <w:rFonts w:ascii="Tahoma" w:hAnsi="Tahoma" w:cs="Tahoma"/>
        </w:rPr>
      </w:pPr>
      <w:r w:rsidRPr="00F37C58">
        <w:rPr>
          <w:rFonts w:ascii="Tahoma" w:hAnsi="Tahoma" w:cs="Tahoma"/>
          <w:rtl/>
        </w:rPr>
        <w:t>ריסוס כימי נגד קרציות עלול להוות סכנה לסביבה ול</w:t>
      </w:r>
      <w:r w:rsidRPr="00F37C58">
        <w:rPr>
          <w:rFonts w:ascii="Tahoma" w:hAnsi="Tahoma" w:cs="Tahoma" w:hint="cs"/>
          <w:rtl/>
        </w:rPr>
        <w:t>חיות</w:t>
      </w:r>
      <w:r w:rsidRPr="00F37C58">
        <w:rPr>
          <w:rFonts w:ascii="Tahoma" w:hAnsi="Tahoma" w:cs="Tahoma"/>
          <w:rtl/>
        </w:rPr>
        <w:t xml:space="preserve">. לאחרונה נוסתה שיטה של ריסוס </w:t>
      </w:r>
      <w:r w:rsidRPr="00F37C58">
        <w:rPr>
          <w:rFonts w:ascii="Tahoma" w:hAnsi="Tahoma" w:cs="Tahoma" w:hint="cs"/>
          <w:rtl/>
        </w:rPr>
        <w:t xml:space="preserve">חיות משק </w:t>
      </w:r>
      <w:r w:rsidRPr="00F37C58">
        <w:rPr>
          <w:rFonts w:ascii="Tahoma" w:hAnsi="Tahoma" w:cs="Tahoma"/>
          <w:rtl/>
        </w:rPr>
        <w:t xml:space="preserve">בתערובת של מיקרואורגניזמים </w:t>
      </w:r>
      <w:r w:rsidRPr="00F37C58">
        <w:rPr>
          <w:rFonts w:ascii="Tahoma" w:hAnsi="Tahoma" w:cs="Tahoma" w:hint="cs"/>
          <w:rtl/>
        </w:rPr>
        <w:t xml:space="preserve">ידידותית לסביבה </w:t>
      </w:r>
      <w:r w:rsidRPr="00F37C58">
        <w:rPr>
          <w:rFonts w:ascii="Tahoma" w:hAnsi="Tahoma" w:cs="Tahoma"/>
          <w:rtl/>
        </w:rPr>
        <w:t xml:space="preserve">– </w:t>
      </w:r>
      <w:r w:rsidRPr="00F37C58">
        <w:rPr>
          <w:rFonts w:ascii="Tahoma" w:hAnsi="Tahoma" w:cs="Tahoma" w:hint="cs"/>
          <w:rtl/>
        </w:rPr>
        <w:t>"</w:t>
      </w:r>
      <w:r w:rsidRPr="00F37C58">
        <w:rPr>
          <w:rFonts w:ascii="Tahoma" w:hAnsi="Tahoma" w:cs="Tahoma"/>
          <w:rtl/>
        </w:rPr>
        <w:t xml:space="preserve">תערובת </w:t>
      </w:r>
      <w:r w:rsidRPr="00F37C58">
        <w:rPr>
          <w:rFonts w:ascii="Tahoma" w:hAnsi="Tahoma" w:cs="Tahoma"/>
        </w:rPr>
        <w:t>EM</w:t>
      </w:r>
      <w:r w:rsidRPr="00F37C58">
        <w:rPr>
          <w:rFonts w:ascii="Tahoma" w:hAnsi="Tahoma" w:cs="Tahoma" w:hint="cs"/>
          <w:rtl/>
        </w:rPr>
        <w:t>"</w:t>
      </w:r>
      <w:r w:rsidRPr="00F37C58">
        <w:rPr>
          <w:rFonts w:ascii="Tahoma" w:hAnsi="Tahoma" w:cs="Tahoma"/>
          <w:rtl/>
        </w:rPr>
        <w:t xml:space="preserve">. מפתחי התערובת טענו שהיא יכולה להפחית </w:t>
      </w:r>
      <w:r w:rsidRPr="00F37C58">
        <w:rPr>
          <w:rFonts w:ascii="Tahoma" w:hAnsi="Tahoma" w:cs="Tahoma" w:hint="cs"/>
          <w:rtl/>
        </w:rPr>
        <w:t>את מספר ה</w:t>
      </w:r>
      <w:r w:rsidRPr="00F37C58">
        <w:rPr>
          <w:rFonts w:ascii="Tahoma" w:hAnsi="Tahoma" w:cs="Tahoma"/>
          <w:rtl/>
        </w:rPr>
        <w:t xml:space="preserve">טפילים </w:t>
      </w:r>
      <w:r w:rsidRPr="00F37C58">
        <w:rPr>
          <w:rFonts w:ascii="Tahoma" w:hAnsi="Tahoma" w:cs="Tahoma" w:hint="cs"/>
          <w:rtl/>
        </w:rPr>
        <w:t>ה</w:t>
      </w:r>
      <w:r w:rsidRPr="00F37C58">
        <w:rPr>
          <w:rFonts w:ascii="Tahoma" w:hAnsi="Tahoma" w:cs="Tahoma"/>
          <w:rtl/>
        </w:rPr>
        <w:t xml:space="preserve">שונים </w:t>
      </w:r>
      <w:r w:rsidRPr="00F37C58">
        <w:rPr>
          <w:rFonts w:ascii="Tahoma" w:hAnsi="Tahoma" w:cs="Tahoma" w:hint="cs"/>
          <w:rtl/>
        </w:rPr>
        <w:t>בחיה.</w:t>
      </w:r>
      <w:r w:rsidRPr="00F37C58">
        <w:rPr>
          <w:rFonts w:ascii="Tahoma" w:hAnsi="Tahoma" w:cs="Tahoma"/>
          <w:rtl/>
        </w:rPr>
        <w:t xml:space="preserve"> נערך ניסוי שבו רססו פרות </w:t>
      </w:r>
      <w:r w:rsidRPr="00F37C58">
        <w:rPr>
          <w:rFonts w:ascii="Tahoma" w:hAnsi="Tahoma" w:cs="Tahoma" w:hint="cs"/>
          <w:rtl/>
        </w:rPr>
        <w:t>ה</w:t>
      </w:r>
      <w:r w:rsidRPr="00F37C58">
        <w:rPr>
          <w:rFonts w:ascii="Tahoma" w:hAnsi="Tahoma" w:cs="Tahoma"/>
          <w:rtl/>
        </w:rPr>
        <w:t>נגועות בקרציות, בתערובת ה</w:t>
      </w:r>
      <w:r w:rsidRPr="00F37C58">
        <w:rPr>
          <w:rFonts w:ascii="Tahoma" w:hAnsi="Tahoma" w:cs="Tahoma" w:hint="cs"/>
          <w:rtl/>
        </w:rPr>
        <w:t>-</w:t>
      </w:r>
      <w:r w:rsidRPr="00F37C58">
        <w:rPr>
          <w:rFonts w:ascii="Tahoma" w:hAnsi="Tahoma" w:cs="Tahoma"/>
          <w:rtl/>
        </w:rPr>
        <w:t xml:space="preserve"> </w:t>
      </w:r>
      <w:r w:rsidRPr="00F37C58">
        <w:rPr>
          <w:rFonts w:ascii="Tahoma" w:hAnsi="Tahoma" w:cs="Tahoma"/>
        </w:rPr>
        <w:t>EM</w:t>
      </w:r>
      <w:r w:rsidRPr="00F37C58">
        <w:rPr>
          <w:rFonts w:ascii="Tahoma" w:hAnsi="Tahoma" w:cs="Tahoma"/>
          <w:rtl/>
        </w:rPr>
        <w:t xml:space="preserve">, </w:t>
      </w:r>
      <w:r w:rsidRPr="00F37C58">
        <w:rPr>
          <w:rFonts w:ascii="Tahoma" w:hAnsi="Tahoma" w:cs="Tahoma"/>
          <w:rtl/>
        </w:rPr>
        <w:lastRenderedPageBreak/>
        <w:t>הריסוס ניתן פעם בשלושה ימים. מספר הקרציות לחיה</w:t>
      </w:r>
      <w:r w:rsidRPr="00F37C58">
        <w:rPr>
          <w:rFonts w:ascii="Tahoma" w:hAnsi="Tahoma" w:cs="Tahoma" w:hint="cs"/>
          <w:rtl/>
        </w:rPr>
        <w:t xml:space="preserve"> נבדק לאורך זמן</w:t>
      </w:r>
      <w:r w:rsidRPr="00F37C58">
        <w:rPr>
          <w:rFonts w:ascii="Tahoma" w:hAnsi="Tahoma" w:cs="Tahoma"/>
          <w:rtl/>
        </w:rPr>
        <w:t>. התוצאות המ</w:t>
      </w:r>
      <w:r w:rsidRPr="00F37C58">
        <w:rPr>
          <w:rFonts w:ascii="Tahoma" w:hAnsi="Tahoma" w:cs="Tahoma" w:hint="cs"/>
          <w:rtl/>
        </w:rPr>
        <w:t>מ</w:t>
      </w:r>
      <w:r w:rsidRPr="00F37C58">
        <w:rPr>
          <w:rFonts w:ascii="Tahoma" w:hAnsi="Tahoma" w:cs="Tahoma"/>
          <w:rtl/>
        </w:rPr>
        <w:t>וצעות מוצגות בגרף שלפניכם.</w:t>
      </w:r>
    </w:p>
    <w:p w14:paraId="2CDCE47C" w14:textId="77777777" w:rsidR="002123B0" w:rsidRPr="00F37C58" w:rsidRDefault="002123B0" w:rsidP="002123B0">
      <w:pPr>
        <w:spacing w:line="360" w:lineRule="auto"/>
        <w:rPr>
          <w:rFonts w:ascii="Tahoma" w:hAnsi="Tahoma" w:cs="Tahoma"/>
          <w:rtl/>
        </w:rPr>
      </w:pPr>
      <w:r w:rsidRPr="00F37C58">
        <w:rPr>
          <w:rFonts w:ascii="Tahoma" w:hAnsi="Tahoma" w:cs="Tahoma"/>
          <w:noProof/>
          <w:rtl/>
          <w:lang w:val="en-GB" w:eastAsia="en-GB"/>
        </w:rPr>
        <w:drawing>
          <wp:inline distT="0" distB="0" distL="0" distR="0" wp14:anchorId="4777AF2B" wp14:editId="5587F144">
            <wp:extent cx="4572000" cy="2743200"/>
            <wp:effectExtent l="19050" t="0" r="19050" b="0"/>
            <wp:docPr id="14" name="תרשים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3136339A" w14:textId="279A44AA" w:rsidR="002123B0" w:rsidRPr="00F37C58" w:rsidRDefault="001E3C91" w:rsidP="002123B0">
      <w:pPr>
        <w:spacing w:line="360" w:lineRule="auto"/>
        <w:ind w:left="-6"/>
        <w:rPr>
          <w:rFonts w:ascii="Tahoma" w:hAnsi="Tahoma" w:cs="Tahoma"/>
        </w:rPr>
      </w:pPr>
      <w:r>
        <w:rPr>
          <w:rFonts w:ascii="Tahoma" w:hAnsi="Tahoma" w:cs="Tahoma" w:hint="cs"/>
          <w:b/>
          <w:bCs/>
          <w:rtl/>
        </w:rPr>
        <w:t>3</w:t>
      </w:r>
      <w:r w:rsidR="002123B0" w:rsidRPr="00F37C58">
        <w:rPr>
          <w:rFonts w:ascii="Tahoma" w:hAnsi="Tahoma" w:cs="Tahoma"/>
          <w:b/>
          <w:bCs/>
          <w:rtl/>
        </w:rPr>
        <w:t>.</w:t>
      </w:r>
      <w:r w:rsidR="002123B0" w:rsidRPr="00F37C58">
        <w:rPr>
          <w:rFonts w:ascii="Tahoma" w:hAnsi="Tahoma" w:cs="Tahoma"/>
          <w:rtl/>
        </w:rPr>
        <w:t xml:space="preserve"> אחד החוקרים טען שהתוצאות מוכיחות כי כדאי לטפל ב</w:t>
      </w:r>
      <w:r w:rsidR="002123B0" w:rsidRPr="00F37C58">
        <w:rPr>
          <w:rFonts w:ascii="Tahoma" w:hAnsi="Tahoma" w:cs="Tahoma" w:hint="cs"/>
          <w:rtl/>
        </w:rPr>
        <w:t>חיות משק</w:t>
      </w:r>
      <w:r w:rsidR="002123B0" w:rsidRPr="00F37C58">
        <w:rPr>
          <w:rFonts w:ascii="Tahoma" w:hAnsi="Tahoma" w:cs="Tahoma"/>
          <w:rtl/>
        </w:rPr>
        <w:t xml:space="preserve"> ב"תערובת </w:t>
      </w:r>
      <w:r w:rsidR="002123B0" w:rsidRPr="00F37C58">
        <w:rPr>
          <w:rFonts w:ascii="Tahoma" w:hAnsi="Tahoma" w:cs="Tahoma"/>
        </w:rPr>
        <w:t>EM</w:t>
      </w:r>
      <w:r w:rsidR="002123B0" w:rsidRPr="00F37C58">
        <w:rPr>
          <w:rFonts w:ascii="Tahoma" w:hAnsi="Tahoma" w:cs="Tahoma"/>
          <w:rtl/>
        </w:rPr>
        <w:t xml:space="preserve">". לעומתו טען חוקר אחר, שצריך לבדוק גם גורמים נוספים כדי להחליט האם טיפול ב </w:t>
      </w:r>
      <w:r w:rsidR="002123B0" w:rsidRPr="00F37C58">
        <w:rPr>
          <w:rFonts w:ascii="Tahoma" w:hAnsi="Tahoma" w:cs="Tahoma"/>
        </w:rPr>
        <w:t>EM</w:t>
      </w:r>
      <w:r w:rsidR="002123B0" w:rsidRPr="00F37C58">
        <w:rPr>
          <w:rFonts w:ascii="Tahoma" w:hAnsi="Tahoma" w:cs="Tahoma"/>
          <w:rtl/>
        </w:rPr>
        <w:t xml:space="preserve"> כדאי. </w:t>
      </w:r>
    </w:p>
    <w:p w14:paraId="07666A86" w14:textId="18C362A2" w:rsidR="002123B0" w:rsidRPr="00F37C58" w:rsidRDefault="002123B0" w:rsidP="001E3C91">
      <w:pPr>
        <w:spacing w:line="360" w:lineRule="auto"/>
        <w:ind w:left="-6"/>
        <w:rPr>
          <w:rFonts w:ascii="Tahoma" w:hAnsi="Tahoma" w:cs="Tahoma"/>
          <w:rtl/>
        </w:rPr>
      </w:pPr>
      <w:r w:rsidRPr="00F37C58">
        <w:rPr>
          <w:rFonts w:ascii="Tahoma" w:hAnsi="Tahoma" w:cs="Tahoma"/>
          <w:rtl/>
        </w:rPr>
        <w:lastRenderedPageBreak/>
        <w:t xml:space="preserve">הבא הסבר אחד לטענה של </w:t>
      </w:r>
      <w:r w:rsidRPr="00F37C58">
        <w:rPr>
          <w:rFonts w:ascii="Tahoma" w:hAnsi="Tahoma" w:cs="Tahoma"/>
          <w:u w:val="single"/>
          <w:rtl/>
        </w:rPr>
        <w:t>כל אחד מהחוקרים</w:t>
      </w:r>
      <w:r w:rsidRPr="00F37C58">
        <w:rPr>
          <w:rFonts w:ascii="Tahoma" w:hAnsi="Tahoma" w:cs="Tahoma"/>
          <w:rtl/>
        </w:rPr>
        <w:t>.</w:t>
      </w:r>
    </w:p>
    <w:p w14:paraId="7F114668" w14:textId="07E5B0A0" w:rsidR="002123B0" w:rsidRPr="00F37C58" w:rsidRDefault="001E3C91" w:rsidP="002123B0">
      <w:pPr>
        <w:spacing w:line="360" w:lineRule="auto"/>
        <w:ind w:left="-7"/>
        <w:rPr>
          <w:rFonts w:ascii="Tahoma" w:hAnsi="Tahoma" w:cs="Tahoma"/>
          <w:color w:val="FF0000"/>
        </w:rPr>
      </w:pPr>
      <w:r>
        <w:rPr>
          <w:rFonts w:ascii="Tahoma" w:hAnsi="Tahoma" w:cs="Tahoma" w:hint="cs"/>
          <w:color w:val="FF0000"/>
          <w:rtl/>
        </w:rPr>
        <w:t xml:space="preserve">תשובה: </w:t>
      </w:r>
      <w:r w:rsidR="002123B0" w:rsidRPr="00F37C58">
        <w:rPr>
          <w:rFonts w:ascii="Tahoma" w:hAnsi="Tahoma" w:cs="Tahoma"/>
          <w:color w:val="FF0000"/>
          <w:rtl/>
        </w:rPr>
        <w:t xml:space="preserve">החוקר הראשון טען טענתו כי רואים שיש השפעה לריסוס ב </w:t>
      </w:r>
      <w:r w:rsidR="002123B0" w:rsidRPr="00F37C58">
        <w:rPr>
          <w:rFonts w:ascii="Tahoma" w:hAnsi="Tahoma" w:cs="Tahoma"/>
          <w:color w:val="FF0000"/>
        </w:rPr>
        <w:t>EM</w:t>
      </w:r>
      <w:r w:rsidR="002123B0" w:rsidRPr="00F37C58">
        <w:rPr>
          <w:rFonts w:ascii="Tahoma" w:hAnsi="Tahoma" w:cs="Tahoma"/>
          <w:color w:val="FF0000"/>
          <w:rtl/>
        </w:rPr>
        <w:t xml:space="preserve"> – ככל שמרססים יותר פעמים מספר הקרציות יורד.</w:t>
      </w:r>
      <w:r w:rsidR="002123B0">
        <w:rPr>
          <w:rFonts w:ascii="Tahoma" w:hAnsi="Tahoma" w:cs="Tahoma" w:hint="cs"/>
          <w:color w:val="FF0000"/>
          <w:rtl/>
        </w:rPr>
        <w:t xml:space="preserve"> </w:t>
      </w:r>
      <w:r w:rsidR="002123B0" w:rsidRPr="00F37C58">
        <w:rPr>
          <w:rFonts w:ascii="Tahoma" w:hAnsi="Tahoma" w:cs="Tahoma"/>
          <w:color w:val="FF0000"/>
          <w:rtl/>
        </w:rPr>
        <w:t>החוקר השני טען כך כיון שבניסוי לא נבדקה השפעת ריסוס כימי – שיש להניח שהיה פועל הרבה יותר מהר/ הכדאיות לא ידועה כיוון שלא ידועה עלות החומר ועלות הטיפול/גם לא ידוע לכמה זמן מחזיקה השפעת הטיפול</w:t>
      </w:r>
    </w:p>
    <w:p w14:paraId="54C6F8AB" w14:textId="5DF22A11" w:rsidR="002123B0" w:rsidRPr="00F37C58" w:rsidRDefault="001E3C91" w:rsidP="001E3C91">
      <w:pPr>
        <w:spacing w:line="360" w:lineRule="auto"/>
        <w:rPr>
          <w:rFonts w:ascii="Tahoma" w:hAnsi="Tahoma" w:cs="Tahoma"/>
          <w:rtl/>
        </w:rPr>
      </w:pPr>
      <w:r>
        <w:rPr>
          <w:rFonts w:ascii="Tahoma" w:hAnsi="Tahoma" w:cs="Tahoma" w:hint="cs"/>
          <w:b/>
          <w:bCs/>
          <w:rtl/>
        </w:rPr>
        <w:t>4</w:t>
      </w:r>
      <w:r w:rsidR="002123B0" w:rsidRPr="00F37C58">
        <w:rPr>
          <w:rFonts w:ascii="Tahoma" w:hAnsi="Tahoma" w:cs="Tahoma"/>
          <w:b/>
          <w:bCs/>
          <w:rtl/>
        </w:rPr>
        <w:t>.</w:t>
      </w:r>
      <w:r w:rsidR="002123B0" w:rsidRPr="00F37C58">
        <w:rPr>
          <w:rFonts w:ascii="Tahoma" w:hAnsi="Tahoma" w:cs="Tahoma"/>
          <w:rtl/>
        </w:rPr>
        <w:t xml:space="preserve"> המצאות קרציות יכולה להעיד על בעיה תברואתית ב</w:t>
      </w:r>
      <w:r w:rsidR="002123B0" w:rsidRPr="00F37C58">
        <w:rPr>
          <w:rFonts w:ascii="Tahoma" w:hAnsi="Tahoma" w:cs="Tahoma" w:hint="cs"/>
          <w:rtl/>
        </w:rPr>
        <w:t>מתחם הגידול</w:t>
      </w:r>
      <w:r w:rsidR="002123B0" w:rsidRPr="00F37C58">
        <w:rPr>
          <w:rFonts w:ascii="Tahoma" w:hAnsi="Tahoma" w:cs="Tahoma"/>
          <w:rtl/>
        </w:rPr>
        <w:t>. תאר שתי פעולות, שיש להקפיד על ביצוען ב</w:t>
      </w:r>
      <w:r w:rsidR="002123B0" w:rsidRPr="00F37C58">
        <w:rPr>
          <w:rFonts w:ascii="Tahoma" w:hAnsi="Tahoma" w:cs="Tahoma" w:hint="cs"/>
          <w:rtl/>
        </w:rPr>
        <w:t>מתחם גדול החיה</w:t>
      </w:r>
      <w:r w:rsidR="002123B0" w:rsidRPr="00F37C58">
        <w:rPr>
          <w:rFonts w:ascii="Tahoma" w:hAnsi="Tahoma" w:cs="Tahoma"/>
          <w:rtl/>
        </w:rPr>
        <w:t>, כדי לצמצם בעיות הנובעות מתברואה לקויה</w:t>
      </w:r>
      <w:r w:rsidR="002123B0" w:rsidRPr="00F37C58">
        <w:rPr>
          <w:rFonts w:ascii="Tahoma" w:hAnsi="Tahoma" w:cs="Tahoma" w:hint="cs"/>
          <w:rtl/>
        </w:rPr>
        <w:t>.</w:t>
      </w:r>
    </w:p>
    <w:p w14:paraId="703E9FBF" w14:textId="75D2E382" w:rsidR="002123B0" w:rsidRPr="00F37C58" w:rsidRDefault="001E3C91" w:rsidP="002123B0">
      <w:pPr>
        <w:spacing w:line="360" w:lineRule="auto"/>
        <w:rPr>
          <w:rFonts w:ascii="Tahoma" w:hAnsi="Tahoma" w:cs="Tahoma"/>
          <w:color w:val="FF0000"/>
          <w:rtl/>
        </w:rPr>
      </w:pPr>
      <w:r>
        <w:rPr>
          <w:rFonts w:ascii="Tahoma" w:hAnsi="Tahoma" w:cs="Tahoma" w:hint="cs"/>
          <w:color w:val="FF0000"/>
          <w:rtl/>
        </w:rPr>
        <w:lastRenderedPageBreak/>
        <w:t xml:space="preserve">תשובה: </w:t>
      </w:r>
      <w:r w:rsidR="002123B0" w:rsidRPr="00F37C58">
        <w:rPr>
          <w:rFonts w:ascii="Tahoma" w:hAnsi="Tahoma" w:cs="Tahoma" w:hint="cs"/>
          <w:color w:val="FF0000"/>
          <w:rtl/>
        </w:rPr>
        <w:t xml:space="preserve">מניעה התפתחות של עשביה  כדי למנוע התרבות מכרסמים, הקפדה על </w:t>
      </w:r>
      <w:proofErr w:type="spellStart"/>
      <w:r w:rsidR="002123B0" w:rsidRPr="00F37C58">
        <w:rPr>
          <w:rFonts w:ascii="Tahoma" w:hAnsi="Tahoma" w:cs="Tahoma" w:hint="cs"/>
          <w:color w:val="FF0000"/>
          <w:rtl/>
        </w:rPr>
        <w:t>נקיון</w:t>
      </w:r>
      <w:proofErr w:type="spellEnd"/>
      <w:r w:rsidR="002123B0" w:rsidRPr="00F37C58">
        <w:rPr>
          <w:rFonts w:ascii="Tahoma" w:hAnsi="Tahoma" w:cs="Tahoma" w:hint="cs"/>
          <w:color w:val="FF0000"/>
          <w:rtl/>
        </w:rPr>
        <w:t xml:space="preserve"> מתקני הגידול ההאכלה והמים, ר</w:t>
      </w:r>
      <w:r>
        <w:rPr>
          <w:rFonts w:ascii="Tahoma" w:hAnsi="Tahoma" w:cs="Tahoma" w:hint="cs"/>
          <w:color w:val="FF0000"/>
          <w:rtl/>
        </w:rPr>
        <w:t>י</w:t>
      </w:r>
      <w:r w:rsidR="002123B0" w:rsidRPr="00F37C58">
        <w:rPr>
          <w:rFonts w:ascii="Tahoma" w:hAnsi="Tahoma" w:cs="Tahoma" w:hint="cs"/>
          <w:color w:val="FF0000"/>
          <w:rtl/>
        </w:rPr>
        <w:t>סוס בעלי חיים וסביבות</w:t>
      </w:r>
      <w:r>
        <w:rPr>
          <w:rFonts w:ascii="Tahoma" w:hAnsi="Tahoma" w:cs="Tahoma" w:hint="cs"/>
          <w:color w:val="FF0000"/>
          <w:rtl/>
        </w:rPr>
        <w:t>י</w:t>
      </w:r>
      <w:r w:rsidR="002123B0" w:rsidRPr="00F37C58">
        <w:rPr>
          <w:rFonts w:ascii="Tahoma" w:hAnsi="Tahoma" w:cs="Tahoma" w:hint="cs"/>
          <w:color w:val="FF0000"/>
          <w:rtl/>
        </w:rPr>
        <w:t xml:space="preserve">הם, פינוי צואה ושתן, </w:t>
      </w:r>
      <w:proofErr w:type="spellStart"/>
      <w:r w:rsidR="002123B0" w:rsidRPr="00F37C58">
        <w:rPr>
          <w:rFonts w:ascii="Tahoma" w:hAnsi="Tahoma" w:cs="Tahoma" w:hint="cs"/>
          <w:color w:val="FF0000"/>
          <w:rtl/>
        </w:rPr>
        <w:t>איוורור</w:t>
      </w:r>
      <w:proofErr w:type="spellEnd"/>
      <w:r w:rsidR="002123B0" w:rsidRPr="00F37C58">
        <w:rPr>
          <w:rFonts w:ascii="Tahoma" w:hAnsi="Tahoma" w:cs="Tahoma" w:hint="cs"/>
          <w:color w:val="FF0000"/>
          <w:rtl/>
        </w:rPr>
        <w:t xml:space="preserve"> מקומות מחיה של הבקר</w:t>
      </w:r>
    </w:p>
    <w:p w14:paraId="62C114FC" w14:textId="65AD7030" w:rsidR="00EF11AC" w:rsidRPr="00806933" w:rsidRDefault="001E3C91" w:rsidP="00806933">
      <w:pPr>
        <w:spacing w:line="360" w:lineRule="auto"/>
        <w:rPr>
          <w:rFonts w:ascii="Tahoma" w:hAnsi="Tahoma" w:cs="Tahoma"/>
          <w:color w:val="000000"/>
          <w:rtl/>
        </w:rPr>
      </w:pPr>
      <w:r w:rsidRPr="001E3C91">
        <w:rPr>
          <w:rFonts w:ascii="Tahoma" w:hAnsi="Tahoma" w:cs="Tahoma" w:hint="cs"/>
          <w:b/>
          <w:bCs/>
          <w:rtl/>
        </w:rPr>
        <w:t>5.</w:t>
      </w:r>
      <w:r>
        <w:rPr>
          <w:rFonts w:ascii="Tahoma" w:hAnsi="Tahoma" w:cs="Tahoma" w:hint="cs"/>
          <w:color w:val="000000"/>
          <w:rtl/>
        </w:rPr>
        <w:t xml:space="preserve"> </w:t>
      </w:r>
      <w:r w:rsidR="00EF11AC" w:rsidRPr="00806933">
        <w:rPr>
          <w:rFonts w:ascii="Tahoma" w:hAnsi="Tahoma" w:cs="Tahoma"/>
          <w:color w:val="000000"/>
          <w:rtl/>
        </w:rPr>
        <w:t xml:space="preserve">נערך ניסוי ובו נבדקה השפעתם של ריסוס בשני  תכשירים חדשים של הדברת עשבים חדשים על  אחוז העשבים (בעיקר צמחי </w:t>
      </w:r>
      <w:proofErr w:type="spellStart"/>
      <w:r w:rsidR="00EF11AC" w:rsidRPr="00806933">
        <w:rPr>
          <w:rFonts w:ascii="Tahoma" w:hAnsi="Tahoma" w:cs="Tahoma"/>
          <w:color w:val="000000"/>
          <w:rtl/>
        </w:rPr>
        <w:t>קייצת</w:t>
      </w:r>
      <w:proofErr w:type="spellEnd"/>
      <w:r w:rsidR="00EF11AC" w:rsidRPr="00806933">
        <w:rPr>
          <w:rFonts w:ascii="Tahoma" w:hAnsi="Tahoma" w:cs="Tahoma"/>
          <w:color w:val="000000"/>
          <w:rtl/>
        </w:rPr>
        <w:t xml:space="preserve"> )  שנראו בשדה לאחר הריסוס.</w:t>
      </w:r>
      <w:r>
        <w:rPr>
          <w:rFonts w:ascii="Tahoma" w:hAnsi="Tahoma" w:cs="Tahoma" w:hint="cs"/>
          <w:color w:val="000000"/>
          <w:rtl/>
        </w:rPr>
        <w:t xml:space="preserve"> </w:t>
      </w:r>
      <w:r w:rsidR="00EF11AC" w:rsidRPr="00806933">
        <w:rPr>
          <w:rFonts w:ascii="Tahoma" w:hAnsi="Tahoma" w:cs="Tahoma"/>
          <w:color w:val="000000"/>
          <w:rtl/>
        </w:rPr>
        <w:t>שדות שבהם צמחו עשבי בר, חולקו כל אחד לשלוש קבוצות: קבוצה אחת רוססה בתכשיר א' קבוצה אחרת בתכשיר ב' והקבוצה השלישית לא רוססה כלל. נבדק אחוז עשבי הבר מכלל הצמחייה בשדה במשך 100 ימים.</w:t>
      </w:r>
    </w:p>
    <w:p w14:paraId="244F0170" w14:textId="77777777" w:rsidR="00EF11AC" w:rsidRPr="00806933" w:rsidRDefault="00EF11AC" w:rsidP="00806933">
      <w:pPr>
        <w:spacing w:line="360" w:lineRule="auto"/>
        <w:rPr>
          <w:rFonts w:ascii="Tahoma" w:hAnsi="Tahoma" w:cs="Tahoma"/>
          <w:color w:val="000000"/>
          <w:rtl/>
        </w:rPr>
      </w:pPr>
      <w:r w:rsidRPr="00806933">
        <w:rPr>
          <w:rFonts w:ascii="Tahoma" w:hAnsi="Tahoma" w:cs="Tahoma"/>
          <w:color w:val="000000"/>
          <w:rtl/>
        </w:rPr>
        <w:lastRenderedPageBreak/>
        <w:t>התוצאות הממוצעות מתוארות בגרף  שלפניכם:</w:t>
      </w:r>
    </w:p>
    <w:p w14:paraId="05F6F557" w14:textId="77777777" w:rsidR="00EF11AC" w:rsidRPr="00806933" w:rsidRDefault="00EF11AC" w:rsidP="00806933">
      <w:pPr>
        <w:pStyle w:val="Footer"/>
        <w:tabs>
          <w:tab w:val="clear" w:pos="4153"/>
          <w:tab w:val="clear" w:pos="8306"/>
        </w:tabs>
        <w:spacing w:line="360" w:lineRule="auto"/>
        <w:rPr>
          <w:rFonts w:ascii="Tahoma" w:hAnsi="Tahoma" w:cs="Tahoma"/>
          <w:color w:val="000000"/>
          <w:rtl/>
        </w:rPr>
      </w:pPr>
      <w:r w:rsidRPr="00806933">
        <w:rPr>
          <w:rFonts w:ascii="Tahoma" w:hAnsi="Tahoma" w:cs="Tahoma"/>
          <w:noProof/>
          <w:lang w:val="en-GB" w:eastAsia="en-GB"/>
        </w:rPr>
        <w:drawing>
          <wp:inline distT="0" distB="0" distL="0" distR="0" wp14:anchorId="295FF634" wp14:editId="6175026E">
            <wp:extent cx="4162425" cy="288607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cstate="print"/>
                    <a:srcRect/>
                    <a:stretch>
                      <a:fillRect/>
                    </a:stretch>
                  </pic:blipFill>
                  <pic:spPr bwMode="auto">
                    <a:xfrm>
                      <a:off x="0" y="0"/>
                      <a:ext cx="4162425" cy="2886075"/>
                    </a:xfrm>
                    <a:prstGeom prst="rect">
                      <a:avLst/>
                    </a:prstGeom>
                    <a:noFill/>
                    <a:ln w="9525">
                      <a:noFill/>
                      <a:miter lim="800000"/>
                      <a:headEnd/>
                      <a:tailEnd/>
                    </a:ln>
                  </pic:spPr>
                </pic:pic>
              </a:graphicData>
            </a:graphic>
          </wp:inline>
        </w:drawing>
      </w:r>
    </w:p>
    <w:p w14:paraId="6E2EC14D" w14:textId="604DD161" w:rsidR="00EF11AC" w:rsidRPr="00806933" w:rsidRDefault="00EF11AC" w:rsidP="001E3C91">
      <w:pPr>
        <w:spacing w:line="360" w:lineRule="auto"/>
        <w:ind w:left="26"/>
        <w:rPr>
          <w:rFonts w:ascii="Tahoma" w:hAnsi="Tahoma" w:cs="Tahoma"/>
          <w:color w:val="000000"/>
          <w:rtl/>
        </w:rPr>
      </w:pPr>
      <w:r w:rsidRPr="00806933">
        <w:rPr>
          <w:rFonts w:ascii="Tahoma" w:hAnsi="Tahoma" w:cs="Tahoma"/>
          <w:color w:val="000000"/>
          <w:rtl/>
        </w:rPr>
        <w:t xml:space="preserve">בשטח בר המיועד להפוך לגן, יש בעיה קשה של צמיחת עשבי בר (בעיקר צמחי </w:t>
      </w:r>
      <w:proofErr w:type="spellStart"/>
      <w:r w:rsidRPr="00806933">
        <w:rPr>
          <w:rFonts w:ascii="Tahoma" w:hAnsi="Tahoma" w:cs="Tahoma"/>
          <w:color w:val="000000"/>
          <w:rtl/>
        </w:rPr>
        <w:t>קייצת</w:t>
      </w:r>
      <w:proofErr w:type="spellEnd"/>
      <w:r w:rsidR="001E3C91">
        <w:rPr>
          <w:rFonts w:ascii="Tahoma" w:hAnsi="Tahoma" w:cs="Tahoma" w:hint="cs"/>
          <w:color w:val="000000"/>
          <w:rtl/>
        </w:rPr>
        <w:t>)</w:t>
      </w:r>
      <w:r w:rsidRPr="00806933">
        <w:rPr>
          <w:rFonts w:ascii="Tahoma" w:hAnsi="Tahoma" w:cs="Tahoma"/>
          <w:color w:val="000000"/>
          <w:rtl/>
        </w:rPr>
        <w:t xml:space="preserve"> </w:t>
      </w:r>
    </w:p>
    <w:p w14:paraId="12BA97BE" w14:textId="77777777" w:rsidR="00EF11AC" w:rsidRPr="00806933" w:rsidRDefault="00EF11AC" w:rsidP="00806933">
      <w:pPr>
        <w:spacing w:line="360" w:lineRule="auto"/>
        <w:rPr>
          <w:rFonts w:ascii="Tahoma" w:hAnsi="Tahoma" w:cs="Tahoma"/>
          <w:color w:val="000000"/>
          <w:rtl/>
        </w:rPr>
      </w:pPr>
      <w:r w:rsidRPr="00806933">
        <w:rPr>
          <w:rFonts w:ascii="Tahoma" w:hAnsi="Tahoma" w:cs="Tahoma"/>
          <w:b/>
          <w:bCs/>
          <w:color w:val="000000"/>
          <w:u w:val="single"/>
          <w:rtl/>
        </w:rPr>
        <w:t>א</w:t>
      </w:r>
      <w:r w:rsidRPr="00806933">
        <w:rPr>
          <w:rFonts w:ascii="Tahoma" w:hAnsi="Tahoma" w:cs="Tahoma"/>
          <w:color w:val="000000"/>
          <w:rtl/>
        </w:rPr>
        <w:t xml:space="preserve">.  על איזה חומר תמליץ למתכנן הגן? נמק על סמך הגרף.(6 </w:t>
      </w:r>
      <w:proofErr w:type="spellStart"/>
      <w:r w:rsidRPr="00806933">
        <w:rPr>
          <w:rFonts w:ascii="Tahoma" w:hAnsi="Tahoma" w:cs="Tahoma"/>
          <w:color w:val="000000"/>
          <w:rtl/>
        </w:rPr>
        <w:t>נק</w:t>
      </w:r>
      <w:proofErr w:type="spellEnd"/>
      <w:r w:rsidRPr="00806933">
        <w:rPr>
          <w:rFonts w:ascii="Tahoma" w:hAnsi="Tahoma" w:cs="Tahoma"/>
          <w:color w:val="000000"/>
          <w:rtl/>
        </w:rPr>
        <w:t>)</w:t>
      </w:r>
    </w:p>
    <w:p w14:paraId="1B5C15BD" w14:textId="77777777" w:rsidR="00EF11AC" w:rsidRPr="00806933" w:rsidRDefault="00EF11AC" w:rsidP="00806933">
      <w:pPr>
        <w:spacing w:line="360" w:lineRule="auto"/>
        <w:rPr>
          <w:rFonts w:ascii="Tahoma" w:hAnsi="Tahoma" w:cs="Tahoma"/>
          <w:color w:val="000000"/>
          <w:rtl/>
        </w:rPr>
      </w:pPr>
      <w:r w:rsidRPr="00806933">
        <w:rPr>
          <w:rFonts w:ascii="Tahoma" w:hAnsi="Tahoma" w:cs="Tahoma"/>
          <w:b/>
          <w:bCs/>
          <w:color w:val="000000"/>
          <w:u w:val="single"/>
          <w:rtl/>
        </w:rPr>
        <w:t>ב</w:t>
      </w:r>
      <w:r w:rsidRPr="00806933">
        <w:rPr>
          <w:rFonts w:ascii="Tahoma" w:hAnsi="Tahoma" w:cs="Tahoma"/>
          <w:color w:val="000000"/>
          <w:rtl/>
        </w:rPr>
        <w:t xml:space="preserve">.  האם אפשר היה לוותר על השדות שלא טופלו כלל בחומרי הדברה? הסבר (7 </w:t>
      </w:r>
      <w:proofErr w:type="spellStart"/>
      <w:r w:rsidRPr="00806933">
        <w:rPr>
          <w:rFonts w:ascii="Tahoma" w:hAnsi="Tahoma" w:cs="Tahoma"/>
          <w:color w:val="000000"/>
          <w:rtl/>
        </w:rPr>
        <w:t>נק</w:t>
      </w:r>
      <w:proofErr w:type="spellEnd"/>
      <w:r w:rsidRPr="00806933">
        <w:rPr>
          <w:rFonts w:ascii="Tahoma" w:hAnsi="Tahoma" w:cs="Tahoma"/>
          <w:color w:val="000000"/>
          <w:rtl/>
        </w:rPr>
        <w:t>)</w:t>
      </w:r>
    </w:p>
    <w:p w14:paraId="3362879A" w14:textId="1330D1CF" w:rsidR="00EF11AC" w:rsidRDefault="00EF11AC" w:rsidP="001E3C91">
      <w:pPr>
        <w:spacing w:line="360" w:lineRule="auto"/>
        <w:rPr>
          <w:rFonts w:ascii="Tahoma" w:hAnsi="Tahoma" w:cs="Tahoma"/>
          <w:color w:val="000000"/>
          <w:rtl/>
        </w:rPr>
      </w:pPr>
      <w:r w:rsidRPr="001E3C91">
        <w:rPr>
          <w:rFonts w:ascii="Tahoma" w:hAnsi="Tahoma" w:cs="Tahoma"/>
          <w:b/>
          <w:bCs/>
          <w:color w:val="000000"/>
          <w:u w:val="single"/>
          <w:rtl/>
        </w:rPr>
        <w:lastRenderedPageBreak/>
        <w:t xml:space="preserve">ג. </w:t>
      </w:r>
      <w:r w:rsidRPr="001E3C91">
        <w:rPr>
          <w:rFonts w:ascii="Tahoma" w:hAnsi="Tahoma" w:cs="Tahoma" w:hint="cs"/>
          <w:b/>
          <w:bCs/>
          <w:color w:val="000000"/>
          <w:u w:val="single"/>
          <w:rtl/>
        </w:rPr>
        <w:t xml:space="preserve"> </w:t>
      </w:r>
      <w:r w:rsidRPr="001E3C91">
        <w:rPr>
          <w:rFonts w:ascii="Tahoma" w:hAnsi="Tahoma" w:cs="Tahoma"/>
          <w:color w:val="000000"/>
          <w:rtl/>
        </w:rPr>
        <w:t xml:space="preserve">אחד התכשירים בניסוי הוא קוטל עשבים סיסטמי. הסבר את עיקרון הפעולה של קוטל </w:t>
      </w:r>
      <w:r w:rsidRPr="001E3C91">
        <w:rPr>
          <w:rFonts w:ascii="Tahoma" w:hAnsi="Tahoma" w:cs="Tahoma" w:hint="cs"/>
          <w:color w:val="000000"/>
          <w:rtl/>
        </w:rPr>
        <w:t xml:space="preserve"> </w:t>
      </w:r>
      <w:r w:rsidRPr="001E3C91">
        <w:rPr>
          <w:rFonts w:ascii="Tahoma" w:hAnsi="Tahoma" w:cs="Tahoma"/>
          <w:color w:val="000000"/>
          <w:rtl/>
        </w:rPr>
        <w:t>עשבים</w:t>
      </w:r>
      <w:r w:rsidRPr="00806933">
        <w:rPr>
          <w:rFonts w:ascii="Tahoma" w:hAnsi="Tahoma" w:cs="Tahoma"/>
          <w:color w:val="000000"/>
          <w:rtl/>
        </w:rPr>
        <w:t xml:space="preserve"> סיסטמי. </w:t>
      </w:r>
    </w:p>
    <w:p w14:paraId="0CFD3399" w14:textId="77777777" w:rsidR="00806933" w:rsidRDefault="00806933" w:rsidP="00806933">
      <w:pPr>
        <w:spacing w:line="360" w:lineRule="auto"/>
        <w:rPr>
          <w:rFonts w:ascii="Tahoma" w:hAnsi="Tahoma" w:cs="Tahoma"/>
          <w:color w:val="000000"/>
          <w:rtl/>
        </w:rPr>
      </w:pPr>
    </w:p>
    <w:p w14:paraId="68B13817" w14:textId="0C1E8848" w:rsidR="00806933" w:rsidRPr="00806933" w:rsidRDefault="00806933" w:rsidP="00806933">
      <w:pPr>
        <w:spacing w:line="360" w:lineRule="auto"/>
        <w:rPr>
          <w:rFonts w:ascii="Tahoma" w:hAnsi="Tahoma" w:cs="Tahoma"/>
          <w:color w:val="000000"/>
          <w:rtl/>
        </w:rPr>
      </w:pPr>
      <w:r>
        <w:rPr>
          <w:rFonts w:ascii="Tahoma" w:hAnsi="Tahoma" w:cs="Tahoma" w:hint="cs"/>
          <w:color w:val="000000"/>
          <w:rtl/>
        </w:rPr>
        <w:t xml:space="preserve">מזיק </w:t>
      </w:r>
      <w:r>
        <w:rPr>
          <w:rFonts w:ascii="Tahoma" w:hAnsi="Tahoma" w:cs="Tahoma"/>
          <w:color w:val="000000"/>
          <w:rtl/>
        </w:rPr>
        <w:t>–</w:t>
      </w:r>
      <w:r>
        <w:rPr>
          <w:rFonts w:ascii="Tahoma" w:hAnsi="Tahoma" w:cs="Tahoma" w:hint="cs"/>
          <w:color w:val="000000"/>
          <w:rtl/>
        </w:rPr>
        <w:t xml:space="preserve"> חרק, הדברה ביולוגית משולבת (</w:t>
      </w:r>
      <w:proofErr w:type="spellStart"/>
      <w:r>
        <w:rPr>
          <w:rFonts w:ascii="Tahoma" w:hAnsi="Tahoma" w:cs="Tahoma" w:hint="cs"/>
          <w:color w:val="000000"/>
          <w:rtl/>
        </w:rPr>
        <w:t>פרןמון</w:t>
      </w:r>
      <w:proofErr w:type="spellEnd"/>
      <w:r>
        <w:rPr>
          <w:rFonts w:ascii="Tahoma" w:hAnsi="Tahoma" w:cs="Tahoma" w:hint="cs"/>
          <w:color w:val="000000"/>
          <w:rtl/>
        </w:rPr>
        <w:t>)</w:t>
      </w:r>
    </w:p>
    <w:p w14:paraId="18DAC64F" w14:textId="77777777" w:rsidR="00EF11AC" w:rsidRPr="00806933" w:rsidRDefault="00EF11AC" w:rsidP="00806933">
      <w:pPr>
        <w:spacing w:line="360" w:lineRule="auto"/>
        <w:rPr>
          <w:rFonts w:ascii="Tahoma" w:hAnsi="Tahoma" w:cs="Tahoma"/>
          <w:rtl/>
        </w:rPr>
      </w:pPr>
      <w:r w:rsidRPr="00806933">
        <w:rPr>
          <w:rFonts w:ascii="Tahoma" w:hAnsi="Tahoma" w:cs="Tahoma"/>
          <w:rtl/>
        </w:rPr>
        <w:t xml:space="preserve">עש מסוים הינו מזיק עולמי ידוע לצמחים שונים, אחד האמצעים להתמודדות עם העש  הוא פיזור של מלכודות המכילות את </w:t>
      </w:r>
      <w:proofErr w:type="spellStart"/>
      <w:r w:rsidRPr="00806933">
        <w:rPr>
          <w:rFonts w:ascii="Tahoma" w:hAnsi="Tahoma" w:cs="Tahoma"/>
          <w:rtl/>
        </w:rPr>
        <w:t>פרומון</w:t>
      </w:r>
      <w:proofErr w:type="spellEnd"/>
      <w:r w:rsidRPr="00806933">
        <w:rPr>
          <w:rFonts w:ascii="Tahoma" w:hAnsi="Tahoma" w:cs="Tahoma"/>
          <w:rtl/>
        </w:rPr>
        <w:t xml:space="preserve"> העש לצורך לכידת הזכרים.</w:t>
      </w:r>
    </w:p>
    <w:p w14:paraId="1BF68EBB" w14:textId="77777777" w:rsidR="00EF11AC" w:rsidRPr="00806933" w:rsidRDefault="00EF11AC" w:rsidP="00806933">
      <w:pPr>
        <w:spacing w:line="360" w:lineRule="auto"/>
        <w:rPr>
          <w:rFonts w:ascii="Tahoma" w:hAnsi="Tahoma" w:cs="Tahoma"/>
          <w:b/>
          <w:bCs/>
          <w:rtl/>
        </w:rPr>
      </w:pPr>
      <w:r w:rsidRPr="00806933">
        <w:rPr>
          <w:rFonts w:ascii="Tahoma" w:hAnsi="Tahoma" w:cs="Tahoma"/>
          <w:rtl/>
        </w:rPr>
        <w:t xml:space="preserve">מטרת הניסוי הייתה לבחון את יעילותם של שני סוגי מלכודות (מחברות שונות) בתפיסת המזיק. מלכודות שהכילו ריכוז שווה של </w:t>
      </w:r>
      <w:proofErr w:type="spellStart"/>
      <w:r w:rsidRPr="00806933">
        <w:rPr>
          <w:rFonts w:ascii="Tahoma" w:hAnsi="Tahoma" w:cs="Tahoma"/>
          <w:rtl/>
        </w:rPr>
        <w:t>פרומון</w:t>
      </w:r>
      <w:proofErr w:type="spellEnd"/>
      <w:r w:rsidRPr="00806933">
        <w:rPr>
          <w:rFonts w:ascii="Tahoma" w:hAnsi="Tahoma" w:cs="Tahoma"/>
          <w:rtl/>
        </w:rPr>
        <w:t xml:space="preserve"> פוזרו בחמש חממות. </w:t>
      </w:r>
      <w:r w:rsidRPr="00806933">
        <w:rPr>
          <w:rFonts w:ascii="Tahoma" w:hAnsi="Tahoma" w:cs="Tahoma"/>
          <w:rtl/>
        </w:rPr>
        <w:lastRenderedPageBreak/>
        <w:t xml:space="preserve">בכל מבנה הייתה מלכודת אחת מכל סוג. בכל חודש נספרו מספר העשים הזכרים שנלכדו. </w:t>
      </w:r>
    </w:p>
    <w:p w14:paraId="52ED9FAE" w14:textId="77777777" w:rsidR="001E3C91" w:rsidRDefault="001E3C91" w:rsidP="00806933">
      <w:pPr>
        <w:spacing w:line="360" w:lineRule="auto"/>
        <w:rPr>
          <w:rFonts w:ascii="Tahoma" w:hAnsi="Tahoma" w:cs="Tahoma"/>
          <w:b/>
          <w:bCs/>
          <w:rtl/>
        </w:rPr>
      </w:pPr>
    </w:p>
    <w:p w14:paraId="0113B9DF" w14:textId="77777777" w:rsidR="001E3C91" w:rsidRDefault="001E3C91" w:rsidP="00806933">
      <w:pPr>
        <w:spacing w:line="360" w:lineRule="auto"/>
        <w:rPr>
          <w:rFonts w:ascii="Tahoma" w:hAnsi="Tahoma" w:cs="Tahoma"/>
          <w:b/>
          <w:bCs/>
          <w:rtl/>
        </w:rPr>
      </w:pPr>
    </w:p>
    <w:p w14:paraId="6CCE4373" w14:textId="77777777" w:rsidR="001E3C91" w:rsidRDefault="001E3C91" w:rsidP="00806933">
      <w:pPr>
        <w:spacing w:line="360" w:lineRule="auto"/>
        <w:rPr>
          <w:rFonts w:ascii="Tahoma" w:hAnsi="Tahoma" w:cs="Tahoma"/>
          <w:b/>
          <w:bCs/>
          <w:rtl/>
        </w:rPr>
      </w:pPr>
    </w:p>
    <w:p w14:paraId="3FFE8FC2" w14:textId="77777777" w:rsidR="001E3C91" w:rsidRDefault="001E3C91" w:rsidP="00806933">
      <w:pPr>
        <w:spacing w:line="360" w:lineRule="auto"/>
        <w:rPr>
          <w:rFonts w:ascii="Tahoma" w:hAnsi="Tahoma" w:cs="Tahoma"/>
          <w:b/>
          <w:bCs/>
          <w:rtl/>
        </w:rPr>
      </w:pPr>
    </w:p>
    <w:p w14:paraId="23DDE9F5" w14:textId="77777777" w:rsidR="001E3C91" w:rsidRDefault="001E3C91" w:rsidP="00806933">
      <w:pPr>
        <w:spacing w:line="360" w:lineRule="auto"/>
        <w:rPr>
          <w:rFonts w:ascii="Tahoma" w:hAnsi="Tahoma" w:cs="Tahoma"/>
          <w:b/>
          <w:bCs/>
          <w:rtl/>
        </w:rPr>
      </w:pPr>
    </w:p>
    <w:p w14:paraId="5CCE6117" w14:textId="77777777" w:rsidR="00EF11AC" w:rsidRPr="00806933" w:rsidRDefault="00EF11AC" w:rsidP="00806933">
      <w:pPr>
        <w:spacing w:line="360" w:lineRule="auto"/>
        <w:rPr>
          <w:rFonts w:ascii="Tahoma" w:hAnsi="Tahoma" w:cs="Tahoma"/>
          <w:b/>
          <w:bCs/>
          <w:rtl/>
        </w:rPr>
      </w:pPr>
      <w:r w:rsidRPr="00806933">
        <w:rPr>
          <w:rFonts w:ascii="Tahoma" w:hAnsi="Tahoma" w:cs="Tahoma"/>
          <w:b/>
          <w:bCs/>
          <w:rtl/>
        </w:rPr>
        <w:t>לפניכם התוצאות הממוצעות:</w:t>
      </w:r>
    </w:p>
    <w:p w14:paraId="746FA24B" w14:textId="77777777" w:rsidR="00EF11AC" w:rsidRPr="00806933" w:rsidRDefault="00EF11AC" w:rsidP="00806933">
      <w:pPr>
        <w:spacing w:line="360" w:lineRule="auto"/>
        <w:rPr>
          <w:rFonts w:ascii="Tahoma" w:hAnsi="Tahoma" w:cs="Tahoma"/>
          <w:b/>
          <w:bCs/>
          <w:rtl/>
        </w:rPr>
      </w:pPr>
      <w:r w:rsidRPr="00806933">
        <w:rPr>
          <w:rFonts w:ascii="Tahoma" w:hAnsi="Tahoma" w:cs="Tahoma"/>
          <w:noProof/>
          <w:lang w:val="en-GB" w:eastAsia="en-GB"/>
        </w:rPr>
        <w:drawing>
          <wp:inline distT="0" distB="0" distL="0" distR="0" wp14:anchorId="60EB121F" wp14:editId="35231923">
            <wp:extent cx="4676775" cy="270510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srcRect/>
                    <a:stretch>
                      <a:fillRect/>
                    </a:stretch>
                  </pic:blipFill>
                  <pic:spPr bwMode="auto">
                    <a:xfrm>
                      <a:off x="0" y="0"/>
                      <a:ext cx="4676775" cy="2705100"/>
                    </a:xfrm>
                    <a:prstGeom prst="rect">
                      <a:avLst/>
                    </a:prstGeom>
                    <a:noFill/>
                    <a:ln w="9525">
                      <a:noFill/>
                      <a:miter lim="800000"/>
                      <a:headEnd/>
                      <a:tailEnd/>
                    </a:ln>
                  </pic:spPr>
                </pic:pic>
              </a:graphicData>
            </a:graphic>
          </wp:inline>
        </w:drawing>
      </w:r>
    </w:p>
    <w:p w14:paraId="79B20982" w14:textId="2A656CF3" w:rsidR="00EF11AC" w:rsidRPr="00806933" w:rsidRDefault="00EF11AC" w:rsidP="001E3C91">
      <w:pPr>
        <w:spacing w:line="360" w:lineRule="auto"/>
        <w:ind w:left="26"/>
        <w:rPr>
          <w:rFonts w:ascii="Tahoma" w:hAnsi="Tahoma" w:cs="Tahoma"/>
          <w:rtl/>
        </w:rPr>
      </w:pPr>
      <w:r w:rsidRPr="00806933">
        <w:rPr>
          <w:rFonts w:ascii="Tahoma" w:hAnsi="Tahoma" w:cs="Tahoma"/>
          <w:b/>
          <w:bCs/>
          <w:u w:val="single"/>
          <w:rtl/>
        </w:rPr>
        <w:t>1</w:t>
      </w:r>
      <w:r w:rsidRPr="00806933">
        <w:rPr>
          <w:rFonts w:ascii="Tahoma" w:hAnsi="Tahoma" w:cs="Tahoma"/>
          <w:rtl/>
        </w:rPr>
        <w:t xml:space="preserve">. באיזה חודש פעילות זכרי העש היא הגבוהה ביותר? נמק על סמך הגרף </w:t>
      </w:r>
    </w:p>
    <w:p w14:paraId="3E23C094" w14:textId="26B105A9" w:rsidR="00EF11AC" w:rsidRPr="00806933" w:rsidRDefault="00EF11AC" w:rsidP="001E3C91">
      <w:pPr>
        <w:spacing w:line="360" w:lineRule="auto"/>
        <w:ind w:left="26"/>
        <w:rPr>
          <w:rFonts w:ascii="Tahoma" w:hAnsi="Tahoma" w:cs="Tahoma"/>
          <w:rtl/>
        </w:rPr>
      </w:pPr>
      <w:r w:rsidRPr="00806933">
        <w:rPr>
          <w:rFonts w:ascii="Tahoma" w:hAnsi="Tahoma" w:cs="Tahoma"/>
          <w:b/>
          <w:bCs/>
          <w:u w:val="single"/>
          <w:rtl/>
        </w:rPr>
        <w:t>2</w:t>
      </w:r>
      <w:r w:rsidRPr="00806933">
        <w:rPr>
          <w:rFonts w:ascii="Tahoma" w:hAnsi="Tahoma" w:cs="Tahoma"/>
          <w:rtl/>
        </w:rPr>
        <w:t xml:space="preserve">. מאיזה חברה תמליץ לקנות את המלכודת? מדוע? </w:t>
      </w:r>
    </w:p>
    <w:p w14:paraId="7C9FCD72" w14:textId="7032E2BB" w:rsidR="00EF11AC" w:rsidRPr="00806933" w:rsidRDefault="001E3C91" w:rsidP="001E3C91">
      <w:pPr>
        <w:spacing w:line="360" w:lineRule="auto"/>
        <w:ind w:left="26"/>
        <w:rPr>
          <w:rFonts w:ascii="Tahoma" w:hAnsi="Tahoma" w:cs="Tahoma"/>
          <w:rtl/>
        </w:rPr>
      </w:pPr>
      <w:r>
        <w:rPr>
          <w:rFonts w:ascii="Tahoma" w:hAnsi="Tahoma" w:cs="Tahoma" w:hint="cs"/>
          <w:b/>
          <w:bCs/>
          <w:u w:val="single"/>
          <w:rtl/>
        </w:rPr>
        <w:lastRenderedPageBreak/>
        <w:t>3</w:t>
      </w:r>
      <w:r w:rsidR="00EF11AC" w:rsidRPr="00806933">
        <w:rPr>
          <w:rFonts w:ascii="Tahoma" w:hAnsi="Tahoma" w:cs="Tahoma"/>
          <w:b/>
          <w:bCs/>
          <w:u w:val="single"/>
          <w:rtl/>
        </w:rPr>
        <w:t>.</w:t>
      </w:r>
      <w:r w:rsidR="00EF11AC" w:rsidRPr="00806933">
        <w:rPr>
          <w:rFonts w:ascii="Tahoma" w:hAnsi="Tahoma" w:cs="Tahoma"/>
          <w:rtl/>
        </w:rPr>
        <w:t xml:space="preserve">  בחממות פוזרו גם מלכודות ללא </w:t>
      </w:r>
      <w:proofErr w:type="spellStart"/>
      <w:r w:rsidR="00EF11AC" w:rsidRPr="00806933">
        <w:rPr>
          <w:rFonts w:ascii="Tahoma" w:hAnsi="Tahoma" w:cs="Tahoma"/>
          <w:rtl/>
        </w:rPr>
        <w:t>פרומון</w:t>
      </w:r>
      <w:proofErr w:type="spellEnd"/>
      <w:r w:rsidR="00EF11AC" w:rsidRPr="00806933">
        <w:rPr>
          <w:rFonts w:ascii="Tahoma" w:hAnsi="Tahoma" w:cs="Tahoma"/>
          <w:rtl/>
        </w:rPr>
        <w:t xml:space="preserve">, אך נלכדו בהם רק עשים בודדים. הסבר </w:t>
      </w:r>
    </w:p>
    <w:p w14:paraId="19998CE5" w14:textId="6B3124EE" w:rsidR="00EF11AC" w:rsidRPr="00806933" w:rsidRDefault="001E3C91" w:rsidP="001E3C91">
      <w:pPr>
        <w:spacing w:line="360" w:lineRule="auto"/>
        <w:ind w:left="26"/>
        <w:rPr>
          <w:rFonts w:ascii="Tahoma" w:hAnsi="Tahoma" w:cs="Tahoma"/>
          <w:rtl/>
        </w:rPr>
      </w:pPr>
      <w:r>
        <w:rPr>
          <w:rFonts w:ascii="Tahoma" w:hAnsi="Tahoma" w:cs="Tahoma" w:hint="cs"/>
          <w:b/>
          <w:bCs/>
          <w:u w:val="single"/>
          <w:rtl/>
        </w:rPr>
        <w:t>4</w:t>
      </w:r>
      <w:r w:rsidR="00EF11AC" w:rsidRPr="00806933">
        <w:rPr>
          <w:rFonts w:ascii="Tahoma" w:hAnsi="Tahoma" w:cs="Tahoma"/>
          <w:b/>
          <w:bCs/>
          <w:u w:val="single"/>
          <w:rtl/>
        </w:rPr>
        <w:t>.</w:t>
      </w:r>
      <w:r w:rsidR="00EF11AC" w:rsidRPr="00806933">
        <w:rPr>
          <w:rFonts w:ascii="Tahoma" w:hAnsi="Tahoma" w:cs="Tahoma"/>
          <w:rtl/>
        </w:rPr>
        <w:t xml:space="preserve"> תוצאות טובות בהדברת העש מושגות גם בהדברה כימית, ובכל זאת מומלץ להשתמש  בהדברה על ידי מלכודות או בהדברה שתשלב מלכודות +הדברה כימית . הסבר מדוע ניתנת המלצה זאת? </w:t>
      </w:r>
    </w:p>
    <w:p w14:paraId="50C47A04" w14:textId="28EC63E8" w:rsidR="00B32E69" w:rsidRPr="00702726" w:rsidRDefault="00806933" w:rsidP="00806933">
      <w:pPr>
        <w:spacing w:after="0" w:line="360" w:lineRule="auto"/>
        <w:rPr>
          <w:rFonts w:ascii="Tahoma" w:hAnsi="Tahoma" w:cs="Tahoma"/>
          <w:b/>
          <w:bCs/>
          <w:u w:val="single"/>
          <w:rtl/>
        </w:rPr>
      </w:pPr>
      <w:r>
        <w:rPr>
          <w:rFonts w:ascii="Tahoma" w:hAnsi="Tahoma" w:cs="Tahoma" w:hint="cs"/>
          <w:b/>
          <w:bCs/>
          <w:u w:val="single"/>
          <w:rtl/>
        </w:rPr>
        <w:t>מזיק- חרק</w:t>
      </w:r>
    </w:p>
    <w:p w14:paraId="1C89C239" w14:textId="77777777" w:rsidR="00B32E69" w:rsidRPr="003070EA" w:rsidRDefault="00B32E69" w:rsidP="00B32E69">
      <w:pPr>
        <w:spacing w:line="360" w:lineRule="auto"/>
        <w:jc w:val="both"/>
        <w:rPr>
          <w:rFonts w:ascii="Tahoma" w:hAnsi="Tahoma" w:cs="Tahoma"/>
          <w:color w:val="000000"/>
          <w:rtl/>
        </w:rPr>
      </w:pPr>
      <w:r w:rsidRPr="003070EA">
        <w:rPr>
          <w:rFonts w:ascii="Tahoma" w:hAnsi="Tahoma" w:cs="Tahoma"/>
          <w:color w:val="000000"/>
          <w:rtl/>
        </w:rPr>
        <w:t>עש נובר העגבנייה (</w:t>
      </w:r>
      <w:proofErr w:type="spellStart"/>
      <w:r w:rsidRPr="003070EA">
        <w:rPr>
          <w:rFonts w:ascii="Tahoma" w:hAnsi="Tahoma" w:cs="Tahoma"/>
          <w:color w:val="000000"/>
        </w:rPr>
        <w:t>Tuta</w:t>
      </w:r>
      <w:proofErr w:type="spellEnd"/>
      <w:r w:rsidRPr="003070EA">
        <w:rPr>
          <w:rFonts w:ascii="Tahoma" w:hAnsi="Tahoma" w:cs="Tahoma"/>
          <w:color w:val="000000"/>
        </w:rPr>
        <w:t xml:space="preserve"> </w:t>
      </w:r>
      <w:proofErr w:type="spellStart"/>
      <w:r w:rsidRPr="003070EA">
        <w:rPr>
          <w:rFonts w:ascii="Tahoma" w:hAnsi="Tahoma" w:cs="Tahoma"/>
          <w:color w:val="000000"/>
        </w:rPr>
        <w:t>abseluta</w:t>
      </w:r>
      <w:proofErr w:type="spellEnd"/>
      <w:r w:rsidRPr="003070EA">
        <w:rPr>
          <w:rFonts w:ascii="Tahoma" w:hAnsi="Tahoma" w:cs="Tahoma"/>
          <w:color w:val="000000"/>
          <w:rtl/>
        </w:rPr>
        <w:t xml:space="preserve">) הוא אחד מהמזיקים העיקרים של עגבניות, תפוחי אדמה וחצילים. </w:t>
      </w:r>
    </w:p>
    <w:p w14:paraId="6BECC538" w14:textId="5762A82F" w:rsidR="00B32E69" w:rsidRPr="003070EA" w:rsidRDefault="00B32E69" w:rsidP="001E3C91">
      <w:pPr>
        <w:pStyle w:val="ListParagraph"/>
        <w:numPr>
          <w:ilvl w:val="0"/>
          <w:numId w:val="10"/>
        </w:numPr>
        <w:spacing w:line="360" w:lineRule="auto"/>
        <w:ind w:left="276" w:hanging="283"/>
        <w:jc w:val="both"/>
        <w:rPr>
          <w:rFonts w:ascii="Tahoma" w:hAnsi="Tahoma" w:cs="Tahoma"/>
          <w:color w:val="000000"/>
          <w:rtl/>
        </w:rPr>
      </w:pPr>
      <w:r w:rsidRPr="003070EA">
        <w:rPr>
          <w:rFonts w:ascii="Tahoma" w:hAnsi="Tahoma" w:cs="Tahoma"/>
          <w:color w:val="000000"/>
          <w:rtl/>
        </w:rPr>
        <w:t xml:space="preserve">תאר שלוש דרכים בהן ניתן להתמודד עם מזיקים בבתי גידול סגורים. </w:t>
      </w:r>
    </w:p>
    <w:p w14:paraId="7556DE3E" w14:textId="77777777" w:rsidR="00B32E69" w:rsidRPr="003070EA" w:rsidRDefault="00B32E69" w:rsidP="00B32E69">
      <w:pPr>
        <w:spacing w:line="360" w:lineRule="auto"/>
        <w:jc w:val="both"/>
        <w:rPr>
          <w:rFonts w:ascii="Tahoma" w:hAnsi="Tahoma" w:cs="Tahoma"/>
          <w:color w:val="000000"/>
          <w:rtl/>
        </w:rPr>
      </w:pPr>
      <w:r w:rsidRPr="003070EA">
        <w:rPr>
          <w:rFonts w:ascii="Tahoma" w:hAnsi="Tahoma" w:cs="Tahoma"/>
          <w:color w:val="000000"/>
          <w:rtl/>
        </w:rPr>
        <w:t xml:space="preserve">העש יוצר בעיקר בעיה בשטחי גידול פתוחים. הדרך המקובלת </w:t>
      </w:r>
      <w:proofErr w:type="spellStart"/>
      <w:r w:rsidRPr="003070EA">
        <w:rPr>
          <w:rFonts w:ascii="Tahoma" w:hAnsi="Tahoma" w:cs="Tahoma"/>
          <w:color w:val="000000"/>
          <w:rtl/>
        </w:rPr>
        <w:t>להלחם</w:t>
      </w:r>
      <w:proofErr w:type="spellEnd"/>
      <w:r w:rsidRPr="003070EA">
        <w:rPr>
          <w:rFonts w:ascii="Tahoma" w:hAnsi="Tahoma" w:cs="Tahoma"/>
          <w:color w:val="000000"/>
          <w:rtl/>
        </w:rPr>
        <w:t xml:space="preserve"> נגדו בשטחים הפתוחים היא על ידי </w:t>
      </w:r>
      <w:r w:rsidRPr="003070EA">
        <w:rPr>
          <w:rFonts w:ascii="Tahoma" w:hAnsi="Tahoma" w:cs="Tahoma"/>
          <w:color w:val="000000"/>
          <w:rtl/>
        </w:rPr>
        <w:lastRenderedPageBreak/>
        <w:t>הדברה כימית. שיטה זאת מוגבלת ביעילותה בשל פתוח עמידות על ידי המזיק וגם בשל הפגיעה בסביבה.</w:t>
      </w:r>
    </w:p>
    <w:p w14:paraId="2098D5C1" w14:textId="7EDAF84D" w:rsidR="00B32E69" w:rsidRPr="003070EA" w:rsidRDefault="00B32E69" w:rsidP="001E3C91">
      <w:pPr>
        <w:pStyle w:val="ListParagraph"/>
        <w:numPr>
          <w:ilvl w:val="0"/>
          <w:numId w:val="10"/>
        </w:numPr>
        <w:spacing w:line="360" w:lineRule="auto"/>
        <w:ind w:left="276" w:hanging="283"/>
        <w:jc w:val="both"/>
        <w:rPr>
          <w:rFonts w:ascii="Tahoma" w:hAnsi="Tahoma" w:cs="Tahoma"/>
          <w:color w:val="000000"/>
          <w:rtl/>
        </w:rPr>
      </w:pPr>
      <w:r w:rsidRPr="003070EA">
        <w:rPr>
          <w:rFonts w:ascii="Tahoma" w:hAnsi="Tahoma" w:cs="Tahoma"/>
          <w:color w:val="000000"/>
          <w:rtl/>
        </w:rPr>
        <w:t xml:space="preserve">תאר 2 נזקים שהדברה כימית עלולה לגרום לסביבה. </w:t>
      </w:r>
    </w:p>
    <w:p w14:paraId="224D0FE0" w14:textId="77777777" w:rsidR="00B32E69" w:rsidRPr="003070EA" w:rsidRDefault="00B32E69" w:rsidP="00B32E69">
      <w:pPr>
        <w:spacing w:line="360" w:lineRule="auto"/>
        <w:jc w:val="both"/>
        <w:rPr>
          <w:rFonts w:ascii="Tahoma" w:hAnsi="Tahoma" w:cs="Tahoma"/>
          <w:rtl/>
        </w:rPr>
      </w:pPr>
      <w:r w:rsidRPr="003070EA">
        <w:rPr>
          <w:rFonts w:ascii="Tahoma" w:hAnsi="Tahoma" w:cs="Tahoma"/>
          <w:rtl/>
        </w:rPr>
        <w:t xml:space="preserve">חוקרת טענה כי כאשר שדה העגבניות נדבק בעש בשלב מוקדם של הצימוח, אין צורך לרסס בריסוס כימי נגדו, כיון שעד לשלב היווצרות הפרי יגברו האויבים הטבעיים של העש עליו. היא טענה כי צריך לרסס נגד העש, רק אם ההדבקה נעשית בשלב שבו מתחיל להיווצר הפרי. כדי לבדוק טענה זאת נערך ניסוי, שבו חולק שטח פתוח של עגבניות לשתי חלקות. כל אחת מהחלקות הודבקה בעש בשלב אחר של התפתחות הצמח. לאחר קבלת הפרי, נבדק הקשר בין רמת </w:t>
      </w:r>
      <w:r w:rsidRPr="003070EA">
        <w:rPr>
          <w:rFonts w:ascii="Tahoma" w:hAnsi="Tahoma" w:cs="Tahoma"/>
          <w:rtl/>
        </w:rPr>
        <w:lastRenderedPageBreak/>
        <w:t>הנגיעות  של הצמח לבין היבול שהתקבל בצמח. התוצאות מוצגות בגרף שלפניך:</w:t>
      </w:r>
    </w:p>
    <w:p w14:paraId="0166D826" w14:textId="77777777" w:rsidR="00B32E69" w:rsidRPr="003070EA" w:rsidRDefault="00B32E69" w:rsidP="00B32E69">
      <w:pPr>
        <w:spacing w:line="360" w:lineRule="auto"/>
        <w:jc w:val="center"/>
        <w:rPr>
          <w:rFonts w:ascii="Tahoma" w:hAnsi="Tahoma" w:cs="Tahoma"/>
          <w:color w:val="FF0000"/>
          <w:rtl/>
        </w:rPr>
      </w:pPr>
      <w:r w:rsidRPr="003070EA">
        <w:rPr>
          <w:rFonts w:ascii="Tahoma" w:hAnsi="Tahoma" w:cs="Tahoma"/>
          <w:noProof/>
          <w:color w:val="FF0000"/>
          <w:rtl/>
          <w:lang w:val="en-GB" w:eastAsia="en-GB"/>
        </w:rPr>
        <w:drawing>
          <wp:inline distT="0" distB="0" distL="0" distR="0" wp14:anchorId="41D3ED2C" wp14:editId="7A3E90AA">
            <wp:extent cx="4572000" cy="2743200"/>
            <wp:effectExtent l="19050" t="0" r="19050" b="0"/>
            <wp:docPr id="17" name="תרשים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617EE020" w14:textId="31748B06" w:rsidR="00B32E69" w:rsidRPr="003070EA" w:rsidRDefault="00B32E69" w:rsidP="001E3C91">
      <w:pPr>
        <w:spacing w:line="360" w:lineRule="auto"/>
        <w:ind w:left="-7"/>
        <w:jc w:val="both"/>
        <w:rPr>
          <w:rFonts w:ascii="Tahoma" w:hAnsi="Tahoma" w:cs="Tahoma"/>
          <w:color w:val="000000"/>
        </w:rPr>
      </w:pPr>
      <w:r w:rsidRPr="003070EA">
        <w:rPr>
          <w:rFonts w:ascii="Tahoma" w:hAnsi="Tahoma" w:cs="Tahoma"/>
          <w:b/>
          <w:bCs/>
          <w:color w:val="000000"/>
          <w:rtl/>
        </w:rPr>
        <w:t>ג1.</w:t>
      </w:r>
      <w:r w:rsidRPr="003070EA">
        <w:rPr>
          <w:rFonts w:ascii="Tahoma" w:hAnsi="Tahoma" w:cs="Tahoma"/>
          <w:color w:val="000000"/>
          <w:rtl/>
        </w:rPr>
        <w:t xml:space="preserve"> תאר את הקשר בין רמת הנגיעות ב"עש הנובר" לבין כמות היבול שהתקבל בשני מועדי ההדבקה. </w:t>
      </w:r>
    </w:p>
    <w:p w14:paraId="5B691FEA" w14:textId="5F063221" w:rsidR="00B32E69" w:rsidRPr="003070EA" w:rsidRDefault="00B32E69" w:rsidP="001E3C91">
      <w:pPr>
        <w:spacing w:line="360" w:lineRule="auto"/>
        <w:jc w:val="both"/>
        <w:rPr>
          <w:rFonts w:ascii="Tahoma" w:hAnsi="Tahoma" w:cs="Tahoma"/>
          <w:color w:val="000000"/>
          <w:rtl/>
        </w:rPr>
      </w:pPr>
      <w:r w:rsidRPr="003070EA">
        <w:rPr>
          <w:rFonts w:ascii="Tahoma" w:hAnsi="Tahoma" w:cs="Tahoma"/>
          <w:b/>
          <w:bCs/>
          <w:color w:val="000000"/>
          <w:rtl/>
        </w:rPr>
        <w:t>ג2.</w:t>
      </w:r>
      <w:r w:rsidRPr="003070EA">
        <w:rPr>
          <w:rFonts w:ascii="Tahoma" w:hAnsi="Tahoma" w:cs="Tahoma"/>
          <w:color w:val="000000"/>
          <w:rtl/>
        </w:rPr>
        <w:t xml:space="preserve"> האם צדקה החוקרת בטיעונה, נמק. </w:t>
      </w:r>
    </w:p>
    <w:p w14:paraId="53945644" w14:textId="77777777" w:rsidR="00B32E69" w:rsidRPr="009C207F" w:rsidRDefault="00B32E69" w:rsidP="00EF11AC">
      <w:pPr>
        <w:spacing w:line="360" w:lineRule="auto"/>
        <w:ind w:left="26"/>
        <w:jc w:val="right"/>
        <w:rPr>
          <w:rFonts w:ascii="Arial" w:hAnsi="Arial"/>
          <w:rtl/>
        </w:rPr>
      </w:pPr>
    </w:p>
    <w:p w14:paraId="32BEF80C" w14:textId="77777777" w:rsidR="00EF11AC" w:rsidRPr="009C207F" w:rsidRDefault="00EF11AC" w:rsidP="00EF11AC">
      <w:pPr>
        <w:spacing w:line="360" w:lineRule="auto"/>
        <w:ind w:left="26"/>
        <w:jc w:val="both"/>
        <w:rPr>
          <w:rFonts w:ascii="Arial" w:hAnsi="Arial"/>
          <w:color w:val="FF0000"/>
          <w:rtl/>
        </w:rPr>
      </w:pPr>
    </w:p>
    <w:p w14:paraId="633EA971" w14:textId="77777777" w:rsidR="00EF11AC" w:rsidRPr="009C207F" w:rsidRDefault="00EF11AC" w:rsidP="00EF11AC">
      <w:pPr>
        <w:spacing w:line="360" w:lineRule="auto"/>
        <w:rPr>
          <w:rFonts w:ascii="Arial" w:hAnsi="Arial"/>
          <w:b/>
          <w:bCs/>
          <w:color w:val="000000"/>
          <w:rtl/>
        </w:rPr>
      </w:pPr>
    </w:p>
    <w:p w14:paraId="75F74005" w14:textId="77777777" w:rsidR="00EF11AC" w:rsidRDefault="00EF11AC" w:rsidP="00EF11AC">
      <w:pPr>
        <w:rPr>
          <w:rtl/>
        </w:rPr>
      </w:pPr>
    </w:p>
    <w:p w14:paraId="1FDDE10E" w14:textId="77777777" w:rsidR="0034698F" w:rsidRDefault="0034698F" w:rsidP="0034698F">
      <w:pPr>
        <w:spacing w:after="0" w:line="360" w:lineRule="auto"/>
        <w:rPr>
          <w:rFonts w:ascii="Tahoma" w:hAnsi="Tahoma" w:cs="Tahoma"/>
          <w:rtl/>
        </w:rPr>
      </w:pPr>
    </w:p>
    <w:p w14:paraId="1E0FAA75" w14:textId="77777777" w:rsidR="0034698F" w:rsidRPr="007D2706" w:rsidRDefault="0034698F" w:rsidP="0034698F">
      <w:pPr>
        <w:spacing w:after="0" w:line="360" w:lineRule="auto"/>
        <w:rPr>
          <w:rFonts w:ascii="Tahoma" w:hAnsi="Tahoma" w:cs="Tahoma"/>
          <w:rtl/>
        </w:rPr>
      </w:pPr>
    </w:p>
    <w:p w14:paraId="5A0B1236" w14:textId="77777777" w:rsidR="0034698F" w:rsidRDefault="0034698F" w:rsidP="00AB6526">
      <w:pPr>
        <w:rPr>
          <w:rFonts w:ascii="Helvetica" w:hAnsi="Helvetica" w:cs="Helvetica"/>
          <w:color w:val="171717"/>
          <w:shd w:val="clear" w:color="auto" w:fill="FFFFFF"/>
        </w:rPr>
      </w:pPr>
    </w:p>
    <w:sectPr w:rsidR="0034698F" w:rsidSect="001B11C0">
      <w:footerReference w:type="default" r:id="rId83"/>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user" w:date="2018-05-21T14:11:00Z" w:initials="u">
    <w:p w14:paraId="3302D70A" w14:textId="77777777" w:rsidR="00EB42E5" w:rsidRDefault="00EB42E5">
      <w:pPr>
        <w:pStyle w:val="CommentText"/>
      </w:pPr>
      <w:r>
        <w:rPr>
          <w:rStyle w:val="CommentReference"/>
        </w:rPr>
        <w:annotationRef/>
      </w:r>
      <w:r>
        <w:rPr>
          <w:rFonts w:ascii="Arial" w:hAnsi="Arial" w:cs="Arial"/>
          <w:color w:val="000000"/>
          <w:shd w:val="clear" w:color="auto" w:fill="FFFFFF"/>
          <w:rtl/>
        </w:rPr>
        <w:t>מחלת הכימשון (</w:t>
      </w:r>
      <w:proofErr w:type="spellStart"/>
      <w:r>
        <w:rPr>
          <w:rFonts w:ascii="Arial" w:hAnsi="Arial" w:cs="Arial"/>
          <w:color w:val="000000"/>
          <w:shd w:val="clear" w:color="auto" w:fill="FFFFFF"/>
          <w:rtl/>
        </w:rPr>
        <w:t>פיטופטורה</w:t>
      </w:r>
      <w:proofErr w:type="spellEnd"/>
      <w:r>
        <w:rPr>
          <w:rFonts w:ascii="Arial" w:hAnsi="Arial" w:cs="Arial"/>
          <w:color w:val="000000"/>
          <w:shd w:val="clear" w:color="auto" w:fill="FFFFFF"/>
          <w:rtl/>
        </w:rPr>
        <w:t xml:space="preserve">) הנגרמת ע"י </w:t>
      </w:r>
      <w:proofErr w:type="spellStart"/>
      <w:r>
        <w:rPr>
          <w:rFonts w:ascii="Arial" w:hAnsi="Arial" w:cs="Arial"/>
          <w:color w:val="000000"/>
          <w:shd w:val="clear" w:color="auto" w:fill="FFFFFF"/>
          <w:rtl/>
        </w:rPr>
        <w:t>פרוטיסט</w:t>
      </w:r>
      <w:proofErr w:type="spellEnd"/>
      <w:r>
        <w:rPr>
          <w:rFonts w:ascii="Arial" w:hAnsi="Arial" w:cs="Arial"/>
          <w:color w:val="000000"/>
          <w:shd w:val="clear" w:color="auto" w:fill="FFFFFF"/>
          <w:rtl/>
        </w:rPr>
        <w:t xml:space="preserve"> (אורגניזם דמוי פטריה) גרמה להרס יבול תפוחי האדמה באירלנד ולרעב כבד באמצע המאה ה 19. מעריכים כי </w:t>
      </w:r>
      <w:proofErr w:type="spellStart"/>
      <w:r>
        <w:rPr>
          <w:rFonts w:ascii="Arial" w:hAnsi="Arial" w:cs="Arial"/>
          <w:color w:val="000000"/>
          <w:shd w:val="clear" w:color="auto" w:fill="FFFFFF"/>
          <w:rtl/>
        </w:rPr>
        <w:t>ניספו</w:t>
      </w:r>
      <w:proofErr w:type="spellEnd"/>
      <w:r>
        <w:rPr>
          <w:rFonts w:ascii="Arial" w:hAnsi="Arial" w:cs="Arial"/>
          <w:color w:val="000000"/>
          <w:shd w:val="clear" w:color="auto" w:fill="FFFFFF"/>
          <w:rtl/>
        </w:rPr>
        <w:t xml:space="preserve"> ברעב זה כשלושת רבעי מיליון אנשים באירלנד לבדה</w:t>
      </w:r>
      <w:r>
        <w:rPr>
          <w:rFonts w:ascii="Arial" w:hAnsi="Arial" w:cs="Arial"/>
          <w:color w:val="000000"/>
          <w:shd w:val="clear" w:color="auto" w:fill="FFFFFF"/>
        </w:rPr>
        <w:t>.</w:t>
      </w:r>
    </w:p>
  </w:comment>
  <w:comment w:id="1" w:author="user" w:date="2018-05-23T18:48:00Z" w:initials="u">
    <w:p w14:paraId="0C06D16E" w14:textId="77777777" w:rsidR="00EB42E5" w:rsidRPr="003A3029" w:rsidRDefault="00EB42E5" w:rsidP="00B652AC">
      <w:pPr>
        <w:jc w:val="both"/>
        <w:rPr>
          <w:sz w:val="26"/>
          <w:szCs w:val="26"/>
          <w:rtl/>
        </w:rPr>
      </w:pPr>
      <w:r>
        <w:rPr>
          <w:rStyle w:val="CommentReference"/>
        </w:rPr>
        <w:annotationRef/>
      </w:r>
      <w:r w:rsidRPr="003A3029">
        <w:rPr>
          <w:rFonts w:hint="cs"/>
          <w:sz w:val="26"/>
          <w:szCs w:val="26"/>
          <w:rtl/>
        </w:rPr>
        <w:t>צמח זה נחשב בעיני רבים - כעשב הרע ביותר במקומות בהם הוא מצוי. ייחודו של גומא הפקעים, או בשמו העממי "סעידה", ביכולת הריבוי המדהימה שלו, יצירת פקעות רבות מאד המסוגלות לחדור לשכבות קרקע עמוקות ביותר.</w:t>
      </w:r>
    </w:p>
    <w:p w14:paraId="7C9D1E9B" w14:textId="77777777" w:rsidR="00EB42E5" w:rsidRPr="003A3029" w:rsidRDefault="00EB42E5" w:rsidP="00B652AC">
      <w:pPr>
        <w:jc w:val="both"/>
        <w:rPr>
          <w:sz w:val="26"/>
          <w:szCs w:val="26"/>
          <w:rtl/>
        </w:rPr>
      </w:pPr>
      <w:r w:rsidRPr="003A3029">
        <w:rPr>
          <w:rFonts w:hint="cs"/>
          <w:sz w:val="26"/>
          <w:szCs w:val="26"/>
          <w:rtl/>
        </w:rPr>
        <w:t xml:space="preserve">גומא הפקעים נמנה על משפחת הדגניים , גדל ופורח בארץ בחודשי הקיץ בלבד. פריחתו עקרה, והצמח אינו מייצר בתנאי הארץ זרעים כלל, ריבויו נעשה אך ורק על ידי הפקעות (מכאן שמו), שהן אברי אגירה וריבוי וגטטיביים הדומים לפקעות של גיאופיטים אחרים. </w:t>
      </w:r>
    </w:p>
    <w:p w14:paraId="32AC229C" w14:textId="77777777" w:rsidR="00EB42E5" w:rsidRDefault="00EB42E5" w:rsidP="00B652AC">
      <w:pPr>
        <w:pStyle w:val="CommentText"/>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302D70A" w15:done="0"/>
  <w15:commentEx w15:paraId="32AC229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E64D75" w14:textId="77777777" w:rsidR="00EB42E5" w:rsidRDefault="00EB42E5" w:rsidP="00244559">
      <w:pPr>
        <w:spacing w:after="0" w:line="240" w:lineRule="auto"/>
      </w:pPr>
      <w:r>
        <w:separator/>
      </w:r>
    </w:p>
  </w:endnote>
  <w:endnote w:type="continuationSeparator" w:id="0">
    <w:p w14:paraId="54396BBE" w14:textId="77777777" w:rsidR="00EB42E5" w:rsidRDefault="00EB42E5" w:rsidP="002445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740930576"/>
      <w:docPartObj>
        <w:docPartGallery w:val="Page Numbers (Bottom of Page)"/>
        <w:docPartUnique/>
      </w:docPartObj>
    </w:sdtPr>
    <w:sdtContent>
      <w:p w14:paraId="3C9B5770" w14:textId="069992F2" w:rsidR="00EB42E5" w:rsidRDefault="00EB42E5">
        <w:pPr>
          <w:pStyle w:val="Footer"/>
          <w:jc w:val="center"/>
          <w:rPr>
            <w:rtl/>
            <w:cs/>
          </w:rPr>
        </w:pPr>
        <w:r>
          <w:fldChar w:fldCharType="begin"/>
        </w:r>
        <w:r>
          <w:rPr>
            <w:rtl/>
            <w:cs/>
          </w:rPr>
          <w:instrText>PAGE   \* MERGEFORMAT</w:instrText>
        </w:r>
        <w:r>
          <w:fldChar w:fldCharType="separate"/>
        </w:r>
        <w:r w:rsidR="00DB6FBD" w:rsidRPr="00DB6FBD">
          <w:rPr>
            <w:noProof/>
            <w:rtl/>
            <w:lang w:val="he-IL"/>
          </w:rPr>
          <w:t>33</w:t>
        </w:r>
        <w:r>
          <w:fldChar w:fldCharType="end"/>
        </w:r>
      </w:p>
    </w:sdtContent>
  </w:sdt>
  <w:p w14:paraId="3323B0ED" w14:textId="77777777" w:rsidR="00EB42E5" w:rsidRDefault="00EB42E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5B411D" w14:textId="77777777" w:rsidR="00EB42E5" w:rsidRDefault="00EB42E5" w:rsidP="00244559">
      <w:pPr>
        <w:spacing w:after="0" w:line="240" w:lineRule="auto"/>
      </w:pPr>
      <w:r>
        <w:separator/>
      </w:r>
    </w:p>
  </w:footnote>
  <w:footnote w:type="continuationSeparator" w:id="0">
    <w:p w14:paraId="75749002" w14:textId="77777777" w:rsidR="00EB42E5" w:rsidRDefault="00EB42E5" w:rsidP="0024455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E1CBF"/>
    <w:multiLevelType w:val="hybridMultilevel"/>
    <w:tmpl w:val="3176DFA2"/>
    <w:lvl w:ilvl="0" w:tplc="C3B0CE92">
      <w:start w:val="4"/>
      <w:numFmt w:val="hebrew1"/>
      <w:lvlText w:val="%1."/>
      <w:lvlJc w:val="left"/>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15:restartNumberingAfterBreak="0">
    <w:nsid w:val="05496C4B"/>
    <w:multiLevelType w:val="hybridMultilevel"/>
    <w:tmpl w:val="8FCADEA2"/>
    <w:lvl w:ilvl="0" w:tplc="F5265F8A">
      <w:start w:val="1"/>
      <w:numFmt w:val="hebrew1"/>
      <w:lvlText w:val="%1."/>
      <w:lvlJc w:val="left"/>
      <w:pPr>
        <w:ind w:left="353" w:hanging="360"/>
      </w:pPr>
      <w:rPr>
        <w:rFonts w:hint="default"/>
      </w:rPr>
    </w:lvl>
    <w:lvl w:ilvl="1" w:tplc="08090019" w:tentative="1">
      <w:start w:val="1"/>
      <w:numFmt w:val="lowerLetter"/>
      <w:lvlText w:val="%2."/>
      <w:lvlJc w:val="left"/>
      <w:pPr>
        <w:ind w:left="1073" w:hanging="360"/>
      </w:pPr>
    </w:lvl>
    <w:lvl w:ilvl="2" w:tplc="0809001B" w:tentative="1">
      <w:start w:val="1"/>
      <w:numFmt w:val="lowerRoman"/>
      <w:lvlText w:val="%3."/>
      <w:lvlJc w:val="right"/>
      <w:pPr>
        <w:ind w:left="1793" w:hanging="180"/>
      </w:pPr>
    </w:lvl>
    <w:lvl w:ilvl="3" w:tplc="0809000F" w:tentative="1">
      <w:start w:val="1"/>
      <w:numFmt w:val="decimal"/>
      <w:lvlText w:val="%4."/>
      <w:lvlJc w:val="left"/>
      <w:pPr>
        <w:ind w:left="2513" w:hanging="360"/>
      </w:pPr>
    </w:lvl>
    <w:lvl w:ilvl="4" w:tplc="08090019" w:tentative="1">
      <w:start w:val="1"/>
      <w:numFmt w:val="lowerLetter"/>
      <w:lvlText w:val="%5."/>
      <w:lvlJc w:val="left"/>
      <w:pPr>
        <w:ind w:left="3233" w:hanging="360"/>
      </w:pPr>
    </w:lvl>
    <w:lvl w:ilvl="5" w:tplc="0809001B" w:tentative="1">
      <w:start w:val="1"/>
      <w:numFmt w:val="lowerRoman"/>
      <w:lvlText w:val="%6."/>
      <w:lvlJc w:val="right"/>
      <w:pPr>
        <w:ind w:left="3953" w:hanging="180"/>
      </w:pPr>
    </w:lvl>
    <w:lvl w:ilvl="6" w:tplc="0809000F" w:tentative="1">
      <w:start w:val="1"/>
      <w:numFmt w:val="decimal"/>
      <w:lvlText w:val="%7."/>
      <w:lvlJc w:val="left"/>
      <w:pPr>
        <w:ind w:left="4673" w:hanging="360"/>
      </w:pPr>
    </w:lvl>
    <w:lvl w:ilvl="7" w:tplc="08090019" w:tentative="1">
      <w:start w:val="1"/>
      <w:numFmt w:val="lowerLetter"/>
      <w:lvlText w:val="%8."/>
      <w:lvlJc w:val="left"/>
      <w:pPr>
        <w:ind w:left="5393" w:hanging="360"/>
      </w:pPr>
    </w:lvl>
    <w:lvl w:ilvl="8" w:tplc="0809001B" w:tentative="1">
      <w:start w:val="1"/>
      <w:numFmt w:val="lowerRoman"/>
      <w:lvlText w:val="%9."/>
      <w:lvlJc w:val="right"/>
      <w:pPr>
        <w:ind w:left="6113" w:hanging="180"/>
      </w:pPr>
    </w:lvl>
  </w:abstractNum>
  <w:abstractNum w:abstractNumId="2" w15:restartNumberingAfterBreak="0">
    <w:nsid w:val="090C488F"/>
    <w:multiLevelType w:val="hybridMultilevel"/>
    <w:tmpl w:val="D47C5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C877E4"/>
    <w:multiLevelType w:val="hybridMultilevel"/>
    <w:tmpl w:val="0CAEA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5E44EC"/>
    <w:multiLevelType w:val="hybridMultilevel"/>
    <w:tmpl w:val="0BBEE6F4"/>
    <w:lvl w:ilvl="0" w:tplc="B476A49C">
      <w:start w:val="1"/>
      <w:numFmt w:val="hebrew1"/>
      <w:lvlText w:val="%1."/>
      <w:lvlJc w:val="left"/>
      <w:pPr>
        <w:ind w:left="36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ED2C6B"/>
    <w:multiLevelType w:val="hybridMultilevel"/>
    <w:tmpl w:val="578C1C46"/>
    <w:lvl w:ilvl="0" w:tplc="F24030E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5C1ECD"/>
    <w:multiLevelType w:val="hybridMultilevel"/>
    <w:tmpl w:val="E87A26C2"/>
    <w:lvl w:ilvl="0" w:tplc="387A17CE">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F062E92"/>
    <w:multiLevelType w:val="hybridMultilevel"/>
    <w:tmpl w:val="835839C4"/>
    <w:lvl w:ilvl="0" w:tplc="8B1E9F2E">
      <w:start w:val="1"/>
      <w:numFmt w:val="hebrew1"/>
      <w:lvlText w:val="%1."/>
      <w:lvlJc w:val="left"/>
      <w:pPr>
        <w:ind w:left="644" w:hanging="360"/>
      </w:pPr>
      <w:rPr>
        <w:rFonts w:hint="default"/>
        <w:b/>
        <w:bCs/>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15:restartNumberingAfterBreak="0">
    <w:nsid w:val="30AE31DF"/>
    <w:multiLevelType w:val="hybridMultilevel"/>
    <w:tmpl w:val="B0C4D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3764EC"/>
    <w:multiLevelType w:val="hybridMultilevel"/>
    <w:tmpl w:val="1F0ED49C"/>
    <w:lvl w:ilvl="0" w:tplc="1B52A020">
      <w:start w:val="1"/>
      <w:numFmt w:val="hebrew1"/>
      <w:lvlText w:val="%1."/>
      <w:lvlJc w:val="left"/>
      <w:pPr>
        <w:ind w:left="353" w:hanging="360"/>
      </w:pPr>
      <w:rPr>
        <w:rFonts w:hint="default"/>
        <w:b/>
        <w:bCs/>
        <w:u w:val="single"/>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0" w15:restartNumberingAfterBreak="0">
    <w:nsid w:val="38C65586"/>
    <w:multiLevelType w:val="hybridMultilevel"/>
    <w:tmpl w:val="C08C5488"/>
    <w:lvl w:ilvl="0" w:tplc="7B7014A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4CB5BDF"/>
    <w:multiLevelType w:val="hybridMultilevel"/>
    <w:tmpl w:val="341C5C64"/>
    <w:lvl w:ilvl="0" w:tplc="F1D4E8A6">
      <w:start w:val="2"/>
      <w:numFmt w:val="hebrew1"/>
      <w:lvlText w:val="%1."/>
      <w:lvlJc w:val="left"/>
      <w:pPr>
        <w:ind w:left="502" w:hanging="360"/>
      </w:pPr>
      <w:rPr>
        <w:rFonts w:hint="default"/>
        <w:b/>
        <w:bCs/>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2" w15:restartNumberingAfterBreak="0">
    <w:nsid w:val="49BE3F94"/>
    <w:multiLevelType w:val="hybridMultilevel"/>
    <w:tmpl w:val="32043960"/>
    <w:lvl w:ilvl="0" w:tplc="94B8CF5A">
      <w:start w:val="1"/>
      <w:numFmt w:val="hebrew1"/>
      <w:lvlText w:val="%1."/>
      <w:lvlJc w:val="left"/>
      <w:pPr>
        <w:ind w:left="353" w:hanging="360"/>
      </w:pPr>
      <w:rPr>
        <w:rFonts w:hint="default"/>
        <w:b w:val="0"/>
        <w:bCs/>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3" w15:restartNumberingAfterBreak="0">
    <w:nsid w:val="4C5E785D"/>
    <w:multiLevelType w:val="hybridMultilevel"/>
    <w:tmpl w:val="FE7EC460"/>
    <w:lvl w:ilvl="0" w:tplc="3CD043D0">
      <w:start w:val="1"/>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82356D"/>
    <w:multiLevelType w:val="hybridMultilevel"/>
    <w:tmpl w:val="96CC866C"/>
    <w:lvl w:ilvl="0" w:tplc="0DB07D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9711303"/>
    <w:multiLevelType w:val="hybridMultilevel"/>
    <w:tmpl w:val="FA68048E"/>
    <w:lvl w:ilvl="0" w:tplc="88F49AE0">
      <w:start w:val="1"/>
      <w:numFmt w:val="hebrew1"/>
      <w:lvlText w:val="%1."/>
      <w:lvlJc w:val="left"/>
      <w:pPr>
        <w:ind w:left="386" w:hanging="360"/>
      </w:pPr>
      <w:rPr>
        <w:rFonts w:hint="default"/>
        <w:b/>
        <w:color w:val="auto"/>
      </w:rPr>
    </w:lvl>
    <w:lvl w:ilvl="1" w:tplc="08090019" w:tentative="1">
      <w:start w:val="1"/>
      <w:numFmt w:val="lowerLetter"/>
      <w:lvlText w:val="%2."/>
      <w:lvlJc w:val="left"/>
      <w:pPr>
        <w:ind w:left="1106" w:hanging="360"/>
      </w:pPr>
    </w:lvl>
    <w:lvl w:ilvl="2" w:tplc="0809001B" w:tentative="1">
      <w:start w:val="1"/>
      <w:numFmt w:val="lowerRoman"/>
      <w:lvlText w:val="%3."/>
      <w:lvlJc w:val="right"/>
      <w:pPr>
        <w:ind w:left="1826" w:hanging="180"/>
      </w:pPr>
    </w:lvl>
    <w:lvl w:ilvl="3" w:tplc="0809000F" w:tentative="1">
      <w:start w:val="1"/>
      <w:numFmt w:val="decimal"/>
      <w:lvlText w:val="%4."/>
      <w:lvlJc w:val="left"/>
      <w:pPr>
        <w:ind w:left="2546" w:hanging="360"/>
      </w:pPr>
    </w:lvl>
    <w:lvl w:ilvl="4" w:tplc="08090019" w:tentative="1">
      <w:start w:val="1"/>
      <w:numFmt w:val="lowerLetter"/>
      <w:lvlText w:val="%5."/>
      <w:lvlJc w:val="left"/>
      <w:pPr>
        <w:ind w:left="3266" w:hanging="360"/>
      </w:pPr>
    </w:lvl>
    <w:lvl w:ilvl="5" w:tplc="0809001B" w:tentative="1">
      <w:start w:val="1"/>
      <w:numFmt w:val="lowerRoman"/>
      <w:lvlText w:val="%6."/>
      <w:lvlJc w:val="right"/>
      <w:pPr>
        <w:ind w:left="3986" w:hanging="180"/>
      </w:pPr>
    </w:lvl>
    <w:lvl w:ilvl="6" w:tplc="0809000F" w:tentative="1">
      <w:start w:val="1"/>
      <w:numFmt w:val="decimal"/>
      <w:lvlText w:val="%7."/>
      <w:lvlJc w:val="left"/>
      <w:pPr>
        <w:ind w:left="4706" w:hanging="360"/>
      </w:pPr>
    </w:lvl>
    <w:lvl w:ilvl="7" w:tplc="08090019" w:tentative="1">
      <w:start w:val="1"/>
      <w:numFmt w:val="lowerLetter"/>
      <w:lvlText w:val="%8."/>
      <w:lvlJc w:val="left"/>
      <w:pPr>
        <w:ind w:left="5426" w:hanging="360"/>
      </w:pPr>
    </w:lvl>
    <w:lvl w:ilvl="8" w:tplc="0809001B" w:tentative="1">
      <w:start w:val="1"/>
      <w:numFmt w:val="lowerRoman"/>
      <w:lvlText w:val="%9."/>
      <w:lvlJc w:val="right"/>
      <w:pPr>
        <w:ind w:left="6146" w:hanging="180"/>
      </w:pPr>
    </w:lvl>
  </w:abstractNum>
  <w:abstractNum w:abstractNumId="16" w15:restartNumberingAfterBreak="0">
    <w:nsid w:val="5BE06EAA"/>
    <w:multiLevelType w:val="hybridMultilevel"/>
    <w:tmpl w:val="FAF2DDB4"/>
    <w:lvl w:ilvl="0" w:tplc="D55A6D0E">
      <w:start w:val="1"/>
      <w:numFmt w:val="hebrew1"/>
      <w:lvlText w:val="%1."/>
      <w:lvlJc w:val="left"/>
      <w:pPr>
        <w:ind w:left="360" w:hanging="360"/>
      </w:pPr>
      <w:rPr>
        <w:rFonts w:hint="default"/>
        <w:b/>
        <w:bCs/>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724329"/>
    <w:multiLevelType w:val="hybridMultilevel"/>
    <w:tmpl w:val="D64247E4"/>
    <w:lvl w:ilvl="0" w:tplc="70561FFA">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2C01CD7"/>
    <w:multiLevelType w:val="hybridMultilevel"/>
    <w:tmpl w:val="E970EB44"/>
    <w:lvl w:ilvl="0" w:tplc="49A6B962">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5BC7A1E"/>
    <w:multiLevelType w:val="hybridMultilevel"/>
    <w:tmpl w:val="3F282DF8"/>
    <w:lvl w:ilvl="0" w:tplc="04F8EA42">
      <w:start w:val="2"/>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B8912F6"/>
    <w:multiLevelType w:val="hybridMultilevel"/>
    <w:tmpl w:val="D20E0A2E"/>
    <w:lvl w:ilvl="0" w:tplc="C11617A4">
      <w:start w:val="1"/>
      <w:numFmt w:val="hebrew1"/>
      <w:lvlText w:val="%1."/>
      <w:lvlJc w:val="left"/>
      <w:pPr>
        <w:ind w:left="386" w:hanging="360"/>
      </w:pPr>
      <w:rPr>
        <w:rFonts w:hint="default"/>
        <w:b w:val="0"/>
        <w:bCs/>
        <w:u w:val="none"/>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21" w15:restartNumberingAfterBreak="0">
    <w:nsid w:val="7CAA533B"/>
    <w:multiLevelType w:val="hybridMultilevel"/>
    <w:tmpl w:val="1990FD74"/>
    <w:lvl w:ilvl="0" w:tplc="681C80F8">
      <w:start w:val="1"/>
      <w:numFmt w:val="hebrew1"/>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9"/>
  </w:num>
  <w:num w:numId="2">
    <w:abstractNumId w:val="7"/>
  </w:num>
  <w:num w:numId="3">
    <w:abstractNumId w:val="11"/>
  </w:num>
  <w:num w:numId="4">
    <w:abstractNumId w:val="20"/>
  </w:num>
  <w:num w:numId="5">
    <w:abstractNumId w:val="13"/>
  </w:num>
  <w:num w:numId="6">
    <w:abstractNumId w:val="5"/>
  </w:num>
  <w:num w:numId="7">
    <w:abstractNumId w:val="16"/>
  </w:num>
  <w:num w:numId="8">
    <w:abstractNumId w:val="21"/>
  </w:num>
  <w:num w:numId="9">
    <w:abstractNumId w:val="10"/>
  </w:num>
  <w:num w:numId="10">
    <w:abstractNumId w:val="6"/>
  </w:num>
  <w:num w:numId="11">
    <w:abstractNumId w:val="12"/>
  </w:num>
  <w:num w:numId="12">
    <w:abstractNumId w:val="18"/>
  </w:num>
  <w:num w:numId="13">
    <w:abstractNumId w:val="14"/>
  </w:num>
  <w:num w:numId="14">
    <w:abstractNumId w:val="17"/>
  </w:num>
  <w:num w:numId="15">
    <w:abstractNumId w:val="9"/>
  </w:num>
  <w:num w:numId="16">
    <w:abstractNumId w:val="4"/>
  </w:num>
  <w:num w:numId="17">
    <w:abstractNumId w:val="0"/>
  </w:num>
  <w:num w:numId="18">
    <w:abstractNumId w:val="15"/>
  </w:num>
  <w:num w:numId="19">
    <w:abstractNumId w:val="8"/>
  </w:num>
  <w:num w:numId="20">
    <w:abstractNumId w:val="3"/>
  </w:num>
  <w:num w:numId="21">
    <w:abstractNumId w:val="2"/>
  </w:num>
  <w:num w:numId="2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D45"/>
    <w:rsid w:val="00005559"/>
    <w:rsid w:val="00010058"/>
    <w:rsid w:val="00012F4C"/>
    <w:rsid w:val="00013AEF"/>
    <w:rsid w:val="00037F5D"/>
    <w:rsid w:val="000464D9"/>
    <w:rsid w:val="00052D59"/>
    <w:rsid w:val="0009396F"/>
    <w:rsid w:val="00094C76"/>
    <w:rsid w:val="000A7522"/>
    <w:rsid w:val="000B5A53"/>
    <w:rsid w:val="000C0CB0"/>
    <w:rsid w:val="000F3807"/>
    <w:rsid w:val="000F5E2F"/>
    <w:rsid w:val="0010228A"/>
    <w:rsid w:val="00115706"/>
    <w:rsid w:val="00135FC5"/>
    <w:rsid w:val="00136CCB"/>
    <w:rsid w:val="00147BA4"/>
    <w:rsid w:val="0017527E"/>
    <w:rsid w:val="00180D93"/>
    <w:rsid w:val="00183D38"/>
    <w:rsid w:val="0018660C"/>
    <w:rsid w:val="00190C59"/>
    <w:rsid w:val="001A6928"/>
    <w:rsid w:val="001B11C0"/>
    <w:rsid w:val="001C1EE8"/>
    <w:rsid w:val="001C5D82"/>
    <w:rsid w:val="001E3C91"/>
    <w:rsid w:val="001F0118"/>
    <w:rsid w:val="002123B0"/>
    <w:rsid w:val="00224869"/>
    <w:rsid w:val="002408B5"/>
    <w:rsid w:val="00244559"/>
    <w:rsid w:val="00247BE3"/>
    <w:rsid w:val="00250505"/>
    <w:rsid w:val="00280009"/>
    <w:rsid w:val="00280B4F"/>
    <w:rsid w:val="002907E6"/>
    <w:rsid w:val="00294E41"/>
    <w:rsid w:val="00295249"/>
    <w:rsid w:val="002A26AD"/>
    <w:rsid w:val="002A423A"/>
    <w:rsid w:val="002B1D8E"/>
    <w:rsid w:val="002B410B"/>
    <w:rsid w:val="002B4281"/>
    <w:rsid w:val="002C4E98"/>
    <w:rsid w:val="002D6D61"/>
    <w:rsid w:val="002E4475"/>
    <w:rsid w:val="002E78CA"/>
    <w:rsid w:val="002F4E9A"/>
    <w:rsid w:val="003042FD"/>
    <w:rsid w:val="00312503"/>
    <w:rsid w:val="00312D2B"/>
    <w:rsid w:val="00314917"/>
    <w:rsid w:val="00317F81"/>
    <w:rsid w:val="00321C1B"/>
    <w:rsid w:val="0033312E"/>
    <w:rsid w:val="0034698F"/>
    <w:rsid w:val="003633C3"/>
    <w:rsid w:val="00364C19"/>
    <w:rsid w:val="0037032F"/>
    <w:rsid w:val="0038185C"/>
    <w:rsid w:val="00382C3A"/>
    <w:rsid w:val="0038707E"/>
    <w:rsid w:val="0039148B"/>
    <w:rsid w:val="00394C86"/>
    <w:rsid w:val="003B302B"/>
    <w:rsid w:val="003C3F2E"/>
    <w:rsid w:val="003D40FC"/>
    <w:rsid w:val="003E1062"/>
    <w:rsid w:val="004106C1"/>
    <w:rsid w:val="00410F9C"/>
    <w:rsid w:val="004133FA"/>
    <w:rsid w:val="004511D1"/>
    <w:rsid w:val="00475754"/>
    <w:rsid w:val="00491908"/>
    <w:rsid w:val="00494352"/>
    <w:rsid w:val="004970E8"/>
    <w:rsid w:val="00497124"/>
    <w:rsid w:val="004B5088"/>
    <w:rsid w:val="004C17A2"/>
    <w:rsid w:val="004C7C01"/>
    <w:rsid w:val="004D7067"/>
    <w:rsid w:val="004F0C8C"/>
    <w:rsid w:val="00517422"/>
    <w:rsid w:val="00517E1D"/>
    <w:rsid w:val="00521786"/>
    <w:rsid w:val="00570F18"/>
    <w:rsid w:val="00577221"/>
    <w:rsid w:val="00581707"/>
    <w:rsid w:val="005A2F7F"/>
    <w:rsid w:val="005B1BB7"/>
    <w:rsid w:val="005B69AD"/>
    <w:rsid w:val="005E466C"/>
    <w:rsid w:val="005F4D88"/>
    <w:rsid w:val="00611ED7"/>
    <w:rsid w:val="00630EC1"/>
    <w:rsid w:val="00635055"/>
    <w:rsid w:val="006426D4"/>
    <w:rsid w:val="006450C5"/>
    <w:rsid w:val="00653948"/>
    <w:rsid w:val="00655DD9"/>
    <w:rsid w:val="00667437"/>
    <w:rsid w:val="00670539"/>
    <w:rsid w:val="00683C23"/>
    <w:rsid w:val="006A115E"/>
    <w:rsid w:val="006A1FBE"/>
    <w:rsid w:val="006A707C"/>
    <w:rsid w:val="006B0E17"/>
    <w:rsid w:val="006B5B03"/>
    <w:rsid w:val="006C1178"/>
    <w:rsid w:val="006E196E"/>
    <w:rsid w:val="007068F9"/>
    <w:rsid w:val="007139F6"/>
    <w:rsid w:val="00715944"/>
    <w:rsid w:val="007209AE"/>
    <w:rsid w:val="007330C9"/>
    <w:rsid w:val="007368FB"/>
    <w:rsid w:val="00737A84"/>
    <w:rsid w:val="007608E5"/>
    <w:rsid w:val="00767D45"/>
    <w:rsid w:val="007822D8"/>
    <w:rsid w:val="00785581"/>
    <w:rsid w:val="00787D1B"/>
    <w:rsid w:val="00796AAA"/>
    <w:rsid w:val="007A288A"/>
    <w:rsid w:val="007C13A8"/>
    <w:rsid w:val="007D0957"/>
    <w:rsid w:val="007D79EE"/>
    <w:rsid w:val="007F6EA4"/>
    <w:rsid w:val="007F78FF"/>
    <w:rsid w:val="00800948"/>
    <w:rsid w:val="0080210D"/>
    <w:rsid w:val="00806933"/>
    <w:rsid w:val="00812B0F"/>
    <w:rsid w:val="0081485D"/>
    <w:rsid w:val="00823306"/>
    <w:rsid w:val="0083112B"/>
    <w:rsid w:val="00832463"/>
    <w:rsid w:val="00841593"/>
    <w:rsid w:val="00842BC4"/>
    <w:rsid w:val="0085109D"/>
    <w:rsid w:val="00875D9C"/>
    <w:rsid w:val="008F22EC"/>
    <w:rsid w:val="00905EF0"/>
    <w:rsid w:val="00924480"/>
    <w:rsid w:val="009249D0"/>
    <w:rsid w:val="00925D3C"/>
    <w:rsid w:val="00950BCD"/>
    <w:rsid w:val="00953B88"/>
    <w:rsid w:val="00953E48"/>
    <w:rsid w:val="00964537"/>
    <w:rsid w:val="00970306"/>
    <w:rsid w:val="009710B6"/>
    <w:rsid w:val="009803AD"/>
    <w:rsid w:val="0098212C"/>
    <w:rsid w:val="00995029"/>
    <w:rsid w:val="0099614A"/>
    <w:rsid w:val="009C4AE5"/>
    <w:rsid w:val="009D5764"/>
    <w:rsid w:val="009E64DE"/>
    <w:rsid w:val="00A04045"/>
    <w:rsid w:val="00A1595F"/>
    <w:rsid w:val="00A4313B"/>
    <w:rsid w:val="00A456A6"/>
    <w:rsid w:val="00A523A8"/>
    <w:rsid w:val="00A5730E"/>
    <w:rsid w:val="00A67639"/>
    <w:rsid w:val="00A677F8"/>
    <w:rsid w:val="00A75F22"/>
    <w:rsid w:val="00A8517F"/>
    <w:rsid w:val="00A87E10"/>
    <w:rsid w:val="00A907ED"/>
    <w:rsid w:val="00AA08C1"/>
    <w:rsid w:val="00AB40D1"/>
    <w:rsid w:val="00AB6526"/>
    <w:rsid w:val="00AC6991"/>
    <w:rsid w:val="00AD309C"/>
    <w:rsid w:val="00AD34FE"/>
    <w:rsid w:val="00AE7F38"/>
    <w:rsid w:val="00B00046"/>
    <w:rsid w:val="00B02F53"/>
    <w:rsid w:val="00B058FE"/>
    <w:rsid w:val="00B32E69"/>
    <w:rsid w:val="00B411E2"/>
    <w:rsid w:val="00B442CA"/>
    <w:rsid w:val="00B652AC"/>
    <w:rsid w:val="00B65557"/>
    <w:rsid w:val="00B77757"/>
    <w:rsid w:val="00B962F0"/>
    <w:rsid w:val="00BC1041"/>
    <w:rsid w:val="00BE7E8C"/>
    <w:rsid w:val="00C07B37"/>
    <w:rsid w:val="00C15473"/>
    <w:rsid w:val="00C15B1B"/>
    <w:rsid w:val="00C22EBC"/>
    <w:rsid w:val="00C23948"/>
    <w:rsid w:val="00C54A8A"/>
    <w:rsid w:val="00C578C4"/>
    <w:rsid w:val="00C65943"/>
    <w:rsid w:val="00C66224"/>
    <w:rsid w:val="00C875E8"/>
    <w:rsid w:val="00CA58FC"/>
    <w:rsid w:val="00CA7525"/>
    <w:rsid w:val="00CB4C13"/>
    <w:rsid w:val="00CC0255"/>
    <w:rsid w:val="00CD46F4"/>
    <w:rsid w:val="00CD5CCC"/>
    <w:rsid w:val="00CD7333"/>
    <w:rsid w:val="00CE6313"/>
    <w:rsid w:val="00CE67E5"/>
    <w:rsid w:val="00CF4674"/>
    <w:rsid w:val="00D020D8"/>
    <w:rsid w:val="00D060FB"/>
    <w:rsid w:val="00D135B8"/>
    <w:rsid w:val="00D240CE"/>
    <w:rsid w:val="00D37435"/>
    <w:rsid w:val="00D51E7C"/>
    <w:rsid w:val="00D558A5"/>
    <w:rsid w:val="00D64052"/>
    <w:rsid w:val="00D75889"/>
    <w:rsid w:val="00D84775"/>
    <w:rsid w:val="00D903DA"/>
    <w:rsid w:val="00DA26E1"/>
    <w:rsid w:val="00DA2825"/>
    <w:rsid w:val="00DA4E8B"/>
    <w:rsid w:val="00DA61ED"/>
    <w:rsid w:val="00DA73CF"/>
    <w:rsid w:val="00DB6FBD"/>
    <w:rsid w:val="00DD3F24"/>
    <w:rsid w:val="00DE3E5F"/>
    <w:rsid w:val="00DE46A4"/>
    <w:rsid w:val="00DE754E"/>
    <w:rsid w:val="00E010C1"/>
    <w:rsid w:val="00E07D03"/>
    <w:rsid w:val="00E304D3"/>
    <w:rsid w:val="00E3604F"/>
    <w:rsid w:val="00E4100B"/>
    <w:rsid w:val="00E4176B"/>
    <w:rsid w:val="00E444DC"/>
    <w:rsid w:val="00E5672C"/>
    <w:rsid w:val="00E857BC"/>
    <w:rsid w:val="00E94758"/>
    <w:rsid w:val="00EA2303"/>
    <w:rsid w:val="00EA2FF0"/>
    <w:rsid w:val="00EA38DC"/>
    <w:rsid w:val="00EB42E5"/>
    <w:rsid w:val="00EE3B1E"/>
    <w:rsid w:val="00EF11AC"/>
    <w:rsid w:val="00EF3AF5"/>
    <w:rsid w:val="00EF654B"/>
    <w:rsid w:val="00F06FDC"/>
    <w:rsid w:val="00F11048"/>
    <w:rsid w:val="00F422E2"/>
    <w:rsid w:val="00F453A0"/>
    <w:rsid w:val="00F5288A"/>
    <w:rsid w:val="00F678C2"/>
    <w:rsid w:val="00F73D47"/>
    <w:rsid w:val="00F77F0B"/>
    <w:rsid w:val="00F9072B"/>
    <w:rsid w:val="00F948DC"/>
    <w:rsid w:val="00F9608D"/>
    <w:rsid w:val="00FC422B"/>
    <w:rsid w:val="00FD2579"/>
    <w:rsid w:val="00FE5D12"/>
    <w:rsid w:val="00FF0646"/>
    <w:rsid w:val="00FF45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209CFFD8"/>
  <w15:chartTrackingRefBased/>
  <w15:docId w15:val="{F2F792D2-5446-4664-A4AB-5C5D10C7E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paragraph" w:styleId="Heading1">
    <w:name w:val="heading 1"/>
    <w:basedOn w:val="Normal"/>
    <w:link w:val="Heading1Char"/>
    <w:uiPriority w:val="9"/>
    <w:qFormat/>
    <w:rsid w:val="00A75F22"/>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EA230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147BA4"/>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5EF0"/>
    <w:rPr>
      <w:color w:val="0563C1" w:themeColor="hyperlink"/>
      <w:u w:val="single"/>
    </w:rPr>
  </w:style>
  <w:style w:type="paragraph" w:styleId="ListParagraph">
    <w:name w:val="List Paragraph"/>
    <w:basedOn w:val="Normal"/>
    <w:uiPriority w:val="34"/>
    <w:qFormat/>
    <w:rsid w:val="00DA26E1"/>
    <w:pPr>
      <w:spacing w:after="0" w:line="240" w:lineRule="auto"/>
      <w:ind w:left="720"/>
      <w:contextualSpacing/>
    </w:pPr>
    <w:rPr>
      <w:rFonts w:ascii="Times New Roman" w:eastAsia="Times New Roman" w:hAnsi="Times New Roman" w:cs="Times New Roman"/>
      <w:sz w:val="24"/>
      <w:szCs w:val="24"/>
      <w:lang w:eastAsia="he-IL"/>
    </w:rPr>
  </w:style>
  <w:style w:type="table" w:styleId="TableGrid">
    <w:name w:val="Table Grid"/>
    <w:basedOn w:val="TableNormal"/>
    <w:uiPriority w:val="59"/>
    <w:rsid w:val="003469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A38D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A38DC"/>
    <w:rPr>
      <w:i/>
      <w:iCs/>
    </w:rPr>
  </w:style>
  <w:style w:type="character" w:styleId="Strong">
    <w:name w:val="Strong"/>
    <w:basedOn w:val="DefaultParagraphFont"/>
    <w:uiPriority w:val="22"/>
    <w:qFormat/>
    <w:rsid w:val="00EA38DC"/>
    <w:rPr>
      <w:b/>
      <w:bCs/>
    </w:rPr>
  </w:style>
  <w:style w:type="character" w:customStyle="1" w:styleId="Heading1Char">
    <w:name w:val="Heading 1 Char"/>
    <w:basedOn w:val="DefaultParagraphFont"/>
    <w:link w:val="Heading1"/>
    <w:uiPriority w:val="9"/>
    <w:rsid w:val="00A75F22"/>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1C1EE8"/>
  </w:style>
  <w:style w:type="character" w:styleId="CommentReference">
    <w:name w:val="annotation reference"/>
    <w:basedOn w:val="DefaultParagraphFont"/>
    <w:uiPriority w:val="99"/>
    <w:semiHidden/>
    <w:unhideWhenUsed/>
    <w:rsid w:val="007A288A"/>
    <w:rPr>
      <w:sz w:val="16"/>
      <w:szCs w:val="16"/>
    </w:rPr>
  </w:style>
  <w:style w:type="paragraph" w:styleId="CommentText">
    <w:name w:val="annotation text"/>
    <w:basedOn w:val="Normal"/>
    <w:link w:val="CommentTextChar"/>
    <w:uiPriority w:val="99"/>
    <w:semiHidden/>
    <w:unhideWhenUsed/>
    <w:rsid w:val="007A288A"/>
    <w:pPr>
      <w:spacing w:line="240" w:lineRule="auto"/>
    </w:pPr>
    <w:rPr>
      <w:sz w:val="20"/>
      <w:szCs w:val="20"/>
    </w:rPr>
  </w:style>
  <w:style w:type="character" w:customStyle="1" w:styleId="CommentTextChar">
    <w:name w:val="Comment Text Char"/>
    <w:basedOn w:val="DefaultParagraphFont"/>
    <w:link w:val="CommentText"/>
    <w:uiPriority w:val="99"/>
    <w:semiHidden/>
    <w:rsid w:val="007A288A"/>
    <w:rPr>
      <w:sz w:val="20"/>
      <w:szCs w:val="20"/>
    </w:rPr>
  </w:style>
  <w:style w:type="paragraph" w:styleId="CommentSubject">
    <w:name w:val="annotation subject"/>
    <w:basedOn w:val="CommentText"/>
    <w:next w:val="CommentText"/>
    <w:link w:val="CommentSubjectChar"/>
    <w:uiPriority w:val="99"/>
    <w:semiHidden/>
    <w:unhideWhenUsed/>
    <w:rsid w:val="007A288A"/>
    <w:rPr>
      <w:b/>
      <w:bCs/>
    </w:rPr>
  </w:style>
  <w:style w:type="character" w:customStyle="1" w:styleId="CommentSubjectChar">
    <w:name w:val="Comment Subject Char"/>
    <w:basedOn w:val="CommentTextChar"/>
    <w:link w:val="CommentSubject"/>
    <w:uiPriority w:val="99"/>
    <w:semiHidden/>
    <w:rsid w:val="007A288A"/>
    <w:rPr>
      <w:b/>
      <w:bCs/>
      <w:sz w:val="20"/>
      <w:szCs w:val="20"/>
    </w:rPr>
  </w:style>
  <w:style w:type="paragraph" w:styleId="BalloonText">
    <w:name w:val="Balloon Text"/>
    <w:basedOn w:val="Normal"/>
    <w:link w:val="BalloonTextChar"/>
    <w:uiPriority w:val="99"/>
    <w:semiHidden/>
    <w:unhideWhenUsed/>
    <w:rsid w:val="007A288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7A288A"/>
    <w:rPr>
      <w:rFonts w:ascii="Tahoma" w:hAnsi="Tahoma" w:cs="Tahoma"/>
      <w:sz w:val="18"/>
      <w:szCs w:val="18"/>
    </w:rPr>
  </w:style>
  <w:style w:type="paragraph" w:styleId="Footer">
    <w:name w:val="footer"/>
    <w:basedOn w:val="Normal"/>
    <w:link w:val="FooterChar"/>
    <w:uiPriority w:val="99"/>
    <w:rsid w:val="00EF11AC"/>
    <w:pPr>
      <w:tabs>
        <w:tab w:val="center" w:pos="4153"/>
        <w:tab w:val="right" w:pos="8306"/>
      </w:tabs>
      <w:spacing w:after="0" w:line="240" w:lineRule="auto"/>
    </w:pPr>
    <w:rPr>
      <w:rFonts w:ascii="Arial" w:eastAsia="Times New Roman" w:hAnsi="Arial" w:cs="Arial"/>
      <w:sz w:val="24"/>
      <w:szCs w:val="24"/>
      <w:lang w:eastAsia="he-IL"/>
    </w:rPr>
  </w:style>
  <w:style w:type="character" w:customStyle="1" w:styleId="FooterChar">
    <w:name w:val="Footer Char"/>
    <w:basedOn w:val="DefaultParagraphFont"/>
    <w:link w:val="Footer"/>
    <w:uiPriority w:val="99"/>
    <w:rsid w:val="00EF11AC"/>
    <w:rPr>
      <w:rFonts w:ascii="Arial" w:eastAsia="Times New Roman" w:hAnsi="Arial" w:cs="Arial"/>
      <w:sz w:val="24"/>
      <w:szCs w:val="24"/>
      <w:lang w:eastAsia="he-IL"/>
    </w:rPr>
  </w:style>
  <w:style w:type="character" w:customStyle="1" w:styleId="Heading4Char">
    <w:name w:val="Heading 4 Char"/>
    <w:basedOn w:val="DefaultParagraphFont"/>
    <w:link w:val="Heading4"/>
    <w:uiPriority w:val="9"/>
    <w:semiHidden/>
    <w:rsid w:val="00147BA4"/>
    <w:rPr>
      <w:rFonts w:asciiTheme="majorHAnsi" w:eastAsiaTheme="majorEastAsia" w:hAnsiTheme="majorHAnsi" w:cstheme="majorBidi"/>
      <w:i/>
      <w:iCs/>
      <w:color w:val="2E74B5" w:themeColor="accent1" w:themeShade="BF"/>
    </w:rPr>
  </w:style>
  <w:style w:type="character" w:customStyle="1" w:styleId="figcaption-element">
    <w:name w:val="figcaption-element"/>
    <w:basedOn w:val="DefaultParagraphFont"/>
    <w:rsid w:val="00147BA4"/>
  </w:style>
  <w:style w:type="paragraph" w:styleId="Header">
    <w:name w:val="header"/>
    <w:basedOn w:val="Normal"/>
    <w:link w:val="HeaderChar"/>
    <w:uiPriority w:val="99"/>
    <w:rsid w:val="00842BC4"/>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uiPriority w:val="99"/>
    <w:rsid w:val="00842BC4"/>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D37435"/>
    <w:rPr>
      <w:color w:val="954F72" w:themeColor="followedHyperlink"/>
      <w:u w:val="single"/>
    </w:rPr>
  </w:style>
  <w:style w:type="character" w:customStyle="1" w:styleId="Heading3Char">
    <w:name w:val="Heading 3 Char"/>
    <w:basedOn w:val="DefaultParagraphFont"/>
    <w:link w:val="Heading3"/>
    <w:uiPriority w:val="9"/>
    <w:semiHidden/>
    <w:rsid w:val="00EA2303"/>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064349">
      <w:bodyDiv w:val="1"/>
      <w:marLeft w:val="0"/>
      <w:marRight w:val="0"/>
      <w:marTop w:val="0"/>
      <w:marBottom w:val="0"/>
      <w:divBdr>
        <w:top w:val="none" w:sz="0" w:space="0" w:color="auto"/>
        <w:left w:val="none" w:sz="0" w:space="0" w:color="auto"/>
        <w:bottom w:val="none" w:sz="0" w:space="0" w:color="auto"/>
        <w:right w:val="none" w:sz="0" w:space="0" w:color="auto"/>
      </w:divBdr>
      <w:divsChild>
        <w:div w:id="1990090164">
          <w:marLeft w:val="0"/>
          <w:marRight w:val="0"/>
          <w:marTop w:val="0"/>
          <w:marBottom w:val="0"/>
          <w:divBdr>
            <w:top w:val="none" w:sz="0" w:space="0" w:color="auto"/>
            <w:left w:val="none" w:sz="0" w:space="0" w:color="auto"/>
            <w:bottom w:val="none" w:sz="0" w:space="0" w:color="auto"/>
            <w:right w:val="none" w:sz="0" w:space="0" w:color="auto"/>
          </w:divBdr>
          <w:divsChild>
            <w:div w:id="1070542088">
              <w:marLeft w:val="0"/>
              <w:marRight w:val="0"/>
              <w:marTop w:val="0"/>
              <w:marBottom w:val="0"/>
              <w:divBdr>
                <w:top w:val="none" w:sz="0" w:space="0" w:color="auto"/>
                <w:left w:val="none" w:sz="0" w:space="0" w:color="auto"/>
                <w:bottom w:val="none" w:sz="0" w:space="0" w:color="auto"/>
                <w:right w:val="none" w:sz="0" w:space="0" w:color="auto"/>
              </w:divBdr>
              <w:divsChild>
                <w:div w:id="649553685">
                  <w:marLeft w:val="0"/>
                  <w:marRight w:val="0"/>
                  <w:marTop w:val="0"/>
                  <w:marBottom w:val="0"/>
                  <w:divBdr>
                    <w:top w:val="none" w:sz="0" w:space="0" w:color="auto"/>
                    <w:left w:val="none" w:sz="0" w:space="0" w:color="auto"/>
                    <w:bottom w:val="none" w:sz="0" w:space="0" w:color="auto"/>
                    <w:right w:val="none" w:sz="0" w:space="0" w:color="auto"/>
                  </w:divBdr>
                  <w:divsChild>
                    <w:div w:id="953755997">
                      <w:marLeft w:val="0"/>
                      <w:marRight w:val="0"/>
                      <w:marTop w:val="0"/>
                      <w:marBottom w:val="0"/>
                      <w:divBdr>
                        <w:top w:val="none" w:sz="0" w:space="0" w:color="auto"/>
                        <w:left w:val="none" w:sz="0" w:space="0" w:color="auto"/>
                        <w:bottom w:val="none" w:sz="0" w:space="0" w:color="auto"/>
                        <w:right w:val="none" w:sz="0" w:space="0" w:color="auto"/>
                      </w:divBdr>
                    </w:div>
                    <w:div w:id="1180776429">
                      <w:marLeft w:val="0"/>
                      <w:marRight w:val="0"/>
                      <w:marTop w:val="0"/>
                      <w:marBottom w:val="0"/>
                      <w:divBdr>
                        <w:top w:val="none" w:sz="0" w:space="0" w:color="auto"/>
                        <w:left w:val="none" w:sz="0" w:space="0" w:color="auto"/>
                        <w:bottom w:val="none" w:sz="0" w:space="0" w:color="auto"/>
                        <w:right w:val="none" w:sz="0" w:space="0" w:color="auto"/>
                      </w:divBdr>
                      <w:divsChild>
                        <w:div w:id="1705327601">
                          <w:marLeft w:val="0"/>
                          <w:marRight w:val="0"/>
                          <w:marTop w:val="0"/>
                          <w:marBottom w:val="0"/>
                          <w:divBdr>
                            <w:top w:val="none" w:sz="0" w:space="0" w:color="auto"/>
                            <w:left w:val="none" w:sz="0" w:space="0" w:color="auto"/>
                            <w:bottom w:val="none" w:sz="0" w:space="0" w:color="auto"/>
                            <w:right w:val="none" w:sz="0" w:space="0" w:color="auto"/>
                          </w:divBdr>
                          <w:divsChild>
                            <w:div w:id="1022315061">
                              <w:marLeft w:val="0"/>
                              <w:marRight w:val="0"/>
                              <w:marTop w:val="0"/>
                              <w:marBottom w:val="0"/>
                              <w:divBdr>
                                <w:top w:val="none" w:sz="0" w:space="0" w:color="auto"/>
                                <w:left w:val="none" w:sz="0" w:space="0" w:color="auto"/>
                                <w:bottom w:val="none" w:sz="0" w:space="0" w:color="auto"/>
                                <w:right w:val="none" w:sz="0" w:space="0" w:color="auto"/>
                              </w:divBdr>
                            </w:div>
                          </w:divsChild>
                        </w:div>
                        <w:div w:id="122711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818483">
                  <w:marLeft w:val="0"/>
                  <w:marRight w:val="0"/>
                  <w:marTop w:val="0"/>
                  <w:marBottom w:val="0"/>
                  <w:divBdr>
                    <w:top w:val="none" w:sz="0" w:space="0" w:color="auto"/>
                    <w:left w:val="none" w:sz="0" w:space="0" w:color="auto"/>
                    <w:bottom w:val="none" w:sz="0" w:space="0" w:color="auto"/>
                    <w:right w:val="none" w:sz="0" w:space="0" w:color="auto"/>
                  </w:divBdr>
                  <w:divsChild>
                    <w:div w:id="379593236">
                      <w:marLeft w:val="0"/>
                      <w:marRight w:val="0"/>
                      <w:marTop w:val="0"/>
                      <w:marBottom w:val="0"/>
                      <w:divBdr>
                        <w:top w:val="none" w:sz="0" w:space="0" w:color="auto"/>
                        <w:left w:val="none" w:sz="0" w:space="0" w:color="auto"/>
                        <w:bottom w:val="none" w:sz="0" w:space="0" w:color="auto"/>
                        <w:right w:val="none" w:sz="0" w:space="0" w:color="auto"/>
                      </w:divBdr>
                    </w:div>
                    <w:div w:id="1737242024">
                      <w:marLeft w:val="0"/>
                      <w:marRight w:val="0"/>
                      <w:marTop w:val="0"/>
                      <w:marBottom w:val="0"/>
                      <w:divBdr>
                        <w:top w:val="none" w:sz="0" w:space="0" w:color="auto"/>
                        <w:left w:val="none" w:sz="0" w:space="0" w:color="auto"/>
                        <w:bottom w:val="none" w:sz="0" w:space="0" w:color="auto"/>
                        <w:right w:val="none" w:sz="0" w:space="0" w:color="auto"/>
                      </w:divBdr>
                      <w:divsChild>
                        <w:div w:id="321349605">
                          <w:marLeft w:val="0"/>
                          <w:marRight w:val="0"/>
                          <w:marTop w:val="0"/>
                          <w:marBottom w:val="0"/>
                          <w:divBdr>
                            <w:top w:val="none" w:sz="0" w:space="0" w:color="auto"/>
                            <w:left w:val="none" w:sz="0" w:space="0" w:color="auto"/>
                            <w:bottom w:val="none" w:sz="0" w:space="0" w:color="auto"/>
                            <w:right w:val="none" w:sz="0" w:space="0" w:color="auto"/>
                          </w:divBdr>
                          <w:divsChild>
                            <w:div w:id="1812673934">
                              <w:marLeft w:val="0"/>
                              <w:marRight w:val="0"/>
                              <w:marTop w:val="0"/>
                              <w:marBottom w:val="0"/>
                              <w:divBdr>
                                <w:top w:val="none" w:sz="0" w:space="0" w:color="auto"/>
                                <w:left w:val="none" w:sz="0" w:space="0" w:color="auto"/>
                                <w:bottom w:val="none" w:sz="0" w:space="0" w:color="auto"/>
                                <w:right w:val="none" w:sz="0" w:space="0" w:color="auto"/>
                              </w:divBdr>
                            </w:div>
                          </w:divsChild>
                        </w:div>
                        <w:div w:id="2135899293">
                          <w:marLeft w:val="0"/>
                          <w:marRight w:val="0"/>
                          <w:marTop w:val="0"/>
                          <w:marBottom w:val="0"/>
                          <w:divBdr>
                            <w:top w:val="none" w:sz="0" w:space="0" w:color="auto"/>
                            <w:left w:val="none" w:sz="0" w:space="0" w:color="auto"/>
                            <w:bottom w:val="none" w:sz="0" w:space="0" w:color="auto"/>
                            <w:right w:val="none" w:sz="0" w:space="0" w:color="auto"/>
                          </w:divBdr>
                        </w:div>
                      </w:divsChild>
                    </w:div>
                    <w:div w:id="1043822360">
                      <w:marLeft w:val="0"/>
                      <w:marRight w:val="0"/>
                      <w:marTop w:val="0"/>
                      <w:marBottom w:val="0"/>
                      <w:divBdr>
                        <w:top w:val="none" w:sz="0" w:space="0" w:color="auto"/>
                        <w:left w:val="none" w:sz="0" w:space="0" w:color="auto"/>
                        <w:bottom w:val="none" w:sz="0" w:space="0" w:color="auto"/>
                        <w:right w:val="none" w:sz="0" w:space="0" w:color="auto"/>
                      </w:divBdr>
                    </w:div>
                  </w:divsChild>
                </w:div>
                <w:div w:id="1397314200">
                  <w:marLeft w:val="0"/>
                  <w:marRight w:val="0"/>
                  <w:marTop w:val="0"/>
                  <w:marBottom w:val="0"/>
                  <w:divBdr>
                    <w:top w:val="none" w:sz="0" w:space="0" w:color="auto"/>
                    <w:left w:val="none" w:sz="0" w:space="0" w:color="auto"/>
                    <w:bottom w:val="none" w:sz="0" w:space="0" w:color="auto"/>
                    <w:right w:val="none" w:sz="0" w:space="0" w:color="auto"/>
                  </w:divBdr>
                  <w:divsChild>
                    <w:div w:id="205409940">
                      <w:marLeft w:val="0"/>
                      <w:marRight w:val="0"/>
                      <w:marTop w:val="0"/>
                      <w:marBottom w:val="0"/>
                      <w:divBdr>
                        <w:top w:val="none" w:sz="0" w:space="0" w:color="auto"/>
                        <w:left w:val="none" w:sz="0" w:space="0" w:color="auto"/>
                        <w:bottom w:val="none" w:sz="0" w:space="0" w:color="auto"/>
                        <w:right w:val="none" w:sz="0" w:space="0" w:color="auto"/>
                      </w:divBdr>
                    </w:div>
                    <w:div w:id="1525442432">
                      <w:marLeft w:val="0"/>
                      <w:marRight w:val="0"/>
                      <w:marTop w:val="0"/>
                      <w:marBottom w:val="0"/>
                      <w:divBdr>
                        <w:top w:val="none" w:sz="0" w:space="0" w:color="auto"/>
                        <w:left w:val="none" w:sz="0" w:space="0" w:color="auto"/>
                        <w:bottom w:val="none" w:sz="0" w:space="0" w:color="auto"/>
                        <w:right w:val="none" w:sz="0" w:space="0" w:color="auto"/>
                      </w:divBdr>
                      <w:divsChild>
                        <w:div w:id="118770196">
                          <w:marLeft w:val="0"/>
                          <w:marRight w:val="0"/>
                          <w:marTop w:val="0"/>
                          <w:marBottom w:val="0"/>
                          <w:divBdr>
                            <w:top w:val="none" w:sz="0" w:space="0" w:color="auto"/>
                            <w:left w:val="none" w:sz="0" w:space="0" w:color="auto"/>
                            <w:bottom w:val="none" w:sz="0" w:space="0" w:color="auto"/>
                            <w:right w:val="none" w:sz="0" w:space="0" w:color="auto"/>
                          </w:divBdr>
                          <w:divsChild>
                            <w:div w:id="1859852303">
                              <w:marLeft w:val="0"/>
                              <w:marRight w:val="0"/>
                              <w:marTop w:val="0"/>
                              <w:marBottom w:val="0"/>
                              <w:divBdr>
                                <w:top w:val="none" w:sz="0" w:space="0" w:color="auto"/>
                                <w:left w:val="none" w:sz="0" w:space="0" w:color="auto"/>
                                <w:bottom w:val="none" w:sz="0" w:space="0" w:color="auto"/>
                                <w:right w:val="none" w:sz="0" w:space="0" w:color="auto"/>
                              </w:divBdr>
                            </w:div>
                          </w:divsChild>
                        </w:div>
                        <w:div w:id="598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465326">
                  <w:marLeft w:val="0"/>
                  <w:marRight w:val="0"/>
                  <w:marTop w:val="0"/>
                  <w:marBottom w:val="0"/>
                  <w:divBdr>
                    <w:top w:val="none" w:sz="0" w:space="0" w:color="auto"/>
                    <w:left w:val="none" w:sz="0" w:space="0" w:color="auto"/>
                    <w:bottom w:val="none" w:sz="0" w:space="0" w:color="auto"/>
                    <w:right w:val="none" w:sz="0" w:space="0" w:color="auto"/>
                  </w:divBdr>
                  <w:divsChild>
                    <w:div w:id="6829916">
                      <w:marLeft w:val="0"/>
                      <w:marRight w:val="0"/>
                      <w:marTop w:val="0"/>
                      <w:marBottom w:val="0"/>
                      <w:divBdr>
                        <w:top w:val="none" w:sz="0" w:space="0" w:color="auto"/>
                        <w:left w:val="none" w:sz="0" w:space="0" w:color="auto"/>
                        <w:bottom w:val="none" w:sz="0" w:space="0" w:color="auto"/>
                        <w:right w:val="none" w:sz="0" w:space="0" w:color="auto"/>
                      </w:divBdr>
                    </w:div>
                    <w:div w:id="417560597">
                      <w:marLeft w:val="0"/>
                      <w:marRight w:val="0"/>
                      <w:marTop w:val="0"/>
                      <w:marBottom w:val="0"/>
                      <w:divBdr>
                        <w:top w:val="none" w:sz="0" w:space="0" w:color="auto"/>
                        <w:left w:val="none" w:sz="0" w:space="0" w:color="auto"/>
                        <w:bottom w:val="none" w:sz="0" w:space="0" w:color="auto"/>
                        <w:right w:val="none" w:sz="0" w:space="0" w:color="auto"/>
                      </w:divBdr>
                      <w:divsChild>
                        <w:div w:id="1015572660">
                          <w:marLeft w:val="0"/>
                          <w:marRight w:val="0"/>
                          <w:marTop w:val="0"/>
                          <w:marBottom w:val="0"/>
                          <w:divBdr>
                            <w:top w:val="none" w:sz="0" w:space="0" w:color="auto"/>
                            <w:left w:val="none" w:sz="0" w:space="0" w:color="auto"/>
                            <w:bottom w:val="none" w:sz="0" w:space="0" w:color="auto"/>
                            <w:right w:val="none" w:sz="0" w:space="0" w:color="auto"/>
                          </w:divBdr>
                          <w:divsChild>
                            <w:div w:id="887181846">
                              <w:marLeft w:val="0"/>
                              <w:marRight w:val="0"/>
                              <w:marTop w:val="0"/>
                              <w:marBottom w:val="0"/>
                              <w:divBdr>
                                <w:top w:val="none" w:sz="0" w:space="0" w:color="auto"/>
                                <w:left w:val="none" w:sz="0" w:space="0" w:color="auto"/>
                                <w:bottom w:val="none" w:sz="0" w:space="0" w:color="auto"/>
                                <w:right w:val="none" w:sz="0" w:space="0" w:color="auto"/>
                              </w:divBdr>
                            </w:div>
                          </w:divsChild>
                        </w:div>
                        <w:div w:id="83121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378113">
                  <w:marLeft w:val="0"/>
                  <w:marRight w:val="0"/>
                  <w:marTop w:val="0"/>
                  <w:marBottom w:val="0"/>
                  <w:divBdr>
                    <w:top w:val="none" w:sz="0" w:space="0" w:color="auto"/>
                    <w:left w:val="none" w:sz="0" w:space="0" w:color="auto"/>
                    <w:bottom w:val="none" w:sz="0" w:space="0" w:color="auto"/>
                    <w:right w:val="none" w:sz="0" w:space="0" w:color="auto"/>
                  </w:divBdr>
                  <w:divsChild>
                    <w:div w:id="2007052465">
                      <w:marLeft w:val="0"/>
                      <w:marRight w:val="0"/>
                      <w:marTop w:val="0"/>
                      <w:marBottom w:val="0"/>
                      <w:divBdr>
                        <w:top w:val="none" w:sz="0" w:space="0" w:color="auto"/>
                        <w:left w:val="none" w:sz="0" w:space="0" w:color="auto"/>
                        <w:bottom w:val="none" w:sz="0" w:space="0" w:color="auto"/>
                        <w:right w:val="none" w:sz="0" w:space="0" w:color="auto"/>
                      </w:divBdr>
                    </w:div>
                    <w:div w:id="1956906472">
                      <w:marLeft w:val="0"/>
                      <w:marRight w:val="0"/>
                      <w:marTop w:val="0"/>
                      <w:marBottom w:val="0"/>
                      <w:divBdr>
                        <w:top w:val="none" w:sz="0" w:space="0" w:color="auto"/>
                        <w:left w:val="none" w:sz="0" w:space="0" w:color="auto"/>
                        <w:bottom w:val="none" w:sz="0" w:space="0" w:color="auto"/>
                        <w:right w:val="none" w:sz="0" w:space="0" w:color="auto"/>
                      </w:divBdr>
                      <w:divsChild>
                        <w:div w:id="1424838096">
                          <w:marLeft w:val="0"/>
                          <w:marRight w:val="0"/>
                          <w:marTop w:val="0"/>
                          <w:marBottom w:val="0"/>
                          <w:divBdr>
                            <w:top w:val="none" w:sz="0" w:space="0" w:color="auto"/>
                            <w:left w:val="none" w:sz="0" w:space="0" w:color="auto"/>
                            <w:bottom w:val="none" w:sz="0" w:space="0" w:color="auto"/>
                            <w:right w:val="none" w:sz="0" w:space="0" w:color="auto"/>
                          </w:divBdr>
                          <w:divsChild>
                            <w:div w:id="1525437952">
                              <w:marLeft w:val="0"/>
                              <w:marRight w:val="0"/>
                              <w:marTop w:val="0"/>
                              <w:marBottom w:val="0"/>
                              <w:divBdr>
                                <w:top w:val="none" w:sz="0" w:space="0" w:color="auto"/>
                                <w:left w:val="none" w:sz="0" w:space="0" w:color="auto"/>
                                <w:bottom w:val="none" w:sz="0" w:space="0" w:color="auto"/>
                                <w:right w:val="none" w:sz="0" w:space="0" w:color="auto"/>
                              </w:divBdr>
                            </w:div>
                          </w:divsChild>
                        </w:div>
                        <w:div w:id="33110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231474">
                  <w:marLeft w:val="0"/>
                  <w:marRight w:val="0"/>
                  <w:marTop w:val="0"/>
                  <w:marBottom w:val="0"/>
                  <w:divBdr>
                    <w:top w:val="none" w:sz="0" w:space="0" w:color="auto"/>
                    <w:left w:val="none" w:sz="0" w:space="0" w:color="auto"/>
                    <w:bottom w:val="none" w:sz="0" w:space="0" w:color="auto"/>
                    <w:right w:val="none" w:sz="0" w:space="0" w:color="auto"/>
                  </w:divBdr>
                  <w:divsChild>
                    <w:div w:id="206918073">
                      <w:marLeft w:val="0"/>
                      <w:marRight w:val="0"/>
                      <w:marTop w:val="0"/>
                      <w:marBottom w:val="0"/>
                      <w:divBdr>
                        <w:top w:val="none" w:sz="0" w:space="0" w:color="auto"/>
                        <w:left w:val="none" w:sz="0" w:space="0" w:color="auto"/>
                        <w:bottom w:val="none" w:sz="0" w:space="0" w:color="auto"/>
                        <w:right w:val="none" w:sz="0" w:space="0" w:color="auto"/>
                      </w:divBdr>
                      <w:divsChild>
                        <w:div w:id="1516308455">
                          <w:marLeft w:val="0"/>
                          <w:marRight w:val="0"/>
                          <w:marTop w:val="0"/>
                          <w:marBottom w:val="0"/>
                          <w:divBdr>
                            <w:top w:val="none" w:sz="0" w:space="0" w:color="auto"/>
                            <w:left w:val="none" w:sz="0" w:space="0" w:color="auto"/>
                            <w:bottom w:val="none" w:sz="0" w:space="0" w:color="auto"/>
                            <w:right w:val="none" w:sz="0" w:space="0" w:color="auto"/>
                          </w:divBdr>
                          <w:divsChild>
                            <w:div w:id="1521317955">
                              <w:marLeft w:val="0"/>
                              <w:marRight w:val="0"/>
                              <w:marTop w:val="0"/>
                              <w:marBottom w:val="0"/>
                              <w:divBdr>
                                <w:top w:val="none" w:sz="0" w:space="0" w:color="auto"/>
                                <w:left w:val="none" w:sz="0" w:space="0" w:color="auto"/>
                                <w:bottom w:val="none" w:sz="0" w:space="0" w:color="auto"/>
                                <w:right w:val="none" w:sz="0" w:space="0" w:color="auto"/>
                              </w:divBdr>
                            </w:div>
                          </w:divsChild>
                        </w:div>
                        <w:div w:id="1059940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820516">
                  <w:marLeft w:val="0"/>
                  <w:marRight w:val="0"/>
                  <w:marTop w:val="0"/>
                  <w:marBottom w:val="0"/>
                  <w:divBdr>
                    <w:top w:val="none" w:sz="0" w:space="0" w:color="auto"/>
                    <w:left w:val="none" w:sz="0" w:space="0" w:color="auto"/>
                    <w:bottom w:val="none" w:sz="0" w:space="0" w:color="auto"/>
                    <w:right w:val="none" w:sz="0" w:space="0" w:color="auto"/>
                  </w:divBdr>
                  <w:divsChild>
                    <w:div w:id="665740874">
                      <w:marLeft w:val="0"/>
                      <w:marRight w:val="0"/>
                      <w:marTop w:val="0"/>
                      <w:marBottom w:val="0"/>
                      <w:divBdr>
                        <w:top w:val="none" w:sz="0" w:space="0" w:color="auto"/>
                        <w:left w:val="none" w:sz="0" w:space="0" w:color="auto"/>
                        <w:bottom w:val="none" w:sz="0" w:space="0" w:color="auto"/>
                        <w:right w:val="none" w:sz="0" w:space="0" w:color="auto"/>
                      </w:divBdr>
                      <w:divsChild>
                        <w:div w:id="1671059134">
                          <w:marLeft w:val="0"/>
                          <w:marRight w:val="0"/>
                          <w:marTop w:val="0"/>
                          <w:marBottom w:val="0"/>
                          <w:divBdr>
                            <w:top w:val="none" w:sz="0" w:space="0" w:color="auto"/>
                            <w:left w:val="none" w:sz="0" w:space="0" w:color="auto"/>
                            <w:bottom w:val="none" w:sz="0" w:space="0" w:color="auto"/>
                            <w:right w:val="none" w:sz="0" w:space="0" w:color="auto"/>
                          </w:divBdr>
                          <w:divsChild>
                            <w:div w:id="583759446">
                              <w:marLeft w:val="0"/>
                              <w:marRight w:val="0"/>
                              <w:marTop w:val="0"/>
                              <w:marBottom w:val="0"/>
                              <w:divBdr>
                                <w:top w:val="none" w:sz="0" w:space="0" w:color="auto"/>
                                <w:left w:val="none" w:sz="0" w:space="0" w:color="auto"/>
                                <w:bottom w:val="none" w:sz="0" w:space="0" w:color="auto"/>
                                <w:right w:val="none" w:sz="0" w:space="0" w:color="auto"/>
                              </w:divBdr>
                            </w:div>
                          </w:divsChild>
                        </w:div>
                        <w:div w:id="209246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201682">
                  <w:marLeft w:val="0"/>
                  <w:marRight w:val="0"/>
                  <w:marTop w:val="0"/>
                  <w:marBottom w:val="0"/>
                  <w:divBdr>
                    <w:top w:val="none" w:sz="0" w:space="0" w:color="auto"/>
                    <w:left w:val="none" w:sz="0" w:space="0" w:color="auto"/>
                    <w:bottom w:val="none" w:sz="0" w:space="0" w:color="auto"/>
                    <w:right w:val="none" w:sz="0" w:space="0" w:color="auto"/>
                  </w:divBdr>
                  <w:divsChild>
                    <w:div w:id="1005862015">
                      <w:marLeft w:val="0"/>
                      <w:marRight w:val="0"/>
                      <w:marTop w:val="0"/>
                      <w:marBottom w:val="0"/>
                      <w:divBdr>
                        <w:top w:val="none" w:sz="0" w:space="0" w:color="auto"/>
                        <w:left w:val="none" w:sz="0" w:space="0" w:color="auto"/>
                        <w:bottom w:val="none" w:sz="0" w:space="0" w:color="auto"/>
                        <w:right w:val="none" w:sz="0" w:space="0" w:color="auto"/>
                      </w:divBdr>
                      <w:divsChild>
                        <w:div w:id="1782841684">
                          <w:marLeft w:val="0"/>
                          <w:marRight w:val="0"/>
                          <w:marTop w:val="0"/>
                          <w:marBottom w:val="0"/>
                          <w:divBdr>
                            <w:top w:val="none" w:sz="0" w:space="0" w:color="auto"/>
                            <w:left w:val="none" w:sz="0" w:space="0" w:color="auto"/>
                            <w:bottom w:val="none" w:sz="0" w:space="0" w:color="auto"/>
                            <w:right w:val="none" w:sz="0" w:space="0" w:color="auto"/>
                          </w:divBdr>
                          <w:divsChild>
                            <w:div w:id="189884136">
                              <w:marLeft w:val="0"/>
                              <w:marRight w:val="0"/>
                              <w:marTop w:val="0"/>
                              <w:marBottom w:val="0"/>
                              <w:divBdr>
                                <w:top w:val="none" w:sz="0" w:space="0" w:color="auto"/>
                                <w:left w:val="none" w:sz="0" w:space="0" w:color="auto"/>
                                <w:bottom w:val="none" w:sz="0" w:space="0" w:color="auto"/>
                                <w:right w:val="none" w:sz="0" w:space="0" w:color="auto"/>
                              </w:divBdr>
                            </w:div>
                          </w:divsChild>
                        </w:div>
                        <w:div w:id="2062055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663543">
                  <w:marLeft w:val="0"/>
                  <w:marRight w:val="0"/>
                  <w:marTop w:val="0"/>
                  <w:marBottom w:val="0"/>
                  <w:divBdr>
                    <w:top w:val="none" w:sz="0" w:space="0" w:color="auto"/>
                    <w:left w:val="none" w:sz="0" w:space="0" w:color="auto"/>
                    <w:bottom w:val="none" w:sz="0" w:space="0" w:color="auto"/>
                    <w:right w:val="none" w:sz="0" w:space="0" w:color="auto"/>
                  </w:divBdr>
                  <w:divsChild>
                    <w:div w:id="319965312">
                      <w:marLeft w:val="0"/>
                      <w:marRight w:val="0"/>
                      <w:marTop w:val="0"/>
                      <w:marBottom w:val="0"/>
                      <w:divBdr>
                        <w:top w:val="none" w:sz="0" w:space="0" w:color="auto"/>
                        <w:left w:val="none" w:sz="0" w:space="0" w:color="auto"/>
                        <w:bottom w:val="none" w:sz="0" w:space="0" w:color="auto"/>
                        <w:right w:val="none" w:sz="0" w:space="0" w:color="auto"/>
                      </w:divBdr>
                      <w:divsChild>
                        <w:div w:id="1627007904">
                          <w:marLeft w:val="0"/>
                          <w:marRight w:val="0"/>
                          <w:marTop w:val="0"/>
                          <w:marBottom w:val="0"/>
                          <w:divBdr>
                            <w:top w:val="none" w:sz="0" w:space="0" w:color="auto"/>
                            <w:left w:val="none" w:sz="0" w:space="0" w:color="auto"/>
                            <w:bottom w:val="none" w:sz="0" w:space="0" w:color="auto"/>
                            <w:right w:val="none" w:sz="0" w:space="0" w:color="auto"/>
                          </w:divBdr>
                          <w:divsChild>
                            <w:div w:id="747771791">
                              <w:marLeft w:val="0"/>
                              <w:marRight w:val="0"/>
                              <w:marTop w:val="0"/>
                              <w:marBottom w:val="0"/>
                              <w:divBdr>
                                <w:top w:val="none" w:sz="0" w:space="0" w:color="auto"/>
                                <w:left w:val="none" w:sz="0" w:space="0" w:color="auto"/>
                                <w:bottom w:val="none" w:sz="0" w:space="0" w:color="auto"/>
                                <w:right w:val="none" w:sz="0" w:space="0" w:color="auto"/>
                              </w:divBdr>
                            </w:div>
                          </w:divsChild>
                        </w:div>
                        <w:div w:id="71561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106662">
                  <w:marLeft w:val="0"/>
                  <w:marRight w:val="0"/>
                  <w:marTop w:val="0"/>
                  <w:marBottom w:val="0"/>
                  <w:divBdr>
                    <w:top w:val="none" w:sz="0" w:space="0" w:color="auto"/>
                    <w:left w:val="none" w:sz="0" w:space="0" w:color="auto"/>
                    <w:bottom w:val="none" w:sz="0" w:space="0" w:color="auto"/>
                    <w:right w:val="none" w:sz="0" w:space="0" w:color="auto"/>
                  </w:divBdr>
                  <w:divsChild>
                    <w:div w:id="95560371">
                      <w:marLeft w:val="0"/>
                      <w:marRight w:val="0"/>
                      <w:marTop w:val="0"/>
                      <w:marBottom w:val="0"/>
                      <w:divBdr>
                        <w:top w:val="none" w:sz="0" w:space="0" w:color="auto"/>
                        <w:left w:val="none" w:sz="0" w:space="0" w:color="auto"/>
                        <w:bottom w:val="none" w:sz="0" w:space="0" w:color="auto"/>
                        <w:right w:val="none" w:sz="0" w:space="0" w:color="auto"/>
                      </w:divBdr>
                      <w:divsChild>
                        <w:div w:id="965502749">
                          <w:marLeft w:val="0"/>
                          <w:marRight w:val="0"/>
                          <w:marTop w:val="0"/>
                          <w:marBottom w:val="0"/>
                          <w:divBdr>
                            <w:top w:val="none" w:sz="0" w:space="0" w:color="auto"/>
                            <w:left w:val="none" w:sz="0" w:space="0" w:color="auto"/>
                            <w:bottom w:val="none" w:sz="0" w:space="0" w:color="auto"/>
                            <w:right w:val="none" w:sz="0" w:space="0" w:color="auto"/>
                          </w:divBdr>
                          <w:divsChild>
                            <w:div w:id="1942757603">
                              <w:marLeft w:val="0"/>
                              <w:marRight w:val="0"/>
                              <w:marTop w:val="0"/>
                              <w:marBottom w:val="0"/>
                              <w:divBdr>
                                <w:top w:val="none" w:sz="0" w:space="0" w:color="auto"/>
                                <w:left w:val="none" w:sz="0" w:space="0" w:color="auto"/>
                                <w:bottom w:val="none" w:sz="0" w:space="0" w:color="auto"/>
                                <w:right w:val="none" w:sz="0" w:space="0" w:color="auto"/>
                              </w:divBdr>
                            </w:div>
                          </w:divsChild>
                        </w:div>
                        <w:div w:id="24418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202520">
                  <w:marLeft w:val="0"/>
                  <w:marRight w:val="0"/>
                  <w:marTop w:val="0"/>
                  <w:marBottom w:val="0"/>
                  <w:divBdr>
                    <w:top w:val="none" w:sz="0" w:space="0" w:color="auto"/>
                    <w:left w:val="none" w:sz="0" w:space="0" w:color="auto"/>
                    <w:bottom w:val="none" w:sz="0" w:space="0" w:color="auto"/>
                    <w:right w:val="none" w:sz="0" w:space="0" w:color="auto"/>
                  </w:divBdr>
                  <w:divsChild>
                    <w:div w:id="264003082">
                      <w:marLeft w:val="0"/>
                      <w:marRight w:val="0"/>
                      <w:marTop w:val="0"/>
                      <w:marBottom w:val="0"/>
                      <w:divBdr>
                        <w:top w:val="none" w:sz="0" w:space="0" w:color="auto"/>
                        <w:left w:val="none" w:sz="0" w:space="0" w:color="auto"/>
                        <w:bottom w:val="none" w:sz="0" w:space="0" w:color="auto"/>
                        <w:right w:val="none" w:sz="0" w:space="0" w:color="auto"/>
                      </w:divBdr>
                      <w:divsChild>
                        <w:div w:id="1442605176">
                          <w:marLeft w:val="0"/>
                          <w:marRight w:val="0"/>
                          <w:marTop w:val="0"/>
                          <w:marBottom w:val="0"/>
                          <w:divBdr>
                            <w:top w:val="none" w:sz="0" w:space="0" w:color="auto"/>
                            <w:left w:val="none" w:sz="0" w:space="0" w:color="auto"/>
                            <w:bottom w:val="none" w:sz="0" w:space="0" w:color="auto"/>
                            <w:right w:val="none" w:sz="0" w:space="0" w:color="auto"/>
                          </w:divBdr>
                          <w:divsChild>
                            <w:div w:id="87237216">
                              <w:marLeft w:val="0"/>
                              <w:marRight w:val="0"/>
                              <w:marTop w:val="0"/>
                              <w:marBottom w:val="0"/>
                              <w:divBdr>
                                <w:top w:val="none" w:sz="0" w:space="0" w:color="auto"/>
                                <w:left w:val="none" w:sz="0" w:space="0" w:color="auto"/>
                                <w:bottom w:val="none" w:sz="0" w:space="0" w:color="auto"/>
                                <w:right w:val="none" w:sz="0" w:space="0" w:color="auto"/>
                              </w:divBdr>
                            </w:div>
                          </w:divsChild>
                        </w:div>
                        <w:div w:id="1532524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464365">
                  <w:marLeft w:val="0"/>
                  <w:marRight w:val="0"/>
                  <w:marTop w:val="0"/>
                  <w:marBottom w:val="0"/>
                  <w:divBdr>
                    <w:top w:val="none" w:sz="0" w:space="0" w:color="auto"/>
                    <w:left w:val="none" w:sz="0" w:space="0" w:color="auto"/>
                    <w:bottom w:val="none" w:sz="0" w:space="0" w:color="auto"/>
                    <w:right w:val="none" w:sz="0" w:space="0" w:color="auto"/>
                  </w:divBdr>
                  <w:divsChild>
                    <w:div w:id="2126340319">
                      <w:marLeft w:val="0"/>
                      <w:marRight w:val="0"/>
                      <w:marTop w:val="0"/>
                      <w:marBottom w:val="0"/>
                      <w:divBdr>
                        <w:top w:val="none" w:sz="0" w:space="0" w:color="auto"/>
                        <w:left w:val="none" w:sz="0" w:space="0" w:color="auto"/>
                        <w:bottom w:val="none" w:sz="0" w:space="0" w:color="auto"/>
                        <w:right w:val="none" w:sz="0" w:space="0" w:color="auto"/>
                      </w:divBdr>
                      <w:divsChild>
                        <w:div w:id="1697536934">
                          <w:marLeft w:val="0"/>
                          <w:marRight w:val="0"/>
                          <w:marTop w:val="0"/>
                          <w:marBottom w:val="0"/>
                          <w:divBdr>
                            <w:top w:val="none" w:sz="0" w:space="0" w:color="auto"/>
                            <w:left w:val="none" w:sz="0" w:space="0" w:color="auto"/>
                            <w:bottom w:val="none" w:sz="0" w:space="0" w:color="auto"/>
                            <w:right w:val="none" w:sz="0" w:space="0" w:color="auto"/>
                          </w:divBdr>
                          <w:divsChild>
                            <w:div w:id="2090345660">
                              <w:marLeft w:val="0"/>
                              <w:marRight w:val="0"/>
                              <w:marTop w:val="0"/>
                              <w:marBottom w:val="0"/>
                              <w:divBdr>
                                <w:top w:val="none" w:sz="0" w:space="0" w:color="auto"/>
                                <w:left w:val="none" w:sz="0" w:space="0" w:color="auto"/>
                                <w:bottom w:val="none" w:sz="0" w:space="0" w:color="auto"/>
                                <w:right w:val="none" w:sz="0" w:space="0" w:color="auto"/>
                              </w:divBdr>
                            </w:div>
                          </w:divsChild>
                        </w:div>
                        <w:div w:id="28724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088385">
                  <w:marLeft w:val="0"/>
                  <w:marRight w:val="0"/>
                  <w:marTop w:val="0"/>
                  <w:marBottom w:val="0"/>
                  <w:divBdr>
                    <w:top w:val="none" w:sz="0" w:space="0" w:color="auto"/>
                    <w:left w:val="none" w:sz="0" w:space="0" w:color="auto"/>
                    <w:bottom w:val="none" w:sz="0" w:space="0" w:color="auto"/>
                    <w:right w:val="none" w:sz="0" w:space="0" w:color="auto"/>
                  </w:divBdr>
                  <w:divsChild>
                    <w:div w:id="47994552">
                      <w:marLeft w:val="0"/>
                      <w:marRight w:val="0"/>
                      <w:marTop w:val="0"/>
                      <w:marBottom w:val="0"/>
                      <w:divBdr>
                        <w:top w:val="none" w:sz="0" w:space="0" w:color="auto"/>
                        <w:left w:val="none" w:sz="0" w:space="0" w:color="auto"/>
                        <w:bottom w:val="none" w:sz="0" w:space="0" w:color="auto"/>
                        <w:right w:val="none" w:sz="0" w:space="0" w:color="auto"/>
                      </w:divBdr>
                      <w:divsChild>
                        <w:div w:id="879245432">
                          <w:marLeft w:val="0"/>
                          <w:marRight w:val="0"/>
                          <w:marTop w:val="0"/>
                          <w:marBottom w:val="0"/>
                          <w:divBdr>
                            <w:top w:val="none" w:sz="0" w:space="0" w:color="auto"/>
                            <w:left w:val="none" w:sz="0" w:space="0" w:color="auto"/>
                            <w:bottom w:val="none" w:sz="0" w:space="0" w:color="auto"/>
                            <w:right w:val="none" w:sz="0" w:space="0" w:color="auto"/>
                          </w:divBdr>
                          <w:divsChild>
                            <w:div w:id="1041512226">
                              <w:marLeft w:val="0"/>
                              <w:marRight w:val="0"/>
                              <w:marTop w:val="0"/>
                              <w:marBottom w:val="0"/>
                              <w:divBdr>
                                <w:top w:val="none" w:sz="0" w:space="0" w:color="auto"/>
                                <w:left w:val="none" w:sz="0" w:space="0" w:color="auto"/>
                                <w:bottom w:val="none" w:sz="0" w:space="0" w:color="auto"/>
                                <w:right w:val="none" w:sz="0" w:space="0" w:color="auto"/>
                              </w:divBdr>
                            </w:div>
                          </w:divsChild>
                        </w:div>
                        <w:div w:id="1730691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884460">
                  <w:marLeft w:val="0"/>
                  <w:marRight w:val="0"/>
                  <w:marTop w:val="0"/>
                  <w:marBottom w:val="0"/>
                  <w:divBdr>
                    <w:top w:val="none" w:sz="0" w:space="0" w:color="auto"/>
                    <w:left w:val="none" w:sz="0" w:space="0" w:color="auto"/>
                    <w:bottom w:val="none" w:sz="0" w:space="0" w:color="auto"/>
                    <w:right w:val="none" w:sz="0" w:space="0" w:color="auto"/>
                  </w:divBdr>
                  <w:divsChild>
                    <w:div w:id="1829902823">
                      <w:marLeft w:val="0"/>
                      <w:marRight w:val="0"/>
                      <w:marTop w:val="0"/>
                      <w:marBottom w:val="0"/>
                      <w:divBdr>
                        <w:top w:val="none" w:sz="0" w:space="0" w:color="auto"/>
                        <w:left w:val="none" w:sz="0" w:space="0" w:color="auto"/>
                        <w:bottom w:val="none" w:sz="0" w:space="0" w:color="auto"/>
                        <w:right w:val="none" w:sz="0" w:space="0" w:color="auto"/>
                      </w:divBdr>
                      <w:divsChild>
                        <w:div w:id="1460802355">
                          <w:marLeft w:val="0"/>
                          <w:marRight w:val="0"/>
                          <w:marTop w:val="0"/>
                          <w:marBottom w:val="0"/>
                          <w:divBdr>
                            <w:top w:val="none" w:sz="0" w:space="0" w:color="auto"/>
                            <w:left w:val="none" w:sz="0" w:space="0" w:color="auto"/>
                            <w:bottom w:val="none" w:sz="0" w:space="0" w:color="auto"/>
                            <w:right w:val="none" w:sz="0" w:space="0" w:color="auto"/>
                          </w:divBdr>
                          <w:divsChild>
                            <w:div w:id="1406104309">
                              <w:marLeft w:val="0"/>
                              <w:marRight w:val="0"/>
                              <w:marTop w:val="0"/>
                              <w:marBottom w:val="0"/>
                              <w:divBdr>
                                <w:top w:val="none" w:sz="0" w:space="0" w:color="auto"/>
                                <w:left w:val="none" w:sz="0" w:space="0" w:color="auto"/>
                                <w:bottom w:val="none" w:sz="0" w:space="0" w:color="auto"/>
                                <w:right w:val="none" w:sz="0" w:space="0" w:color="auto"/>
                              </w:divBdr>
                            </w:div>
                          </w:divsChild>
                        </w:div>
                        <w:div w:id="48007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270919">
                  <w:marLeft w:val="0"/>
                  <w:marRight w:val="0"/>
                  <w:marTop w:val="0"/>
                  <w:marBottom w:val="0"/>
                  <w:divBdr>
                    <w:top w:val="none" w:sz="0" w:space="0" w:color="auto"/>
                    <w:left w:val="none" w:sz="0" w:space="0" w:color="auto"/>
                    <w:bottom w:val="none" w:sz="0" w:space="0" w:color="auto"/>
                    <w:right w:val="none" w:sz="0" w:space="0" w:color="auto"/>
                  </w:divBdr>
                  <w:divsChild>
                    <w:div w:id="2141996320">
                      <w:marLeft w:val="0"/>
                      <w:marRight w:val="0"/>
                      <w:marTop w:val="0"/>
                      <w:marBottom w:val="0"/>
                      <w:divBdr>
                        <w:top w:val="none" w:sz="0" w:space="0" w:color="auto"/>
                        <w:left w:val="none" w:sz="0" w:space="0" w:color="auto"/>
                        <w:bottom w:val="none" w:sz="0" w:space="0" w:color="auto"/>
                        <w:right w:val="none" w:sz="0" w:space="0" w:color="auto"/>
                      </w:divBdr>
                      <w:divsChild>
                        <w:div w:id="431364974">
                          <w:marLeft w:val="0"/>
                          <w:marRight w:val="0"/>
                          <w:marTop w:val="0"/>
                          <w:marBottom w:val="0"/>
                          <w:divBdr>
                            <w:top w:val="none" w:sz="0" w:space="0" w:color="auto"/>
                            <w:left w:val="none" w:sz="0" w:space="0" w:color="auto"/>
                            <w:bottom w:val="none" w:sz="0" w:space="0" w:color="auto"/>
                            <w:right w:val="none" w:sz="0" w:space="0" w:color="auto"/>
                          </w:divBdr>
                          <w:divsChild>
                            <w:div w:id="1864198412">
                              <w:marLeft w:val="0"/>
                              <w:marRight w:val="0"/>
                              <w:marTop w:val="0"/>
                              <w:marBottom w:val="0"/>
                              <w:divBdr>
                                <w:top w:val="none" w:sz="0" w:space="0" w:color="auto"/>
                                <w:left w:val="none" w:sz="0" w:space="0" w:color="auto"/>
                                <w:bottom w:val="none" w:sz="0" w:space="0" w:color="auto"/>
                                <w:right w:val="none" w:sz="0" w:space="0" w:color="auto"/>
                              </w:divBdr>
                            </w:div>
                          </w:divsChild>
                        </w:div>
                        <w:div w:id="1866404975">
                          <w:marLeft w:val="0"/>
                          <w:marRight w:val="0"/>
                          <w:marTop w:val="0"/>
                          <w:marBottom w:val="0"/>
                          <w:divBdr>
                            <w:top w:val="none" w:sz="0" w:space="0" w:color="auto"/>
                            <w:left w:val="none" w:sz="0" w:space="0" w:color="auto"/>
                            <w:bottom w:val="none" w:sz="0" w:space="0" w:color="auto"/>
                            <w:right w:val="none" w:sz="0" w:space="0" w:color="auto"/>
                          </w:divBdr>
                        </w:div>
                      </w:divsChild>
                    </w:div>
                    <w:div w:id="1054624353">
                      <w:marLeft w:val="0"/>
                      <w:marRight w:val="0"/>
                      <w:marTop w:val="0"/>
                      <w:marBottom w:val="0"/>
                      <w:divBdr>
                        <w:top w:val="single" w:sz="6" w:space="2" w:color="E62117"/>
                        <w:left w:val="single" w:sz="6" w:space="3" w:color="E62117"/>
                        <w:bottom w:val="single" w:sz="6" w:space="2" w:color="E62117"/>
                        <w:right w:val="single" w:sz="6" w:space="3" w:color="E62117"/>
                      </w:divBdr>
                    </w:div>
                  </w:divsChild>
                </w:div>
              </w:divsChild>
            </w:div>
            <w:div w:id="301734990">
              <w:marLeft w:val="0"/>
              <w:marRight w:val="0"/>
              <w:marTop w:val="0"/>
              <w:marBottom w:val="0"/>
              <w:divBdr>
                <w:top w:val="none" w:sz="0" w:space="0" w:color="auto"/>
                <w:left w:val="none" w:sz="0" w:space="0" w:color="auto"/>
                <w:bottom w:val="none" w:sz="0" w:space="0" w:color="auto"/>
                <w:right w:val="none" w:sz="0" w:space="0" w:color="auto"/>
              </w:divBdr>
            </w:div>
          </w:divsChild>
        </w:div>
        <w:div w:id="645937256">
          <w:marLeft w:val="0"/>
          <w:marRight w:val="0"/>
          <w:marTop w:val="0"/>
          <w:marBottom w:val="0"/>
          <w:divBdr>
            <w:top w:val="none" w:sz="0" w:space="0" w:color="auto"/>
            <w:left w:val="none" w:sz="0" w:space="0" w:color="auto"/>
            <w:bottom w:val="none" w:sz="0" w:space="0" w:color="auto"/>
            <w:right w:val="none" w:sz="0" w:space="0" w:color="auto"/>
          </w:divBdr>
          <w:divsChild>
            <w:div w:id="730735402">
              <w:marLeft w:val="0"/>
              <w:marRight w:val="0"/>
              <w:marTop w:val="0"/>
              <w:marBottom w:val="0"/>
              <w:divBdr>
                <w:top w:val="none" w:sz="0" w:space="0" w:color="auto"/>
                <w:left w:val="none" w:sz="0" w:space="0" w:color="auto"/>
                <w:bottom w:val="none" w:sz="0" w:space="0" w:color="auto"/>
                <w:right w:val="none" w:sz="0" w:space="0" w:color="auto"/>
              </w:divBdr>
              <w:divsChild>
                <w:div w:id="166292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226673">
      <w:bodyDiv w:val="1"/>
      <w:marLeft w:val="0"/>
      <w:marRight w:val="0"/>
      <w:marTop w:val="0"/>
      <w:marBottom w:val="0"/>
      <w:divBdr>
        <w:top w:val="none" w:sz="0" w:space="0" w:color="auto"/>
        <w:left w:val="none" w:sz="0" w:space="0" w:color="auto"/>
        <w:bottom w:val="none" w:sz="0" w:space="0" w:color="auto"/>
        <w:right w:val="none" w:sz="0" w:space="0" w:color="auto"/>
      </w:divBdr>
      <w:divsChild>
        <w:div w:id="926504731">
          <w:marLeft w:val="0"/>
          <w:marRight w:val="0"/>
          <w:marTop w:val="0"/>
          <w:marBottom w:val="0"/>
          <w:divBdr>
            <w:top w:val="none" w:sz="0" w:space="0" w:color="auto"/>
            <w:left w:val="none" w:sz="0" w:space="0" w:color="auto"/>
            <w:bottom w:val="none" w:sz="0" w:space="0" w:color="auto"/>
            <w:right w:val="none" w:sz="0" w:space="0" w:color="auto"/>
          </w:divBdr>
          <w:divsChild>
            <w:div w:id="186255934">
              <w:marLeft w:val="0"/>
              <w:marRight w:val="0"/>
              <w:marTop w:val="0"/>
              <w:marBottom w:val="0"/>
              <w:divBdr>
                <w:top w:val="none" w:sz="0" w:space="0" w:color="auto"/>
                <w:left w:val="none" w:sz="0" w:space="0" w:color="auto"/>
                <w:bottom w:val="none" w:sz="0" w:space="0" w:color="auto"/>
                <w:right w:val="none" w:sz="0" w:space="0" w:color="auto"/>
              </w:divBdr>
              <w:divsChild>
                <w:div w:id="1540892341">
                  <w:marLeft w:val="0"/>
                  <w:marRight w:val="0"/>
                  <w:marTop w:val="0"/>
                  <w:marBottom w:val="0"/>
                  <w:divBdr>
                    <w:top w:val="none" w:sz="0" w:space="0" w:color="auto"/>
                    <w:left w:val="none" w:sz="0" w:space="0" w:color="auto"/>
                    <w:bottom w:val="none" w:sz="0" w:space="0" w:color="auto"/>
                    <w:right w:val="none" w:sz="0" w:space="0" w:color="auto"/>
                  </w:divBdr>
                  <w:divsChild>
                    <w:div w:id="2124959550">
                      <w:marLeft w:val="0"/>
                      <w:marRight w:val="0"/>
                      <w:marTop w:val="0"/>
                      <w:marBottom w:val="0"/>
                      <w:divBdr>
                        <w:top w:val="none" w:sz="0" w:space="0" w:color="auto"/>
                        <w:left w:val="none" w:sz="0" w:space="0" w:color="auto"/>
                        <w:bottom w:val="none" w:sz="0" w:space="0" w:color="auto"/>
                        <w:right w:val="none" w:sz="0" w:space="0" w:color="auto"/>
                      </w:divBdr>
                    </w:div>
                    <w:div w:id="542332159">
                      <w:marLeft w:val="0"/>
                      <w:marRight w:val="0"/>
                      <w:marTop w:val="0"/>
                      <w:marBottom w:val="0"/>
                      <w:divBdr>
                        <w:top w:val="none" w:sz="0" w:space="0" w:color="auto"/>
                        <w:left w:val="none" w:sz="0" w:space="0" w:color="auto"/>
                        <w:bottom w:val="none" w:sz="0" w:space="0" w:color="auto"/>
                        <w:right w:val="none" w:sz="0" w:space="0" w:color="auto"/>
                      </w:divBdr>
                      <w:divsChild>
                        <w:div w:id="242765377">
                          <w:marLeft w:val="0"/>
                          <w:marRight w:val="0"/>
                          <w:marTop w:val="0"/>
                          <w:marBottom w:val="0"/>
                          <w:divBdr>
                            <w:top w:val="none" w:sz="0" w:space="0" w:color="auto"/>
                            <w:left w:val="none" w:sz="0" w:space="0" w:color="auto"/>
                            <w:bottom w:val="none" w:sz="0" w:space="0" w:color="auto"/>
                            <w:right w:val="none" w:sz="0" w:space="0" w:color="auto"/>
                          </w:divBdr>
                          <w:divsChild>
                            <w:div w:id="1001855729">
                              <w:marLeft w:val="0"/>
                              <w:marRight w:val="0"/>
                              <w:marTop w:val="0"/>
                              <w:marBottom w:val="0"/>
                              <w:divBdr>
                                <w:top w:val="none" w:sz="0" w:space="0" w:color="auto"/>
                                <w:left w:val="none" w:sz="0" w:space="0" w:color="auto"/>
                                <w:bottom w:val="none" w:sz="0" w:space="0" w:color="auto"/>
                                <w:right w:val="none" w:sz="0" w:space="0" w:color="auto"/>
                              </w:divBdr>
                            </w:div>
                          </w:divsChild>
                        </w:div>
                        <w:div w:id="229661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895229">
                  <w:marLeft w:val="0"/>
                  <w:marRight w:val="0"/>
                  <w:marTop w:val="0"/>
                  <w:marBottom w:val="0"/>
                  <w:divBdr>
                    <w:top w:val="none" w:sz="0" w:space="0" w:color="auto"/>
                    <w:left w:val="none" w:sz="0" w:space="0" w:color="auto"/>
                    <w:bottom w:val="none" w:sz="0" w:space="0" w:color="auto"/>
                    <w:right w:val="none" w:sz="0" w:space="0" w:color="auto"/>
                  </w:divBdr>
                  <w:divsChild>
                    <w:div w:id="596407889">
                      <w:marLeft w:val="0"/>
                      <w:marRight w:val="0"/>
                      <w:marTop w:val="0"/>
                      <w:marBottom w:val="0"/>
                      <w:divBdr>
                        <w:top w:val="none" w:sz="0" w:space="0" w:color="auto"/>
                        <w:left w:val="none" w:sz="0" w:space="0" w:color="auto"/>
                        <w:bottom w:val="none" w:sz="0" w:space="0" w:color="auto"/>
                        <w:right w:val="none" w:sz="0" w:space="0" w:color="auto"/>
                      </w:divBdr>
                    </w:div>
                    <w:div w:id="329718325">
                      <w:marLeft w:val="0"/>
                      <w:marRight w:val="0"/>
                      <w:marTop w:val="0"/>
                      <w:marBottom w:val="0"/>
                      <w:divBdr>
                        <w:top w:val="none" w:sz="0" w:space="0" w:color="auto"/>
                        <w:left w:val="none" w:sz="0" w:space="0" w:color="auto"/>
                        <w:bottom w:val="none" w:sz="0" w:space="0" w:color="auto"/>
                        <w:right w:val="none" w:sz="0" w:space="0" w:color="auto"/>
                      </w:divBdr>
                      <w:divsChild>
                        <w:div w:id="370963366">
                          <w:marLeft w:val="0"/>
                          <w:marRight w:val="0"/>
                          <w:marTop w:val="0"/>
                          <w:marBottom w:val="0"/>
                          <w:divBdr>
                            <w:top w:val="none" w:sz="0" w:space="0" w:color="auto"/>
                            <w:left w:val="none" w:sz="0" w:space="0" w:color="auto"/>
                            <w:bottom w:val="none" w:sz="0" w:space="0" w:color="auto"/>
                            <w:right w:val="none" w:sz="0" w:space="0" w:color="auto"/>
                          </w:divBdr>
                          <w:divsChild>
                            <w:div w:id="393698705">
                              <w:marLeft w:val="0"/>
                              <w:marRight w:val="0"/>
                              <w:marTop w:val="0"/>
                              <w:marBottom w:val="0"/>
                              <w:divBdr>
                                <w:top w:val="none" w:sz="0" w:space="0" w:color="auto"/>
                                <w:left w:val="none" w:sz="0" w:space="0" w:color="auto"/>
                                <w:bottom w:val="none" w:sz="0" w:space="0" w:color="auto"/>
                                <w:right w:val="none" w:sz="0" w:space="0" w:color="auto"/>
                              </w:divBdr>
                            </w:div>
                          </w:divsChild>
                        </w:div>
                        <w:div w:id="1044864384">
                          <w:marLeft w:val="0"/>
                          <w:marRight w:val="0"/>
                          <w:marTop w:val="0"/>
                          <w:marBottom w:val="0"/>
                          <w:divBdr>
                            <w:top w:val="none" w:sz="0" w:space="0" w:color="auto"/>
                            <w:left w:val="none" w:sz="0" w:space="0" w:color="auto"/>
                            <w:bottom w:val="none" w:sz="0" w:space="0" w:color="auto"/>
                            <w:right w:val="none" w:sz="0" w:space="0" w:color="auto"/>
                          </w:divBdr>
                        </w:div>
                      </w:divsChild>
                    </w:div>
                    <w:div w:id="906262500">
                      <w:marLeft w:val="0"/>
                      <w:marRight w:val="0"/>
                      <w:marTop w:val="0"/>
                      <w:marBottom w:val="0"/>
                      <w:divBdr>
                        <w:top w:val="none" w:sz="0" w:space="0" w:color="auto"/>
                        <w:left w:val="none" w:sz="0" w:space="0" w:color="auto"/>
                        <w:bottom w:val="none" w:sz="0" w:space="0" w:color="auto"/>
                        <w:right w:val="none" w:sz="0" w:space="0" w:color="auto"/>
                      </w:divBdr>
                    </w:div>
                  </w:divsChild>
                </w:div>
                <w:div w:id="811292623">
                  <w:marLeft w:val="0"/>
                  <w:marRight w:val="0"/>
                  <w:marTop w:val="0"/>
                  <w:marBottom w:val="0"/>
                  <w:divBdr>
                    <w:top w:val="none" w:sz="0" w:space="0" w:color="auto"/>
                    <w:left w:val="none" w:sz="0" w:space="0" w:color="auto"/>
                    <w:bottom w:val="none" w:sz="0" w:space="0" w:color="auto"/>
                    <w:right w:val="none" w:sz="0" w:space="0" w:color="auto"/>
                  </w:divBdr>
                  <w:divsChild>
                    <w:div w:id="1443067827">
                      <w:marLeft w:val="0"/>
                      <w:marRight w:val="0"/>
                      <w:marTop w:val="0"/>
                      <w:marBottom w:val="0"/>
                      <w:divBdr>
                        <w:top w:val="none" w:sz="0" w:space="0" w:color="auto"/>
                        <w:left w:val="none" w:sz="0" w:space="0" w:color="auto"/>
                        <w:bottom w:val="none" w:sz="0" w:space="0" w:color="auto"/>
                        <w:right w:val="none" w:sz="0" w:space="0" w:color="auto"/>
                      </w:divBdr>
                    </w:div>
                    <w:div w:id="1328053248">
                      <w:marLeft w:val="0"/>
                      <w:marRight w:val="0"/>
                      <w:marTop w:val="0"/>
                      <w:marBottom w:val="0"/>
                      <w:divBdr>
                        <w:top w:val="none" w:sz="0" w:space="0" w:color="auto"/>
                        <w:left w:val="none" w:sz="0" w:space="0" w:color="auto"/>
                        <w:bottom w:val="none" w:sz="0" w:space="0" w:color="auto"/>
                        <w:right w:val="none" w:sz="0" w:space="0" w:color="auto"/>
                      </w:divBdr>
                      <w:divsChild>
                        <w:div w:id="28724604">
                          <w:marLeft w:val="0"/>
                          <w:marRight w:val="0"/>
                          <w:marTop w:val="0"/>
                          <w:marBottom w:val="0"/>
                          <w:divBdr>
                            <w:top w:val="none" w:sz="0" w:space="0" w:color="auto"/>
                            <w:left w:val="none" w:sz="0" w:space="0" w:color="auto"/>
                            <w:bottom w:val="none" w:sz="0" w:space="0" w:color="auto"/>
                            <w:right w:val="none" w:sz="0" w:space="0" w:color="auto"/>
                          </w:divBdr>
                          <w:divsChild>
                            <w:div w:id="1458794080">
                              <w:marLeft w:val="0"/>
                              <w:marRight w:val="0"/>
                              <w:marTop w:val="0"/>
                              <w:marBottom w:val="0"/>
                              <w:divBdr>
                                <w:top w:val="none" w:sz="0" w:space="0" w:color="auto"/>
                                <w:left w:val="none" w:sz="0" w:space="0" w:color="auto"/>
                                <w:bottom w:val="none" w:sz="0" w:space="0" w:color="auto"/>
                                <w:right w:val="none" w:sz="0" w:space="0" w:color="auto"/>
                              </w:divBdr>
                            </w:div>
                          </w:divsChild>
                        </w:div>
                        <w:div w:id="175416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724254">
                  <w:marLeft w:val="0"/>
                  <w:marRight w:val="0"/>
                  <w:marTop w:val="0"/>
                  <w:marBottom w:val="0"/>
                  <w:divBdr>
                    <w:top w:val="none" w:sz="0" w:space="0" w:color="auto"/>
                    <w:left w:val="none" w:sz="0" w:space="0" w:color="auto"/>
                    <w:bottom w:val="none" w:sz="0" w:space="0" w:color="auto"/>
                    <w:right w:val="none" w:sz="0" w:space="0" w:color="auto"/>
                  </w:divBdr>
                  <w:divsChild>
                    <w:div w:id="799148914">
                      <w:marLeft w:val="0"/>
                      <w:marRight w:val="0"/>
                      <w:marTop w:val="0"/>
                      <w:marBottom w:val="0"/>
                      <w:divBdr>
                        <w:top w:val="none" w:sz="0" w:space="0" w:color="auto"/>
                        <w:left w:val="none" w:sz="0" w:space="0" w:color="auto"/>
                        <w:bottom w:val="none" w:sz="0" w:space="0" w:color="auto"/>
                        <w:right w:val="none" w:sz="0" w:space="0" w:color="auto"/>
                      </w:divBdr>
                    </w:div>
                    <w:div w:id="1955557496">
                      <w:marLeft w:val="0"/>
                      <w:marRight w:val="0"/>
                      <w:marTop w:val="0"/>
                      <w:marBottom w:val="0"/>
                      <w:divBdr>
                        <w:top w:val="none" w:sz="0" w:space="0" w:color="auto"/>
                        <w:left w:val="none" w:sz="0" w:space="0" w:color="auto"/>
                        <w:bottom w:val="none" w:sz="0" w:space="0" w:color="auto"/>
                        <w:right w:val="none" w:sz="0" w:space="0" w:color="auto"/>
                      </w:divBdr>
                      <w:divsChild>
                        <w:div w:id="186454917">
                          <w:marLeft w:val="0"/>
                          <w:marRight w:val="0"/>
                          <w:marTop w:val="0"/>
                          <w:marBottom w:val="0"/>
                          <w:divBdr>
                            <w:top w:val="none" w:sz="0" w:space="0" w:color="auto"/>
                            <w:left w:val="none" w:sz="0" w:space="0" w:color="auto"/>
                            <w:bottom w:val="none" w:sz="0" w:space="0" w:color="auto"/>
                            <w:right w:val="none" w:sz="0" w:space="0" w:color="auto"/>
                          </w:divBdr>
                          <w:divsChild>
                            <w:div w:id="1464809880">
                              <w:marLeft w:val="0"/>
                              <w:marRight w:val="0"/>
                              <w:marTop w:val="0"/>
                              <w:marBottom w:val="0"/>
                              <w:divBdr>
                                <w:top w:val="none" w:sz="0" w:space="0" w:color="auto"/>
                                <w:left w:val="none" w:sz="0" w:space="0" w:color="auto"/>
                                <w:bottom w:val="none" w:sz="0" w:space="0" w:color="auto"/>
                                <w:right w:val="none" w:sz="0" w:space="0" w:color="auto"/>
                              </w:divBdr>
                            </w:div>
                          </w:divsChild>
                        </w:div>
                        <w:div w:id="1970164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68641">
                  <w:marLeft w:val="0"/>
                  <w:marRight w:val="0"/>
                  <w:marTop w:val="0"/>
                  <w:marBottom w:val="0"/>
                  <w:divBdr>
                    <w:top w:val="none" w:sz="0" w:space="0" w:color="auto"/>
                    <w:left w:val="none" w:sz="0" w:space="0" w:color="auto"/>
                    <w:bottom w:val="none" w:sz="0" w:space="0" w:color="auto"/>
                    <w:right w:val="none" w:sz="0" w:space="0" w:color="auto"/>
                  </w:divBdr>
                  <w:divsChild>
                    <w:div w:id="1249728400">
                      <w:marLeft w:val="0"/>
                      <w:marRight w:val="0"/>
                      <w:marTop w:val="0"/>
                      <w:marBottom w:val="0"/>
                      <w:divBdr>
                        <w:top w:val="none" w:sz="0" w:space="0" w:color="auto"/>
                        <w:left w:val="none" w:sz="0" w:space="0" w:color="auto"/>
                        <w:bottom w:val="none" w:sz="0" w:space="0" w:color="auto"/>
                        <w:right w:val="none" w:sz="0" w:space="0" w:color="auto"/>
                      </w:divBdr>
                    </w:div>
                    <w:div w:id="1766150026">
                      <w:marLeft w:val="0"/>
                      <w:marRight w:val="0"/>
                      <w:marTop w:val="0"/>
                      <w:marBottom w:val="0"/>
                      <w:divBdr>
                        <w:top w:val="none" w:sz="0" w:space="0" w:color="auto"/>
                        <w:left w:val="none" w:sz="0" w:space="0" w:color="auto"/>
                        <w:bottom w:val="none" w:sz="0" w:space="0" w:color="auto"/>
                        <w:right w:val="none" w:sz="0" w:space="0" w:color="auto"/>
                      </w:divBdr>
                      <w:divsChild>
                        <w:div w:id="698236583">
                          <w:marLeft w:val="0"/>
                          <w:marRight w:val="0"/>
                          <w:marTop w:val="0"/>
                          <w:marBottom w:val="0"/>
                          <w:divBdr>
                            <w:top w:val="none" w:sz="0" w:space="0" w:color="auto"/>
                            <w:left w:val="none" w:sz="0" w:space="0" w:color="auto"/>
                            <w:bottom w:val="none" w:sz="0" w:space="0" w:color="auto"/>
                            <w:right w:val="none" w:sz="0" w:space="0" w:color="auto"/>
                          </w:divBdr>
                          <w:divsChild>
                            <w:div w:id="1679767607">
                              <w:marLeft w:val="0"/>
                              <w:marRight w:val="0"/>
                              <w:marTop w:val="0"/>
                              <w:marBottom w:val="0"/>
                              <w:divBdr>
                                <w:top w:val="none" w:sz="0" w:space="0" w:color="auto"/>
                                <w:left w:val="none" w:sz="0" w:space="0" w:color="auto"/>
                                <w:bottom w:val="none" w:sz="0" w:space="0" w:color="auto"/>
                                <w:right w:val="none" w:sz="0" w:space="0" w:color="auto"/>
                              </w:divBdr>
                            </w:div>
                          </w:divsChild>
                        </w:div>
                        <w:div w:id="34872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716359">
                  <w:marLeft w:val="0"/>
                  <w:marRight w:val="0"/>
                  <w:marTop w:val="0"/>
                  <w:marBottom w:val="0"/>
                  <w:divBdr>
                    <w:top w:val="none" w:sz="0" w:space="0" w:color="auto"/>
                    <w:left w:val="none" w:sz="0" w:space="0" w:color="auto"/>
                    <w:bottom w:val="none" w:sz="0" w:space="0" w:color="auto"/>
                    <w:right w:val="none" w:sz="0" w:space="0" w:color="auto"/>
                  </w:divBdr>
                  <w:divsChild>
                    <w:div w:id="1490052049">
                      <w:marLeft w:val="0"/>
                      <w:marRight w:val="0"/>
                      <w:marTop w:val="0"/>
                      <w:marBottom w:val="0"/>
                      <w:divBdr>
                        <w:top w:val="none" w:sz="0" w:space="0" w:color="auto"/>
                        <w:left w:val="none" w:sz="0" w:space="0" w:color="auto"/>
                        <w:bottom w:val="none" w:sz="0" w:space="0" w:color="auto"/>
                        <w:right w:val="none" w:sz="0" w:space="0" w:color="auto"/>
                      </w:divBdr>
                      <w:divsChild>
                        <w:div w:id="1121150474">
                          <w:marLeft w:val="0"/>
                          <w:marRight w:val="0"/>
                          <w:marTop w:val="0"/>
                          <w:marBottom w:val="0"/>
                          <w:divBdr>
                            <w:top w:val="none" w:sz="0" w:space="0" w:color="auto"/>
                            <w:left w:val="none" w:sz="0" w:space="0" w:color="auto"/>
                            <w:bottom w:val="none" w:sz="0" w:space="0" w:color="auto"/>
                            <w:right w:val="none" w:sz="0" w:space="0" w:color="auto"/>
                          </w:divBdr>
                          <w:divsChild>
                            <w:div w:id="1504080772">
                              <w:marLeft w:val="0"/>
                              <w:marRight w:val="0"/>
                              <w:marTop w:val="0"/>
                              <w:marBottom w:val="0"/>
                              <w:divBdr>
                                <w:top w:val="none" w:sz="0" w:space="0" w:color="auto"/>
                                <w:left w:val="none" w:sz="0" w:space="0" w:color="auto"/>
                                <w:bottom w:val="none" w:sz="0" w:space="0" w:color="auto"/>
                                <w:right w:val="none" w:sz="0" w:space="0" w:color="auto"/>
                              </w:divBdr>
                            </w:div>
                          </w:divsChild>
                        </w:div>
                        <w:div w:id="2123644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599560">
                  <w:marLeft w:val="0"/>
                  <w:marRight w:val="0"/>
                  <w:marTop w:val="0"/>
                  <w:marBottom w:val="0"/>
                  <w:divBdr>
                    <w:top w:val="none" w:sz="0" w:space="0" w:color="auto"/>
                    <w:left w:val="none" w:sz="0" w:space="0" w:color="auto"/>
                    <w:bottom w:val="none" w:sz="0" w:space="0" w:color="auto"/>
                    <w:right w:val="none" w:sz="0" w:space="0" w:color="auto"/>
                  </w:divBdr>
                  <w:divsChild>
                    <w:div w:id="818962204">
                      <w:marLeft w:val="0"/>
                      <w:marRight w:val="0"/>
                      <w:marTop w:val="0"/>
                      <w:marBottom w:val="0"/>
                      <w:divBdr>
                        <w:top w:val="none" w:sz="0" w:space="0" w:color="auto"/>
                        <w:left w:val="none" w:sz="0" w:space="0" w:color="auto"/>
                        <w:bottom w:val="none" w:sz="0" w:space="0" w:color="auto"/>
                        <w:right w:val="none" w:sz="0" w:space="0" w:color="auto"/>
                      </w:divBdr>
                      <w:divsChild>
                        <w:div w:id="416949290">
                          <w:marLeft w:val="0"/>
                          <w:marRight w:val="0"/>
                          <w:marTop w:val="0"/>
                          <w:marBottom w:val="0"/>
                          <w:divBdr>
                            <w:top w:val="none" w:sz="0" w:space="0" w:color="auto"/>
                            <w:left w:val="none" w:sz="0" w:space="0" w:color="auto"/>
                            <w:bottom w:val="none" w:sz="0" w:space="0" w:color="auto"/>
                            <w:right w:val="none" w:sz="0" w:space="0" w:color="auto"/>
                          </w:divBdr>
                          <w:divsChild>
                            <w:div w:id="1236012821">
                              <w:marLeft w:val="0"/>
                              <w:marRight w:val="0"/>
                              <w:marTop w:val="0"/>
                              <w:marBottom w:val="0"/>
                              <w:divBdr>
                                <w:top w:val="none" w:sz="0" w:space="0" w:color="auto"/>
                                <w:left w:val="none" w:sz="0" w:space="0" w:color="auto"/>
                                <w:bottom w:val="none" w:sz="0" w:space="0" w:color="auto"/>
                                <w:right w:val="none" w:sz="0" w:space="0" w:color="auto"/>
                              </w:divBdr>
                            </w:div>
                          </w:divsChild>
                        </w:div>
                        <w:div w:id="1664317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585905">
                  <w:marLeft w:val="0"/>
                  <w:marRight w:val="0"/>
                  <w:marTop w:val="0"/>
                  <w:marBottom w:val="0"/>
                  <w:divBdr>
                    <w:top w:val="none" w:sz="0" w:space="0" w:color="auto"/>
                    <w:left w:val="none" w:sz="0" w:space="0" w:color="auto"/>
                    <w:bottom w:val="none" w:sz="0" w:space="0" w:color="auto"/>
                    <w:right w:val="none" w:sz="0" w:space="0" w:color="auto"/>
                  </w:divBdr>
                  <w:divsChild>
                    <w:div w:id="1583877470">
                      <w:marLeft w:val="0"/>
                      <w:marRight w:val="0"/>
                      <w:marTop w:val="0"/>
                      <w:marBottom w:val="0"/>
                      <w:divBdr>
                        <w:top w:val="none" w:sz="0" w:space="0" w:color="auto"/>
                        <w:left w:val="none" w:sz="0" w:space="0" w:color="auto"/>
                        <w:bottom w:val="none" w:sz="0" w:space="0" w:color="auto"/>
                        <w:right w:val="none" w:sz="0" w:space="0" w:color="auto"/>
                      </w:divBdr>
                      <w:divsChild>
                        <w:div w:id="1326713410">
                          <w:marLeft w:val="0"/>
                          <w:marRight w:val="0"/>
                          <w:marTop w:val="0"/>
                          <w:marBottom w:val="0"/>
                          <w:divBdr>
                            <w:top w:val="none" w:sz="0" w:space="0" w:color="auto"/>
                            <w:left w:val="none" w:sz="0" w:space="0" w:color="auto"/>
                            <w:bottom w:val="none" w:sz="0" w:space="0" w:color="auto"/>
                            <w:right w:val="none" w:sz="0" w:space="0" w:color="auto"/>
                          </w:divBdr>
                          <w:divsChild>
                            <w:div w:id="2095737505">
                              <w:marLeft w:val="0"/>
                              <w:marRight w:val="0"/>
                              <w:marTop w:val="0"/>
                              <w:marBottom w:val="0"/>
                              <w:divBdr>
                                <w:top w:val="none" w:sz="0" w:space="0" w:color="auto"/>
                                <w:left w:val="none" w:sz="0" w:space="0" w:color="auto"/>
                                <w:bottom w:val="none" w:sz="0" w:space="0" w:color="auto"/>
                                <w:right w:val="none" w:sz="0" w:space="0" w:color="auto"/>
                              </w:divBdr>
                            </w:div>
                          </w:divsChild>
                        </w:div>
                        <w:div w:id="1854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58581">
                  <w:marLeft w:val="0"/>
                  <w:marRight w:val="0"/>
                  <w:marTop w:val="0"/>
                  <w:marBottom w:val="0"/>
                  <w:divBdr>
                    <w:top w:val="none" w:sz="0" w:space="0" w:color="auto"/>
                    <w:left w:val="none" w:sz="0" w:space="0" w:color="auto"/>
                    <w:bottom w:val="none" w:sz="0" w:space="0" w:color="auto"/>
                    <w:right w:val="none" w:sz="0" w:space="0" w:color="auto"/>
                  </w:divBdr>
                  <w:divsChild>
                    <w:div w:id="43867383">
                      <w:marLeft w:val="0"/>
                      <w:marRight w:val="0"/>
                      <w:marTop w:val="0"/>
                      <w:marBottom w:val="0"/>
                      <w:divBdr>
                        <w:top w:val="none" w:sz="0" w:space="0" w:color="auto"/>
                        <w:left w:val="none" w:sz="0" w:space="0" w:color="auto"/>
                        <w:bottom w:val="none" w:sz="0" w:space="0" w:color="auto"/>
                        <w:right w:val="none" w:sz="0" w:space="0" w:color="auto"/>
                      </w:divBdr>
                      <w:divsChild>
                        <w:div w:id="694890164">
                          <w:marLeft w:val="0"/>
                          <w:marRight w:val="0"/>
                          <w:marTop w:val="0"/>
                          <w:marBottom w:val="0"/>
                          <w:divBdr>
                            <w:top w:val="none" w:sz="0" w:space="0" w:color="auto"/>
                            <w:left w:val="none" w:sz="0" w:space="0" w:color="auto"/>
                            <w:bottom w:val="none" w:sz="0" w:space="0" w:color="auto"/>
                            <w:right w:val="none" w:sz="0" w:space="0" w:color="auto"/>
                          </w:divBdr>
                          <w:divsChild>
                            <w:div w:id="33509863">
                              <w:marLeft w:val="0"/>
                              <w:marRight w:val="0"/>
                              <w:marTop w:val="0"/>
                              <w:marBottom w:val="0"/>
                              <w:divBdr>
                                <w:top w:val="none" w:sz="0" w:space="0" w:color="auto"/>
                                <w:left w:val="none" w:sz="0" w:space="0" w:color="auto"/>
                                <w:bottom w:val="none" w:sz="0" w:space="0" w:color="auto"/>
                                <w:right w:val="none" w:sz="0" w:space="0" w:color="auto"/>
                              </w:divBdr>
                            </w:div>
                          </w:divsChild>
                        </w:div>
                        <w:div w:id="116477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113487">
                  <w:marLeft w:val="0"/>
                  <w:marRight w:val="0"/>
                  <w:marTop w:val="0"/>
                  <w:marBottom w:val="0"/>
                  <w:divBdr>
                    <w:top w:val="none" w:sz="0" w:space="0" w:color="auto"/>
                    <w:left w:val="none" w:sz="0" w:space="0" w:color="auto"/>
                    <w:bottom w:val="none" w:sz="0" w:space="0" w:color="auto"/>
                    <w:right w:val="none" w:sz="0" w:space="0" w:color="auto"/>
                  </w:divBdr>
                  <w:divsChild>
                    <w:div w:id="269973391">
                      <w:marLeft w:val="0"/>
                      <w:marRight w:val="0"/>
                      <w:marTop w:val="0"/>
                      <w:marBottom w:val="0"/>
                      <w:divBdr>
                        <w:top w:val="none" w:sz="0" w:space="0" w:color="auto"/>
                        <w:left w:val="none" w:sz="0" w:space="0" w:color="auto"/>
                        <w:bottom w:val="none" w:sz="0" w:space="0" w:color="auto"/>
                        <w:right w:val="none" w:sz="0" w:space="0" w:color="auto"/>
                      </w:divBdr>
                      <w:divsChild>
                        <w:div w:id="1928728333">
                          <w:marLeft w:val="0"/>
                          <w:marRight w:val="0"/>
                          <w:marTop w:val="0"/>
                          <w:marBottom w:val="0"/>
                          <w:divBdr>
                            <w:top w:val="none" w:sz="0" w:space="0" w:color="auto"/>
                            <w:left w:val="none" w:sz="0" w:space="0" w:color="auto"/>
                            <w:bottom w:val="none" w:sz="0" w:space="0" w:color="auto"/>
                            <w:right w:val="none" w:sz="0" w:space="0" w:color="auto"/>
                          </w:divBdr>
                          <w:divsChild>
                            <w:div w:id="863636070">
                              <w:marLeft w:val="0"/>
                              <w:marRight w:val="0"/>
                              <w:marTop w:val="0"/>
                              <w:marBottom w:val="0"/>
                              <w:divBdr>
                                <w:top w:val="none" w:sz="0" w:space="0" w:color="auto"/>
                                <w:left w:val="none" w:sz="0" w:space="0" w:color="auto"/>
                                <w:bottom w:val="none" w:sz="0" w:space="0" w:color="auto"/>
                                <w:right w:val="none" w:sz="0" w:space="0" w:color="auto"/>
                              </w:divBdr>
                            </w:div>
                          </w:divsChild>
                        </w:div>
                        <w:div w:id="123399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8921241">
                  <w:marLeft w:val="0"/>
                  <w:marRight w:val="0"/>
                  <w:marTop w:val="0"/>
                  <w:marBottom w:val="0"/>
                  <w:divBdr>
                    <w:top w:val="none" w:sz="0" w:space="0" w:color="auto"/>
                    <w:left w:val="none" w:sz="0" w:space="0" w:color="auto"/>
                    <w:bottom w:val="none" w:sz="0" w:space="0" w:color="auto"/>
                    <w:right w:val="none" w:sz="0" w:space="0" w:color="auto"/>
                  </w:divBdr>
                  <w:divsChild>
                    <w:div w:id="1795177134">
                      <w:marLeft w:val="0"/>
                      <w:marRight w:val="0"/>
                      <w:marTop w:val="0"/>
                      <w:marBottom w:val="0"/>
                      <w:divBdr>
                        <w:top w:val="none" w:sz="0" w:space="0" w:color="auto"/>
                        <w:left w:val="none" w:sz="0" w:space="0" w:color="auto"/>
                        <w:bottom w:val="none" w:sz="0" w:space="0" w:color="auto"/>
                        <w:right w:val="none" w:sz="0" w:space="0" w:color="auto"/>
                      </w:divBdr>
                      <w:divsChild>
                        <w:div w:id="658969377">
                          <w:marLeft w:val="0"/>
                          <w:marRight w:val="0"/>
                          <w:marTop w:val="0"/>
                          <w:marBottom w:val="0"/>
                          <w:divBdr>
                            <w:top w:val="none" w:sz="0" w:space="0" w:color="auto"/>
                            <w:left w:val="none" w:sz="0" w:space="0" w:color="auto"/>
                            <w:bottom w:val="none" w:sz="0" w:space="0" w:color="auto"/>
                            <w:right w:val="none" w:sz="0" w:space="0" w:color="auto"/>
                          </w:divBdr>
                          <w:divsChild>
                            <w:div w:id="2004310463">
                              <w:marLeft w:val="0"/>
                              <w:marRight w:val="0"/>
                              <w:marTop w:val="0"/>
                              <w:marBottom w:val="0"/>
                              <w:divBdr>
                                <w:top w:val="none" w:sz="0" w:space="0" w:color="auto"/>
                                <w:left w:val="none" w:sz="0" w:space="0" w:color="auto"/>
                                <w:bottom w:val="none" w:sz="0" w:space="0" w:color="auto"/>
                                <w:right w:val="none" w:sz="0" w:space="0" w:color="auto"/>
                              </w:divBdr>
                            </w:div>
                          </w:divsChild>
                        </w:div>
                        <w:div w:id="1044212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2855425">
                  <w:marLeft w:val="0"/>
                  <w:marRight w:val="0"/>
                  <w:marTop w:val="0"/>
                  <w:marBottom w:val="0"/>
                  <w:divBdr>
                    <w:top w:val="none" w:sz="0" w:space="0" w:color="auto"/>
                    <w:left w:val="none" w:sz="0" w:space="0" w:color="auto"/>
                    <w:bottom w:val="none" w:sz="0" w:space="0" w:color="auto"/>
                    <w:right w:val="none" w:sz="0" w:space="0" w:color="auto"/>
                  </w:divBdr>
                  <w:divsChild>
                    <w:div w:id="746341270">
                      <w:marLeft w:val="0"/>
                      <w:marRight w:val="0"/>
                      <w:marTop w:val="0"/>
                      <w:marBottom w:val="0"/>
                      <w:divBdr>
                        <w:top w:val="none" w:sz="0" w:space="0" w:color="auto"/>
                        <w:left w:val="none" w:sz="0" w:space="0" w:color="auto"/>
                        <w:bottom w:val="none" w:sz="0" w:space="0" w:color="auto"/>
                        <w:right w:val="none" w:sz="0" w:space="0" w:color="auto"/>
                      </w:divBdr>
                      <w:divsChild>
                        <w:div w:id="674265400">
                          <w:marLeft w:val="0"/>
                          <w:marRight w:val="0"/>
                          <w:marTop w:val="0"/>
                          <w:marBottom w:val="0"/>
                          <w:divBdr>
                            <w:top w:val="none" w:sz="0" w:space="0" w:color="auto"/>
                            <w:left w:val="none" w:sz="0" w:space="0" w:color="auto"/>
                            <w:bottom w:val="none" w:sz="0" w:space="0" w:color="auto"/>
                            <w:right w:val="none" w:sz="0" w:space="0" w:color="auto"/>
                          </w:divBdr>
                          <w:divsChild>
                            <w:div w:id="987319936">
                              <w:marLeft w:val="0"/>
                              <w:marRight w:val="0"/>
                              <w:marTop w:val="0"/>
                              <w:marBottom w:val="0"/>
                              <w:divBdr>
                                <w:top w:val="none" w:sz="0" w:space="0" w:color="auto"/>
                                <w:left w:val="none" w:sz="0" w:space="0" w:color="auto"/>
                                <w:bottom w:val="none" w:sz="0" w:space="0" w:color="auto"/>
                                <w:right w:val="none" w:sz="0" w:space="0" w:color="auto"/>
                              </w:divBdr>
                            </w:div>
                          </w:divsChild>
                        </w:div>
                        <w:div w:id="145032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327494">
                  <w:marLeft w:val="0"/>
                  <w:marRight w:val="0"/>
                  <w:marTop w:val="0"/>
                  <w:marBottom w:val="0"/>
                  <w:divBdr>
                    <w:top w:val="none" w:sz="0" w:space="0" w:color="auto"/>
                    <w:left w:val="none" w:sz="0" w:space="0" w:color="auto"/>
                    <w:bottom w:val="none" w:sz="0" w:space="0" w:color="auto"/>
                    <w:right w:val="none" w:sz="0" w:space="0" w:color="auto"/>
                  </w:divBdr>
                  <w:divsChild>
                    <w:div w:id="1021589702">
                      <w:marLeft w:val="0"/>
                      <w:marRight w:val="0"/>
                      <w:marTop w:val="0"/>
                      <w:marBottom w:val="0"/>
                      <w:divBdr>
                        <w:top w:val="none" w:sz="0" w:space="0" w:color="auto"/>
                        <w:left w:val="none" w:sz="0" w:space="0" w:color="auto"/>
                        <w:bottom w:val="none" w:sz="0" w:space="0" w:color="auto"/>
                        <w:right w:val="none" w:sz="0" w:space="0" w:color="auto"/>
                      </w:divBdr>
                      <w:divsChild>
                        <w:div w:id="544413446">
                          <w:marLeft w:val="0"/>
                          <w:marRight w:val="0"/>
                          <w:marTop w:val="0"/>
                          <w:marBottom w:val="0"/>
                          <w:divBdr>
                            <w:top w:val="none" w:sz="0" w:space="0" w:color="auto"/>
                            <w:left w:val="none" w:sz="0" w:space="0" w:color="auto"/>
                            <w:bottom w:val="none" w:sz="0" w:space="0" w:color="auto"/>
                            <w:right w:val="none" w:sz="0" w:space="0" w:color="auto"/>
                          </w:divBdr>
                          <w:divsChild>
                            <w:div w:id="1743679803">
                              <w:marLeft w:val="0"/>
                              <w:marRight w:val="0"/>
                              <w:marTop w:val="0"/>
                              <w:marBottom w:val="0"/>
                              <w:divBdr>
                                <w:top w:val="none" w:sz="0" w:space="0" w:color="auto"/>
                                <w:left w:val="none" w:sz="0" w:space="0" w:color="auto"/>
                                <w:bottom w:val="none" w:sz="0" w:space="0" w:color="auto"/>
                                <w:right w:val="none" w:sz="0" w:space="0" w:color="auto"/>
                              </w:divBdr>
                            </w:div>
                          </w:divsChild>
                        </w:div>
                        <w:div w:id="1483499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023039">
                  <w:marLeft w:val="0"/>
                  <w:marRight w:val="0"/>
                  <w:marTop w:val="0"/>
                  <w:marBottom w:val="0"/>
                  <w:divBdr>
                    <w:top w:val="none" w:sz="0" w:space="0" w:color="auto"/>
                    <w:left w:val="none" w:sz="0" w:space="0" w:color="auto"/>
                    <w:bottom w:val="none" w:sz="0" w:space="0" w:color="auto"/>
                    <w:right w:val="none" w:sz="0" w:space="0" w:color="auto"/>
                  </w:divBdr>
                  <w:divsChild>
                    <w:div w:id="737745090">
                      <w:marLeft w:val="0"/>
                      <w:marRight w:val="0"/>
                      <w:marTop w:val="0"/>
                      <w:marBottom w:val="0"/>
                      <w:divBdr>
                        <w:top w:val="none" w:sz="0" w:space="0" w:color="auto"/>
                        <w:left w:val="none" w:sz="0" w:space="0" w:color="auto"/>
                        <w:bottom w:val="none" w:sz="0" w:space="0" w:color="auto"/>
                        <w:right w:val="none" w:sz="0" w:space="0" w:color="auto"/>
                      </w:divBdr>
                      <w:divsChild>
                        <w:div w:id="1904676381">
                          <w:marLeft w:val="0"/>
                          <w:marRight w:val="0"/>
                          <w:marTop w:val="0"/>
                          <w:marBottom w:val="0"/>
                          <w:divBdr>
                            <w:top w:val="none" w:sz="0" w:space="0" w:color="auto"/>
                            <w:left w:val="none" w:sz="0" w:space="0" w:color="auto"/>
                            <w:bottom w:val="none" w:sz="0" w:space="0" w:color="auto"/>
                            <w:right w:val="none" w:sz="0" w:space="0" w:color="auto"/>
                          </w:divBdr>
                          <w:divsChild>
                            <w:div w:id="590353315">
                              <w:marLeft w:val="0"/>
                              <w:marRight w:val="0"/>
                              <w:marTop w:val="0"/>
                              <w:marBottom w:val="0"/>
                              <w:divBdr>
                                <w:top w:val="none" w:sz="0" w:space="0" w:color="auto"/>
                                <w:left w:val="none" w:sz="0" w:space="0" w:color="auto"/>
                                <w:bottom w:val="none" w:sz="0" w:space="0" w:color="auto"/>
                                <w:right w:val="none" w:sz="0" w:space="0" w:color="auto"/>
                              </w:divBdr>
                            </w:div>
                          </w:divsChild>
                        </w:div>
                        <w:div w:id="1095247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2912">
                  <w:marLeft w:val="0"/>
                  <w:marRight w:val="0"/>
                  <w:marTop w:val="0"/>
                  <w:marBottom w:val="0"/>
                  <w:divBdr>
                    <w:top w:val="none" w:sz="0" w:space="0" w:color="auto"/>
                    <w:left w:val="none" w:sz="0" w:space="0" w:color="auto"/>
                    <w:bottom w:val="none" w:sz="0" w:space="0" w:color="auto"/>
                    <w:right w:val="none" w:sz="0" w:space="0" w:color="auto"/>
                  </w:divBdr>
                  <w:divsChild>
                    <w:div w:id="1257054092">
                      <w:marLeft w:val="0"/>
                      <w:marRight w:val="0"/>
                      <w:marTop w:val="0"/>
                      <w:marBottom w:val="0"/>
                      <w:divBdr>
                        <w:top w:val="none" w:sz="0" w:space="0" w:color="auto"/>
                        <w:left w:val="none" w:sz="0" w:space="0" w:color="auto"/>
                        <w:bottom w:val="none" w:sz="0" w:space="0" w:color="auto"/>
                        <w:right w:val="none" w:sz="0" w:space="0" w:color="auto"/>
                      </w:divBdr>
                      <w:divsChild>
                        <w:div w:id="28261730">
                          <w:marLeft w:val="0"/>
                          <w:marRight w:val="0"/>
                          <w:marTop w:val="0"/>
                          <w:marBottom w:val="0"/>
                          <w:divBdr>
                            <w:top w:val="none" w:sz="0" w:space="0" w:color="auto"/>
                            <w:left w:val="none" w:sz="0" w:space="0" w:color="auto"/>
                            <w:bottom w:val="none" w:sz="0" w:space="0" w:color="auto"/>
                            <w:right w:val="none" w:sz="0" w:space="0" w:color="auto"/>
                          </w:divBdr>
                          <w:divsChild>
                            <w:div w:id="60256214">
                              <w:marLeft w:val="0"/>
                              <w:marRight w:val="0"/>
                              <w:marTop w:val="0"/>
                              <w:marBottom w:val="0"/>
                              <w:divBdr>
                                <w:top w:val="none" w:sz="0" w:space="0" w:color="auto"/>
                                <w:left w:val="none" w:sz="0" w:space="0" w:color="auto"/>
                                <w:bottom w:val="none" w:sz="0" w:space="0" w:color="auto"/>
                                <w:right w:val="none" w:sz="0" w:space="0" w:color="auto"/>
                              </w:divBdr>
                            </w:div>
                          </w:divsChild>
                        </w:div>
                        <w:div w:id="1938174664">
                          <w:marLeft w:val="0"/>
                          <w:marRight w:val="0"/>
                          <w:marTop w:val="0"/>
                          <w:marBottom w:val="0"/>
                          <w:divBdr>
                            <w:top w:val="none" w:sz="0" w:space="0" w:color="auto"/>
                            <w:left w:val="none" w:sz="0" w:space="0" w:color="auto"/>
                            <w:bottom w:val="none" w:sz="0" w:space="0" w:color="auto"/>
                            <w:right w:val="none" w:sz="0" w:space="0" w:color="auto"/>
                          </w:divBdr>
                        </w:div>
                      </w:divsChild>
                    </w:div>
                    <w:div w:id="189685935">
                      <w:marLeft w:val="0"/>
                      <w:marRight w:val="0"/>
                      <w:marTop w:val="0"/>
                      <w:marBottom w:val="0"/>
                      <w:divBdr>
                        <w:top w:val="single" w:sz="6" w:space="2" w:color="E62117"/>
                        <w:left w:val="single" w:sz="6" w:space="3" w:color="E62117"/>
                        <w:bottom w:val="single" w:sz="6" w:space="2" w:color="E62117"/>
                        <w:right w:val="single" w:sz="6" w:space="3" w:color="E62117"/>
                      </w:divBdr>
                    </w:div>
                  </w:divsChild>
                </w:div>
              </w:divsChild>
            </w:div>
            <w:div w:id="1909609783">
              <w:marLeft w:val="0"/>
              <w:marRight w:val="0"/>
              <w:marTop w:val="0"/>
              <w:marBottom w:val="0"/>
              <w:divBdr>
                <w:top w:val="none" w:sz="0" w:space="0" w:color="auto"/>
                <w:left w:val="none" w:sz="0" w:space="0" w:color="auto"/>
                <w:bottom w:val="none" w:sz="0" w:space="0" w:color="auto"/>
                <w:right w:val="none" w:sz="0" w:space="0" w:color="auto"/>
              </w:divBdr>
            </w:div>
          </w:divsChild>
        </w:div>
        <w:div w:id="1415786863">
          <w:marLeft w:val="0"/>
          <w:marRight w:val="0"/>
          <w:marTop w:val="0"/>
          <w:marBottom w:val="0"/>
          <w:divBdr>
            <w:top w:val="none" w:sz="0" w:space="0" w:color="auto"/>
            <w:left w:val="none" w:sz="0" w:space="0" w:color="auto"/>
            <w:bottom w:val="none" w:sz="0" w:space="0" w:color="auto"/>
            <w:right w:val="none" w:sz="0" w:space="0" w:color="auto"/>
          </w:divBdr>
          <w:divsChild>
            <w:div w:id="2101290719">
              <w:marLeft w:val="0"/>
              <w:marRight w:val="0"/>
              <w:marTop w:val="0"/>
              <w:marBottom w:val="0"/>
              <w:divBdr>
                <w:top w:val="none" w:sz="0" w:space="0" w:color="auto"/>
                <w:left w:val="none" w:sz="0" w:space="0" w:color="auto"/>
                <w:bottom w:val="none" w:sz="0" w:space="0" w:color="auto"/>
                <w:right w:val="none" w:sz="0" w:space="0" w:color="auto"/>
              </w:divBdr>
              <w:divsChild>
                <w:div w:id="1367678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771252">
      <w:bodyDiv w:val="1"/>
      <w:marLeft w:val="0"/>
      <w:marRight w:val="0"/>
      <w:marTop w:val="0"/>
      <w:marBottom w:val="0"/>
      <w:divBdr>
        <w:top w:val="none" w:sz="0" w:space="0" w:color="auto"/>
        <w:left w:val="none" w:sz="0" w:space="0" w:color="auto"/>
        <w:bottom w:val="none" w:sz="0" w:space="0" w:color="auto"/>
        <w:right w:val="none" w:sz="0" w:space="0" w:color="auto"/>
      </w:divBdr>
    </w:div>
    <w:div w:id="741485043">
      <w:bodyDiv w:val="1"/>
      <w:marLeft w:val="0"/>
      <w:marRight w:val="0"/>
      <w:marTop w:val="0"/>
      <w:marBottom w:val="0"/>
      <w:divBdr>
        <w:top w:val="none" w:sz="0" w:space="0" w:color="auto"/>
        <w:left w:val="none" w:sz="0" w:space="0" w:color="auto"/>
        <w:bottom w:val="none" w:sz="0" w:space="0" w:color="auto"/>
        <w:right w:val="none" w:sz="0" w:space="0" w:color="auto"/>
      </w:divBdr>
      <w:divsChild>
        <w:div w:id="1425808584">
          <w:marLeft w:val="0"/>
          <w:marRight w:val="0"/>
          <w:marTop w:val="0"/>
          <w:marBottom w:val="0"/>
          <w:divBdr>
            <w:top w:val="none" w:sz="0" w:space="0" w:color="auto"/>
            <w:left w:val="none" w:sz="0" w:space="0" w:color="auto"/>
            <w:bottom w:val="none" w:sz="0" w:space="0" w:color="auto"/>
            <w:right w:val="none" w:sz="0" w:space="0" w:color="auto"/>
          </w:divBdr>
        </w:div>
      </w:divsChild>
    </w:div>
    <w:div w:id="781804998">
      <w:bodyDiv w:val="1"/>
      <w:marLeft w:val="0"/>
      <w:marRight w:val="0"/>
      <w:marTop w:val="0"/>
      <w:marBottom w:val="0"/>
      <w:divBdr>
        <w:top w:val="none" w:sz="0" w:space="0" w:color="auto"/>
        <w:left w:val="none" w:sz="0" w:space="0" w:color="auto"/>
        <w:bottom w:val="none" w:sz="0" w:space="0" w:color="auto"/>
        <w:right w:val="none" w:sz="0" w:space="0" w:color="auto"/>
      </w:divBdr>
    </w:div>
    <w:div w:id="923951282">
      <w:bodyDiv w:val="1"/>
      <w:marLeft w:val="0"/>
      <w:marRight w:val="0"/>
      <w:marTop w:val="0"/>
      <w:marBottom w:val="0"/>
      <w:divBdr>
        <w:top w:val="none" w:sz="0" w:space="0" w:color="auto"/>
        <w:left w:val="none" w:sz="0" w:space="0" w:color="auto"/>
        <w:bottom w:val="none" w:sz="0" w:space="0" w:color="auto"/>
        <w:right w:val="none" w:sz="0" w:space="0" w:color="auto"/>
      </w:divBdr>
    </w:div>
    <w:div w:id="951287091">
      <w:bodyDiv w:val="1"/>
      <w:marLeft w:val="0"/>
      <w:marRight w:val="0"/>
      <w:marTop w:val="0"/>
      <w:marBottom w:val="0"/>
      <w:divBdr>
        <w:top w:val="none" w:sz="0" w:space="0" w:color="auto"/>
        <w:left w:val="none" w:sz="0" w:space="0" w:color="auto"/>
        <w:bottom w:val="none" w:sz="0" w:space="0" w:color="auto"/>
        <w:right w:val="none" w:sz="0" w:space="0" w:color="auto"/>
      </w:divBdr>
    </w:div>
    <w:div w:id="1090615799">
      <w:bodyDiv w:val="1"/>
      <w:marLeft w:val="0"/>
      <w:marRight w:val="0"/>
      <w:marTop w:val="0"/>
      <w:marBottom w:val="0"/>
      <w:divBdr>
        <w:top w:val="none" w:sz="0" w:space="0" w:color="auto"/>
        <w:left w:val="none" w:sz="0" w:space="0" w:color="auto"/>
        <w:bottom w:val="none" w:sz="0" w:space="0" w:color="auto"/>
        <w:right w:val="none" w:sz="0" w:space="0" w:color="auto"/>
      </w:divBdr>
    </w:div>
    <w:div w:id="1102459168">
      <w:bodyDiv w:val="1"/>
      <w:marLeft w:val="0"/>
      <w:marRight w:val="0"/>
      <w:marTop w:val="0"/>
      <w:marBottom w:val="0"/>
      <w:divBdr>
        <w:top w:val="none" w:sz="0" w:space="0" w:color="auto"/>
        <w:left w:val="none" w:sz="0" w:space="0" w:color="auto"/>
        <w:bottom w:val="none" w:sz="0" w:space="0" w:color="auto"/>
        <w:right w:val="none" w:sz="0" w:space="0" w:color="auto"/>
      </w:divBdr>
    </w:div>
    <w:div w:id="1192916714">
      <w:bodyDiv w:val="1"/>
      <w:marLeft w:val="0"/>
      <w:marRight w:val="0"/>
      <w:marTop w:val="0"/>
      <w:marBottom w:val="0"/>
      <w:divBdr>
        <w:top w:val="none" w:sz="0" w:space="0" w:color="auto"/>
        <w:left w:val="none" w:sz="0" w:space="0" w:color="auto"/>
        <w:bottom w:val="none" w:sz="0" w:space="0" w:color="auto"/>
        <w:right w:val="none" w:sz="0" w:space="0" w:color="auto"/>
      </w:divBdr>
    </w:div>
    <w:div w:id="1376810778">
      <w:bodyDiv w:val="1"/>
      <w:marLeft w:val="0"/>
      <w:marRight w:val="0"/>
      <w:marTop w:val="0"/>
      <w:marBottom w:val="0"/>
      <w:divBdr>
        <w:top w:val="none" w:sz="0" w:space="0" w:color="auto"/>
        <w:left w:val="none" w:sz="0" w:space="0" w:color="auto"/>
        <w:bottom w:val="none" w:sz="0" w:space="0" w:color="auto"/>
        <w:right w:val="none" w:sz="0" w:space="0" w:color="auto"/>
      </w:divBdr>
      <w:divsChild>
        <w:div w:id="734662161">
          <w:marLeft w:val="0"/>
          <w:marRight w:val="0"/>
          <w:marTop w:val="0"/>
          <w:marBottom w:val="0"/>
          <w:divBdr>
            <w:top w:val="none" w:sz="0" w:space="0" w:color="auto"/>
            <w:left w:val="none" w:sz="0" w:space="0" w:color="auto"/>
            <w:bottom w:val="none" w:sz="0" w:space="0" w:color="auto"/>
            <w:right w:val="none" w:sz="0" w:space="0" w:color="auto"/>
          </w:divBdr>
        </w:div>
        <w:div w:id="612707471">
          <w:marLeft w:val="0"/>
          <w:marRight w:val="60"/>
          <w:marTop w:val="0"/>
          <w:marBottom w:val="0"/>
          <w:divBdr>
            <w:top w:val="none" w:sz="0" w:space="0" w:color="auto"/>
            <w:left w:val="none" w:sz="0" w:space="0" w:color="auto"/>
            <w:bottom w:val="none" w:sz="0" w:space="0" w:color="auto"/>
            <w:right w:val="none" w:sz="0" w:space="0" w:color="auto"/>
          </w:divBdr>
        </w:div>
        <w:div w:id="2054190758">
          <w:marLeft w:val="0"/>
          <w:marRight w:val="60"/>
          <w:marTop w:val="0"/>
          <w:marBottom w:val="0"/>
          <w:divBdr>
            <w:top w:val="none" w:sz="0" w:space="0" w:color="auto"/>
            <w:left w:val="none" w:sz="0" w:space="0" w:color="auto"/>
            <w:bottom w:val="none" w:sz="0" w:space="0" w:color="auto"/>
            <w:right w:val="none" w:sz="0" w:space="0" w:color="auto"/>
          </w:divBdr>
        </w:div>
        <w:div w:id="1762146242">
          <w:marLeft w:val="0"/>
          <w:marRight w:val="60"/>
          <w:marTop w:val="0"/>
          <w:marBottom w:val="0"/>
          <w:divBdr>
            <w:top w:val="none" w:sz="0" w:space="0" w:color="auto"/>
            <w:left w:val="none" w:sz="0" w:space="0" w:color="auto"/>
            <w:bottom w:val="none" w:sz="0" w:space="0" w:color="auto"/>
            <w:right w:val="none" w:sz="0" w:space="0" w:color="auto"/>
          </w:divBdr>
        </w:div>
        <w:div w:id="904219688">
          <w:marLeft w:val="0"/>
          <w:marRight w:val="0"/>
          <w:marTop w:val="0"/>
          <w:marBottom w:val="45"/>
          <w:divBdr>
            <w:top w:val="none" w:sz="0" w:space="0" w:color="auto"/>
            <w:left w:val="none" w:sz="0" w:space="0" w:color="auto"/>
            <w:bottom w:val="none" w:sz="0" w:space="0" w:color="auto"/>
            <w:right w:val="none" w:sz="0" w:space="0" w:color="auto"/>
          </w:divBdr>
        </w:div>
        <w:div w:id="1054043286">
          <w:marLeft w:val="0"/>
          <w:marRight w:val="0"/>
          <w:marTop w:val="0"/>
          <w:marBottom w:val="45"/>
          <w:divBdr>
            <w:top w:val="none" w:sz="0" w:space="0" w:color="auto"/>
            <w:left w:val="none" w:sz="0" w:space="0" w:color="auto"/>
            <w:bottom w:val="none" w:sz="0" w:space="0" w:color="auto"/>
            <w:right w:val="none" w:sz="0" w:space="0" w:color="auto"/>
          </w:divBdr>
        </w:div>
      </w:divsChild>
    </w:div>
    <w:div w:id="1636181701">
      <w:bodyDiv w:val="1"/>
      <w:marLeft w:val="0"/>
      <w:marRight w:val="0"/>
      <w:marTop w:val="0"/>
      <w:marBottom w:val="0"/>
      <w:divBdr>
        <w:top w:val="none" w:sz="0" w:space="0" w:color="auto"/>
        <w:left w:val="none" w:sz="0" w:space="0" w:color="auto"/>
        <w:bottom w:val="none" w:sz="0" w:space="0" w:color="auto"/>
        <w:right w:val="none" w:sz="0" w:space="0" w:color="auto"/>
      </w:divBdr>
    </w:div>
    <w:div w:id="2007593837">
      <w:bodyDiv w:val="1"/>
      <w:marLeft w:val="0"/>
      <w:marRight w:val="0"/>
      <w:marTop w:val="0"/>
      <w:marBottom w:val="0"/>
      <w:divBdr>
        <w:top w:val="none" w:sz="0" w:space="0" w:color="auto"/>
        <w:left w:val="none" w:sz="0" w:space="0" w:color="auto"/>
        <w:bottom w:val="none" w:sz="0" w:space="0" w:color="auto"/>
        <w:right w:val="none" w:sz="0" w:space="0" w:color="auto"/>
      </w:divBdr>
    </w:div>
    <w:div w:id="2037802134">
      <w:bodyDiv w:val="1"/>
      <w:marLeft w:val="0"/>
      <w:marRight w:val="0"/>
      <w:marTop w:val="0"/>
      <w:marBottom w:val="0"/>
      <w:divBdr>
        <w:top w:val="none" w:sz="0" w:space="0" w:color="auto"/>
        <w:left w:val="none" w:sz="0" w:space="0" w:color="auto"/>
        <w:bottom w:val="none" w:sz="0" w:space="0" w:color="auto"/>
        <w:right w:val="none" w:sz="0" w:space="0" w:color="auto"/>
      </w:divBdr>
      <w:divsChild>
        <w:div w:id="809784066">
          <w:marLeft w:val="0"/>
          <w:marRight w:val="0"/>
          <w:marTop w:val="0"/>
          <w:marBottom w:val="0"/>
          <w:divBdr>
            <w:top w:val="none" w:sz="0" w:space="0" w:color="auto"/>
            <w:left w:val="none" w:sz="0" w:space="0" w:color="auto"/>
            <w:bottom w:val="none" w:sz="0" w:space="0" w:color="auto"/>
            <w:right w:val="none" w:sz="0" w:space="0" w:color="auto"/>
          </w:divBdr>
          <w:divsChild>
            <w:div w:id="1332022129">
              <w:marLeft w:val="0"/>
              <w:marRight w:val="0"/>
              <w:marTop w:val="0"/>
              <w:marBottom w:val="0"/>
              <w:divBdr>
                <w:top w:val="none" w:sz="0" w:space="0" w:color="auto"/>
                <w:left w:val="none" w:sz="0" w:space="0" w:color="auto"/>
                <w:bottom w:val="none" w:sz="0" w:space="0" w:color="auto"/>
                <w:right w:val="none" w:sz="0" w:space="0" w:color="auto"/>
              </w:divBdr>
              <w:divsChild>
                <w:div w:id="845363714">
                  <w:marLeft w:val="0"/>
                  <w:marRight w:val="0"/>
                  <w:marTop w:val="0"/>
                  <w:marBottom w:val="0"/>
                  <w:divBdr>
                    <w:top w:val="none" w:sz="0" w:space="0" w:color="auto"/>
                    <w:left w:val="none" w:sz="0" w:space="0" w:color="auto"/>
                    <w:bottom w:val="none" w:sz="0" w:space="0" w:color="auto"/>
                    <w:right w:val="none" w:sz="0" w:space="0" w:color="auto"/>
                  </w:divBdr>
                  <w:divsChild>
                    <w:div w:id="753547176">
                      <w:marLeft w:val="0"/>
                      <w:marRight w:val="0"/>
                      <w:marTop w:val="0"/>
                      <w:marBottom w:val="0"/>
                      <w:divBdr>
                        <w:top w:val="none" w:sz="0" w:space="0" w:color="auto"/>
                        <w:left w:val="none" w:sz="0" w:space="0" w:color="auto"/>
                        <w:bottom w:val="none" w:sz="0" w:space="0" w:color="auto"/>
                        <w:right w:val="none" w:sz="0" w:space="0" w:color="auto"/>
                      </w:divBdr>
                    </w:div>
                    <w:div w:id="1421873131">
                      <w:marLeft w:val="0"/>
                      <w:marRight w:val="0"/>
                      <w:marTop w:val="0"/>
                      <w:marBottom w:val="0"/>
                      <w:divBdr>
                        <w:top w:val="none" w:sz="0" w:space="0" w:color="auto"/>
                        <w:left w:val="none" w:sz="0" w:space="0" w:color="auto"/>
                        <w:bottom w:val="none" w:sz="0" w:space="0" w:color="auto"/>
                        <w:right w:val="none" w:sz="0" w:space="0" w:color="auto"/>
                      </w:divBdr>
                      <w:divsChild>
                        <w:div w:id="222907176">
                          <w:marLeft w:val="0"/>
                          <w:marRight w:val="0"/>
                          <w:marTop w:val="0"/>
                          <w:marBottom w:val="0"/>
                          <w:divBdr>
                            <w:top w:val="none" w:sz="0" w:space="0" w:color="auto"/>
                            <w:left w:val="none" w:sz="0" w:space="0" w:color="auto"/>
                            <w:bottom w:val="none" w:sz="0" w:space="0" w:color="auto"/>
                            <w:right w:val="none" w:sz="0" w:space="0" w:color="auto"/>
                          </w:divBdr>
                          <w:divsChild>
                            <w:div w:id="1716463716">
                              <w:marLeft w:val="0"/>
                              <w:marRight w:val="0"/>
                              <w:marTop w:val="0"/>
                              <w:marBottom w:val="0"/>
                              <w:divBdr>
                                <w:top w:val="none" w:sz="0" w:space="0" w:color="auto"/>
                                <w:left w:val="none" w:sz="0" w:space="0" w:color="auto"/>
                                <w:bottom w:val="none" w:sz="0" w:space="0" w:color="auto"/>
                                <w:right w:val="none" w:sz="0" w:space="0" w:color="auto"/>
                              </w:divBdr>
                            </w:div>
                          </w:divsChild>
                        </w:div>
                        <w:div w:id="136112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140086">
                  <w:marLeft w:val="0"/>
                  <w:marRight w:val="0"/>
                  <w:marTop w:val="0"/>
                  <w:marBottom w:val="0"/>
                  <w:divBdr>
                    <w:top w:val="none" w:sz="0" w:space="0" w:color="auto"/>
                    <w:left w:val="none" w:sz="0" w:space="0" w:color="auto"/>
                    <w:bottom w:val="none" w:sz="0" w:space="0" w:color="auto"/>
                    <w:right w:val="none" w:sz="0" w:space="0" w:color="auto"/>
                  </w:divBdr>
                  <w:divsChild>
                    <w:div w:id="431626984">
                      <w:marLeft w:val="0"/>
                      <w:marRight w:val="0"/>
                      <w:marTop w:val="0"/>
                      <w:marBottom w:val="0"/>
                      <w:divBdr>
                        <w:top w:val="none" w:sz="0" w:space="0" w:color="auto"/>
                        <w:left w:val="none" w:sz="0" w:space="0" w:color="auto"/>
                        <w:bottom w:val="none" w:sz="0" w:space="0" w:color="auto"/>
                        <w:right w:val="none" w:sz="0" w:space="0" w:color="auto"/>
                      </w:divBdr>
                    </w:div>
                    <w:div w:id="1452671977">
                      <w:marLeft w:val="0"/>
                      <w:marRight w:val="0"/>
                      <w:marTop w:val="0"/>
                      <w:marBottom w:val="0"/>
                      <w:divBdr>
                        <w:top w:val="none" w:sz="0" w:space="0" w:color="auto"/>
                        <w:left w:val="none" w:sz="0" w:space="0" w:color="auto"/>
                        <w:bottom w:val="none" w:sz="0" w:space="0" w:color="auto"/>
                        <w:right w:val="none" w:sz="0" w:space="0" w:color="auto"/>
                      </w:divBdr>
                      <w:divsChild>
                        <w:div w:id="1103260268">
                          <w:marLeft w:val="0"/>
                          <w:marRight w:val="0"/>
                          <w:marTop w:val="0"/>
                          <w:marBottom w:val="0"/>
                          <w:divBdr>
                            <w:top w:val="none" w:sz="0" w:space="0" w:color="auto"/>
                            <w:left w:val="none" w:sz="0" w:space="0" w:color="auto"/>
                            <w:bottom w:val="none" w:sz="0" w:space="0" w:color="auto"/>
                            <w:right w:val="none" w:sz="0" w:space="0" w:color="auto"/>
                          </w:divBdr>
                          <w:divsChild>
                            <w:div w:id="731541233">
                              <w:marLeft w:val="0"/>
                              <w:marRight w:val="0"/>
                              <w:marTop w:val="0"/>
                              <w:marBottom w:val="0"/>
                              <w:divBdr>
                                <w:top w:val="none" w:sz="0" w:space="0" w:color="auto"/>
                                <w:left w:val="none" w:sz="0" w:space="0" w:color="auto"/>
                                <w:bottom w:val="none" w:sz="0" w:space="0" w:color="auto"/>
                                <w:right w:val="none" w:sz="0" w:space="0" w:color="auto"/>
                              </w:divBdr>
                            </w:div>
                          </w:divsChild>
                        </w:div>
                        <w:div w:id="107724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933772">
                  <w:marLeft w:val="0"/>
                  <w:marRight w:val="0"/>
                  <w:marTop w:val="0"/>
                  <w:marBottom w:val="0"/>
                  <w:divBdr>
                    <w:top w:val="none" w:sz="0" w:space="0" w:color="auto"/>
                    <w:left w:val="none" w:sz="0" w:space="0" w:color="auto"/>
                    <w:bottom w:val="none" w:sz="0" w:space="0" w:color="auto"/>
                    <w:right w:val="none" w:sz="0" w:space="0" w:color="auto"/>
                  </w:divBdr>
                  <w:divsChild>
                    <w:div w:id="302152824">
                      <w:marLeft w:val="0"/>
                      <w:marRight w:val="0"/>
                      <w:marTop w:val="0"/>
                      <w:marBottom w:val="0"/>
                      <w:divBdr>
                        <w:top w:val="none" w:sz="0" w:space="0" w:color="auto"/>
                        <w:left w:val="none" w:sz="0" w:space="0" w:color="auto"/>
                        <w:bottom w:val="none" w:sz="0" w:space="0" w:color="auto"/>
                        <w:right w:val="none" w:sz="0" w:space="0" w:color="auto"/>
                      </w:divBdr>
                    </w:div>
                    <w:div w:id="74210153">
                      <w:marLeft w:val="0"/>
                      <w:marRight w:val="0"/>
                      <w:marTop w:val="0"/>
                      <w:marBottom w:val="0"/>
                      <w:divBdr>
                        <w:top w:val="none" w:sz="0" w:space="0" w:color="auto"/>
                        <w:left w:val="none" w:sz="0" w:space="0" w:color="auto"/>
                        <w:bottom w:val="none" w:sz="0" w:space="0" w:color="auto"/>
                        <w:right w:val="none" w:sz="0" w:space="0" w:color="auto"/>
                      </w:divBdr>
                      <w:divsChild>
                        <w:div w:id="271978124">
                          <w:marLeft w:val="0"/>
                          <w:marRight w:val="0"/>
                          <w:marTop w:val="0"/>
                          <w:marBottom w:val="0"/>
                          <w:divBdr>
                            <w:top w:val="none" w:sz="0" w:space="0" w:color="auto"/>
                            <w:left w:val="none" w:sz="0" w:space="0" w:color="auto"/>
                            <w:bottom w:val="none" w:sz="0" w:space="0" w:color="auto"/>
                            <w:right w:val="none" w:sz="0" w:space="0" w:color="auto"/>
                          </w:divBdr>
                          <w:divsChild>
                            <w:div w:id="1978099720">
                              <w:marLeft w:val="0"/>
                              <w:marRight w:val="0"/>
                              <w:marTop w:val="0"/>
                              <w:marBottom w:val="0"/>
                              <w:divBdr>
                                <w:top w:val="none" w:sz="0" w:space="0" w:color="auto"/>
                                <w:left w:val="none" w:sz="0" w:space="0" w:color="auto"/>
                                <w:bottom w:val="none" w:sz="0" w:space="0" w:color="auto"/>
                                <w:right w:val="none" w:sz="0" w:space="0" w:color="auto"/>
                              </w:divBdr>
                            </w:div>
                          </w:divsChild>
                        </w:div>
                        <w:div w:id="1054816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3256904">
                  <w:marLeft w:val="0"/>
                  <w:marRight w:val="0"/>
                  <w:marTop w:val="0"/>
                  <w:marBottom w:val="0"/>
                  <w:divBdr>
                    <w:top w:val="none" w:sz="0" w:space="0" w:color="auto"/>
                    <w:left w:val="none" w:sz="0" w:space="0" w:color="auto"/>
                    <w:bottom w:val="none" w:sz="0" w:space="0" w:color="auto"/>
                    <w:right w:val="none" w:sz="0" w:space="0" w:color="auto"/>
                  </w:divBdr>
                  <w:divsChild>
                    <w:div w:id="1191796275">
                      <w:marLeft w:val="0"/>
                      <w:marRight w:val="0"/>
                      <w:marTop w:val="0"/>
                      <w:marBottom w:val="0"/>
                      <w:divBdr>
                        <w:top w:val="none" w:sz="0" w:space="0" w:color="auto"/>
                        <w:left w:val="none" w:sz="0" w:space="0" w:color="auto"/>
                        <w:bottom w:val="none" w:sz="0" w:space="0" w:color="auto"/>
                        <w:right w:val="none" w:sz="0" w:space="0" w:color="auto"/>
                      </w:divBdr>
                    </w:div>
                    <w:div w:id="350379643">
                      <w:marLeft w:val="0"/>
                      <w:marRight w:val="0"/>
                      <w:marTop w:val="0"/>
                      <w:marBottom w:val="0"/>
                      <w:divBdr>
                        <w:top w:val="none" w:sz="0" w:space="0" w:color="auto"/>
                        <w:left w:val="none" w:sz="0" w:space="0" w:color="auto"/>
                        <w:bottom w:val="none" w:sz="0" w:space="0" w:color="auto"/>
                        <w:right w:val="none" w:sz="0" w:space="0" w:color="auto"/>
                      </w:divBdr>
                      <w:divsChild>
                        <w:div w:id="761754482">
                          <w:marLeft w:val="0"/>
                          <w:marRight w:val="0"/>
                          <w:marTop w:val="0"/>
                          <w:marBottom w:val="0"/>
                          <w:divBdr>
                            <w:top w:val="none" w:sz="0" w:space="0" w:color="auto"/>
                            <w:left w:val="none" w:sz="0" w:space="0" w:color="auto"/>
                            <w:bottom w:val="none" w:sz="0" w:space="0" w:color="auto"/>
                            <w:right w:val="none" w:sz="0" w:space="0" w:color="auto"/>
                          </w:divBdr>
                          <w:divsChild>
                            <w:div w:id="442696148">
                              <w:marLeft w:val="0"/>
                              <w:marRight w:val="0"/>
                              <w:marTop w:val="0"/>
                              <w:marBottom w:val="0"/>
                              <w:divBdr>
                                <w:top w:val="none" w:sz="0" w:space="0" w:color="auto"/>
                                <w:left w:val="none" w:sz="0" w:space="0" w:color="auto"/>
                                <w:bottom w:val="none" w:sz="0" w:space="0" w:color="auto"/>
                                <w:right w:val="none" w:sz="0" w:space="0" w:color="auto"/>
                              </w:divBdr>
                            </w:div>
                          </w:divsChild>
                        </w:div>
                        <w:div w:id="431703365">
                          <w:marLeft w:val="0"/>
                          <w:marRight w:val="0"/>
                          <w:marTop w:val="0"/>
                          <w:marBottom w:val="0"/>
                          <w:divBdr>
                            <w:top w:val="none" w:sz="0" w:space="0" w:color="auto"/>
                            <w:left w:val="none" w:sz="0" w:space="0" w:color="auto"/>
                            <w:bottom w:val="none" w:sz="0" w:space="0" w:color="auto"/>
                            <w:right w:val="none" w:sz="0" w:space="0" w:color="auto"/>
                          </w:divBdr>
                        </w:div>
                      </w:divsChild>
                    </w:div>
                    <w:div w:id="1209992323">
                      <w:marLeft w:val="0"/>
                      <w:marRight w:val="0"/>
                      <w:marTop w:val="0"/>
                      <w:marBottom w:val="0"/>
                      <w:divBdr>
                        <w:top w:val="none" w:sz="0" w:space="0" w:color="auto"/>
                        <w:left w:val="none" w:sz="0" w:space="0" w:color="auto"/>
                        <w:bottom w:val="none" w:sz="0" w:space="0" w:color="auto"/>
                        <w:right w:val="none" w:sz="0" w:space="0" w:color="auto"/>
                      </w:divBdr>
                    </w:div>
                  </w:divsChild>
                </w:div>
                <w:div w:id="1097403587">
                  <w:marLeft w:val="0"/>
                  <w:marRight w:val="0"/>
                  <w:marTop w:val="0"/>
                  <w:marBottom w:val="0"/>
                  <w:divBdr>
                    <w:top w:val="none" w:sz="0" w:space="0" w:color="auto"/>
                    <w:left w:val="none" w:sz="0" w:space="0" w:color="auto"/>
                    <w:bottom w:val="none" w:sz="0" w:space="0" w:color="auto"/>
                    <w:right w:val="none" w:sz="0" w:space="0" w:color="auto"/>
                  </w:divBdr>
                  <w:divsChild>
                    <w:div w:id="1001929580">
                      <w:marLeft w:val="0"/>
                      <w:marRight w:val="0"/>
                      <w:marTop w:val="0"/>
                      <w:marBottom w:val="0"/>
                      <w:divBdr>
                        <w:top w:val="none" w:sz="0" w:space="0" w:color="auto"/>
                        <w:left w:val="none" w:sz="0" w:space="0" w:color="auto"/>
                        <w:bottom w:val="none" w:sz="0" w:space="0" w:color="auto"/>
                        <w:right w:val="none" w:sz="0" w:space="0" w:color="auto"/>
                      </w:divBdr>
                    </w:div>
                    <w:div w:id="203491350">
                      <w:marLeft w:val="0"/>
                      <w:marRight w:val="0"/>
                      <w:marTop w:val="0"/>
                      <w:marBottom w:val="0"/>
                      <w:divBdr>
                        <w:top w:val="none" w:sz="0" w:space="0" w:color="auto"/>
                        <w:left w:val="none" w:sz="0" w:space="0" w:color="auto"/>
                        <w:bottom w:val="none" w:sz="0" w:space="0" w:color="auto"/>
                        <w:right w:val="none" w:sz="0" w:space="0" w:color="auto"/>
                      </w:divBdr>
                      <w:divsChild>
                        <w:div w:id="1602833990">
                          <w:marLeft w:val="0"/>
                          <w:marRight w:val="0"/>
                          <w:marTop w:val="0"/>
                          <w:marBottom w:val="0"/>
                          <w:divBdr>
                            <w:top w:val="none" w:sz="0" w:space="0" w:color="auto"/>
                            <w:left w:val="none" w:sz="0" w:space="0" w:color="auto"/>
                            <w:bottom w:val="none" w:sz="0" w:space="0" w:color="auto"/>
                            <w:right w:val="none" w:sz="0" w:space="0" w:color="auto"/>
                          </w:divBdr>
                          <w:divsChild>
                            <w:div w:id="497111562">
                              <w:marLeft w:val="0"/>
                              <w:marRight w:val="0"/>
                              <w:marTop w:val="0"/>
                              <w:marBottom w:val="0"/>
                              <w:divBdr>
                                <w:top w:val="none" w:sz="0" w:space="0" w:color="auto"/>
                                <w:left w:val="none" w:sz="0" w:space="0" w:color="auto"/>
                                <w:bottom w:val="none" w:sz="0" w:space="0" w:color="auto"/>
                                <w:right w:val="none" w:sz="0" w:space="0" w:color="auto"/>
                              </w:divBdr>
                            </w:div>
                          </w:divsChild>
                        </w:div>
                        <w:div w:id="191813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207787">
                  <w:marLeft w:val="0"/>
                  <w:marRight w:val="0"/>
                  <w:marTop w:val="0"/>
                  <w:marBottom w:val="0"/>
                  <w:divBdr>
                    <w:top w:val="none" w:sz="0" w:space="0" w:color="auto"/>
                    <w:left w:val="none" w:sz="0" w:space="0" w:color="auto"/>
                    <w:bottom w:val="none" w:sz="0" w:space="0" w:color="auto"/>
                    <w:right w:val="none" w:sz="0" w:space="0" w:color="auto"/>
                  </w:divBdr>
                  <w:divsChild>
                    <w:div w:id="839664313">
                      <w:marLeft w:val="0"/>
                      <w:marRight w:val="0"/>
                      <w:marTop w:val="0"/>
                      <w:marBottom w:val="0"/>
                      <w:divBdr>
                        <w:top w:val="none" w:sz="0" w:space="0" w:color="auto"/>
                        <w:left w:val="none" w:sz="0" w:space="0" w:color="auto"/>
                        <w:bottom w:val="none" w:sz="0" w:space="0" w:color="auto"/>
                        <w:right w:val="none" w:sz="0" w:space="0" w:color="auto"/>
                      </w:divBdr>
                    </w:div>
                    <w:div w:id="1658993142">
                      <w:marLeft w:val="0"/>
                      <w:marRight w:val="0"/>
                      <w:marTop w:val="0"/>
                      <w:marBottom w:val="0"/>
                      <w:divBdr>
                        <w:top w:val="none" w:sz="0" w:space="0" w:color="auto"/>
                        <w:left w:val="none" w:sz="0" w:space="0" w:color="auto"/>
                        <w:bottom w:val="none" w:sz="0" w:space="0" w:color="auto"/>
                        <w:right w:val="none" w:sz="0" w:space="0" w:color="auto"/>
                      </w:divBdr>
                      <w:divsChild>
                        <w:div w:id="1327200161">
                          <w:marLeft w:val="0"/>
                          <w:marRight w:val="0"/>
                          <w:marTop w:val="0"/>
                          <w:marBottom w:val="0"/>
                          <w:divBdr>
                            <w:top w:val="none" w:sz="0" w:space="0" w:color="auto"/>
                            <w:left w:val="none" w:sz="0" w:space="0" w:color="auto"/>
                            <w:bottom w:val="none" w:sz="0" w:space="0" w:color="auto"/>
                            <w:right w:val="none" w:sz="0" w:space="0" w:color="auto"/>
                          </w:divBdr>
                          <w:divsChild>
                            <w:div w:id="1624846041">
                              <w:marLeft w:val="0"/>
                              <w:marRight w:val="0"/>
                              <w:marTop w:val="0"/>
                              <w:marBottom w:val="0"/>
                              <w:divBdr>
                                <w:top w:val="none" w:sz="0" w:space="0" w:color="auto"/>
                                <w:left w:val="none" w:sz="0" w:space="0" w:color="auto"/>
                                <w:bottom w:val="none" w:sz="0" w:space="0" w:color="auto"/>
                                <w:right w:val="none" w:sz="0" w:space="0" w:color="auto"/>
                              </w:divBdr>
                            </w:div>
                          </w:divsChild>
                        </w:div>
                        <w:div w:id="1117725220">
                          <w:marLeft w:val="0"/>
                          <w:marRight w:val="0"/>
                          <w:marTop w:val="0"/>
                          <w:marBottom w:val="0"/>
                          <w:divBdr>
                            <w:top w:val="none" w:sz="0" w:space="0" w:color="auto"/>
                            <w:left w:val="none" w:sz="0" w:space="0" w:color="auto"/>
                            <w:bottom w:val="none" w:sz="0" w:space="0" w:color="auto"/>
                            <w:right w:val="none" w:sz="0" w:space="0" w:color="auto"/>
                          </w:divBdr>
                        </w:div>
                      </w:divsChild>
                    </w:div>
                    <w:div w:id="2114202173">
                      <w:marLeft w:val="0"/>
                      <w:marRight w:val="0"/>
                      <w:marTop w:val="0"/>
                      <w:marBottom w:val="0"/>
                      <w:divBdr>
                        <w:top w:val="none" w:sz="0" w:space="0" w:color="auto"/>
                        <w:left w:val="none" w:sz="0" w:space="0" w:color="auto"/>
                        <w:bottom w:val="none" w:sz="0" w:space="0" w:color="auto"/>
                        <w:right w:val="none" w:sz="0" w:space="0" w:color="auto"/>
                      </w:divBdr>
                    </w:div>
                  </w:divsChild>
                </w:div>
                <w:div w:id="309289202">
                  <w:marLeft w:val="0"/>
                  <w:marRight w:val="0"/>
                  <w:marTop w:val="0"/>
                  <w:marBottom w:val="0"/>
                  <w:divBdr>
                    <w:top w:val="none" w:sz="0" w:space="0" w:color="auto"/>
                    <w:left w:val="none" w:sz="0" w:space="0" w:color="auto"/>
                    <w:bottom w:val="none" w:sz="0" w:space="0" w:color="auto"/>
                    <w:right w:val="none" w:sz="0" w:space="0" w:color="auto"/>
                  </w:divBdr>
                  <w:divsChild>
                    <w:div w:id="1506556042">
                      <w:marLeft w:val="0"/>
                      <w:marRight w:val="0"/>
                      <w:marTop w:val="0"/>
                      <w:marBottom w:val="0"/>
                      <w:divBdr>
                        <w:top w:val="none" w:sz="0" w:space="0" w:color="auto"/>
                        <w:left w:val="none" w:sz="0" w:space="0" w:color="auto"/>
                        <w:bottom w:val="none" w:sz="0" w:space="0" w:color="auto"/>
                        <w:right w:val="none" w:sz="0" w:space="0" w:color="auto"/>
                      </w:divBdr>
                    </w:div>
                    <w:div w:id="45840183">
                      <w:marLeft w:val="0"/>
                      <w:marRight w:val="0"/>
                      <w:marTop w:val="0"/>
                      <w:marBottom w:val="0"/>
                      <w:divBdr>
                        <w:top w:val="none" w:sz="0" w:space="0" w:color="auto"/>
                        <w:left w:val="none" w:sz="0" w:space="0" w:color="auto"/>
                        <w:bottom w:val="none" w:sz="0" w:space="0" w:color="auto"/>
                        <w:right w:val="none" w:sz="0" w:space="0" w:color="auto"/>
                      </w:divBdr>
                      <w:divsChild>
                        <w:div w:id="1585259894">
                          <w:marLeft w:val="0"/>
                          <w:marRight w:val="0"/>
                          <w:marTop w:val="0"/>
                          <w:marBottom w:val="0"/>
                          <w:divBdr>
                            <w:top w:val="none" w:sz="0" w:space="0" w:color="auto"/>
                            <w:left w:val="none" w:sz="0" w:space="0" w:color="auto"/>
                            <w:bottom w:val="none" w:sz="0" w:space="0" w:color="auto"/>
                            <w:right w:val="none" w:sz="0" w:space="0" w:color="auto"/>
                          </w:divBdr>
                          <w:divsChild>
                            <w:div w:id="1640571532">
                              <w:marLeft w:val="0"/>
                              <w:marRight w:val="0"/>
                              <w:marTop w:val="0"/>
                              <w:marBottom w:val="0"/>
                              <w:divBdr>
                                <w:top w:val="none" w:sz="0" w:space="0" w:color="auto"/>
                                <w:left w:val="none" w:sz="0" w:space="0" w:color="auto"/>
                                <w:bottom w:val="none" w:sz="0" w:space="0" w:color="auto"/>
                                <w:right w:val="none" w:sz="0" w:space="0" w:color="auto"/>
                              </w:divBdr>
                            </w:div>
                          </w:divsChild>
                        </w:div>
                        <w:div w:id="11884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239127">
                  <w:marLeft w:val="0"/>
                  <w:marRight w:val="0"/>
                  <w:marTop w:val="0"/>
                  <w:marBottom w:val="0"/>
                  <w:divBdr>
                    <w:top w:val="none" w:sz="0" w:space="0" w:color="auto"/>
                    <w:left w:val="none" w:sz="0" w:space="0" w:color="auto"/>
                    <w:bottom w:val="none" w:sz="0" w:space="0" w:color="auto"/>
                    <w:right w:val="none" w:sz="0" w:space="0" w:color="auto"/>
                  </w:divBdr>
                  <w:divsChild>
                    <w:div w:id="900142938">
                      <w:marLeft w:val="0"/>
                      <w:marRight w:val="0"/>
                      <w:marTop w:val="0"/>
                      <w:marBottom w:val="0"/>
                      <w:divBdr>
                        <w:top w:val="none" w:sz="0" w:space="0" w:color="auto"/>
                        <w:left w:val="none" w:sz="0" w:space="0" w:color="auto"/>
                        <w:bottom w:val="none" w:sz="0" w:space="0" w:color="auto"/>
                        <w:right w:val="none" w:sz="0" w:space="0" w:color="auto"/>
                      </w:divBdr>
                    </w:div>
                    <w:div w:id="348872114">
                      <w:marLeft w:val="0"/>
                      <w:marRight w:val="0"/>
                      <w:marTop w:val="0"/>
                      <w:marBottom w:val="0"/>
                      <w:divBdr>
                        <w:top w:val="none" w:sz="0" w:space="0" w:color="auto"/>
                        <w:left w:val="none" w:sz="0" w:space="0" w:color="auto"/>
                        <w:bottom w:val="none" w:sz="0" w:space="0" w:color="auto"/>
                        <w:right w:val="none" w:sz="0" w:space="0" w:color="auto"/>
                      </w:divBdr>
                      <w:divsChild>
                        <w:div w:id="1618415873">
                          <w:marLeft w:val="0"/>
                          <w:marRight w:val="0"/>
                          <w:marTop w:val="0"/>
                          <w:marBottom w:val="0"/>
                          <w:divBdr>
                            <w:top w:val="none" w:sz="0" w:space="0" w:color="auto"/>
                            <w:left w:val="none" w:sz="0" w:space="0" w:color="auto"/>
                            <w:bottom w:val="none" w:sz="0" w:space="0" w:color="auto"/>
                            <w:right w:val="none" w:sz="0" w:space="0" w:color="auto"/>
                          </w:divBdr>
                          <w:divsChild>
                            <w:div w:id="1544059551">
                              <w:marLeft w:val="0"/>
                              <w:marRight w:val="0"/>
                              <w:marTop w:val="0"/>
                              <w:marBottom w:val="0"/>
                              <w:divBdr>
                                <w:top w:val="none" w:sz="0" w:space="0" w:color="auto"/>
                                <w:left w:val="none" w:sz="0" w:space="0" w:color="auto"/>
                                <w:bottom w:val="none" w:sz="0" w:space="0" w:color="auto"/>
                                <w:right w:val="none" w:sz="0" w:space="0" w:color="auto"/>
                              </w:divBdr>
                            </w:div>
                          </w:divsChild>
                        </w:div>
                        <w:div w:id="4229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44968">
                  <w:marLeft w:val="0"/>
                  <w:marRight w:val="0"/>
                  <w:marTop w:val="0"/>
                  <w:marBottom w:val="0"/>
                  <w:divBdr>
                    <w:top w:val="none" w:sz="0" w:space="0" w:color="auto"/>
                    <w:left w:val="none" w:sz="0" w:space="0" w:color="auto"/>
                    <w:bottom w:val="none" w:sz="0" w:space="0" w:color="auto"/>
                    <w:right w:val="none" w:sz="0" w:space="0" w:color="auto"/>
                  </w:divBdr>
                  <w:divsChild>
                    <w:div w:id="1501458190">
                      <w:marLeft w:val="0"/>
                      <w:marRight w:val="0"/>
                      <w:marTop w:val="0"/>
                      <w:marBottom w:val="0"/>
                      <w:divBdr>
                        <w:top w:val="none" w:sz="0" w:space="0" w:color="auto"/>
                        <w:left w:val="none" w:sz="0" w:space="0" w:color="auto"/>
                        <w:bottom w:val="none" w:sz="0" w:space="0" w:color="auto"/>
                        <w:right w:val="none" w:sz="0" w:space="0" w:color="auto"/>
                      </w:divBdr>
                      <w:divsChild>
                        <w:div w:id="2137136272">
                          <w:marLeft w:val="0"/>
                          <w:marRight w:val="0"/>
                          <w:marTop w:val="0"/>
                          <w:marBottom w:val="0"/>
                          <w:divBdr>
                            <w:top w:val="none" w:sz="0" w:space="0" w:color="auto"/>
                            <w:left w:val="none" w:sz="0" w:space="0" w:color="auto"/>
                            <w:bottom w:val="none" w:sz="0" w:space="0" w:color="auto"/>
                            <w:right w:val="none" w:sz="0" w:space="0" w:color="auto"/>
                          </w:divBdr>
                          <w:divsChild>
                            <w:div w:id="1911649328">
                              <w:marLeft w:val="0"/>
                              <w:marRight w:val="0"/>
                              <w:marTop w:val="0"/>
                              <w:marBottom w:val="0"/>
                              <w:divBdr>
                                <w:top w:val="none" w:sz="0" w:space="0" w:color="auto"/>
                                <w:left w:val="none" w:sz="0" w:space="0" w:color="auto"/>
                                <w:bottom w:val="none" w:sz="0" w:space="0" w:color="auto"/>
                                <w:right w:val="none" w:sz="0" w:space="0" w:color="auto"/>
                              </w:divBdr>
                            </w:div>
                          </w:divsChild>
                        </w:div>
                        <w:div w:id="1470785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090519">
                  <w:marLeft w:val="0"/>
                  <w:marRight w:val="0"/>
                  <w:marTop w:val="0"/>
                  <w:marBottom w:val="0"/>
                  <w:divBdr>
                    <w:top w:val="none" w:sz="0" w:space="0" w:color="auto"/>
                    <w:left w:val="none" w:sz="0" w:space="0" w:color="auto"/>
                    <w:bottom w:val="none" w:sz="0" w:space="0" w:color="auto"/>
                    <w:right w:val="none" w:sz="0" w:space="0" w:color="auto"/>
                  </w:divBdr>
                  <w:divsChild>
                    <w:div w:id="1177841697">
                      <w:marLeft w:val="0"/>
                      <w:marRight w:val="0"/>
                      <w:marTop w:val="0"/>
                      <w:marBottom w:val="0"/>
                      <w:divBdr>
                        <w:top w:val="none" w:sz="0" w:space="0" w:color="auto"/>
                        <w:left w:val="none" w:sz="0" w:space="0" w:color="auto"/>
                        <w:bottom w:val="none" w:sz="0" w:space="0" w:color="auto"/>
                        <w:right w:val="none" w:sz="0" w:space="0" w:color="auto"/>
                      </w:divBdr>
                      <w:divsChild>
                        <w:div w:id="1601256561">
                          <w:marLeft w:val="0"/>
                          <w:marRight w:val="0"/>
                          <w:marTop w:val="0"/>
                          <w:marBottom w:val="0"/>
                          <w:divBdr>
                            <w:top w:val="none" w:sz="0" w:space="0" w:color="auto"/>
                            <w:left w:val="none" w:sz="0" w:space="0" w:color="auto"/>
                            <w:bottom w:val="none" w:sz="0" w:space="0" w:color="auto"/>
                            <w:right w:val="none" w:sz="0" w:space="0" w:color="auto"/>
                          </w:divBdr>
                          <w:divsChild>
                            <w:div w:id="1810780782">
                              <w:marLeft w:val="0"/>
                              <w:marRight w:val="0"/>
                              <w:marTop w:val="0"/>
                              <w:marBottom w:val="0"/>
                              <w:divBdr>
                                <w:top w:val="none" w:sz="0" w:space="0" w:color="auto"/>
                                <w:left w:val="none" w:sz="0" w:space="0" w:color="auto"/>
                                <w:bottom w:val="none" w:sz="0" w:space="0" w:color="auto"/>
                                <w:right w:val="none" w:sz="0" w:space="0" w:color="auto"/>
                              </w:divBdr>
                            </w:div>
                          </w:divsChild>
                        </w:div>
                        <w:div w:id="99811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595038">
                  <w:marLeft w:val="0"/>
                  <w:marRight w:val="0"/>
                  <w:marTop w:val="0"/>
                  <w:marBottom w:val="0"/>
                  <w:divBdr>
                    <w:top w:val="none" w:sz="0" w:space="0" w:color="auto"/>
                    <w:left w:val="none" w:sz="0" w:space="0" w:color="auto"/>
                    <w:bottom w:val="none" w:sz="0" w:space="0" w:color="auto"/>
                    <w:right w:val="none" w:sz="0" w:space="0" w:color="auto"/>
                  </w:divBdr>
                  <w:divsChild>
                    <w:div w:id="1692336478">
                      <w:marLeft w:val="0"/>
                      <w:marRight w:val="0"/>
                      <w:marTop w:val="0"/>
                      <w:marBottom w:val="0"/>
                      <w:divBdr>
                        <w:top w:val="none" w:sz="0" w:space="0" w:color="auto"/>
                        <w:left w:val="none" w:sz="0" w:space="0" w:color="auto"/>
                        <w:bottom w:val="none" w:sz="0" w:space="0" w:color="auto"/>
                        <w:right w:val="none" w:sz="0" w:space="0" w:color="auto"/>
                      </w:divBdr>
                      <w:divsChild>
                        <w:div w:id="420874811">
                          <w:marLeft w:val="0"/>
                          <w:marRight w:val="0"/>
                          <w:marTop w:val="0"/>
                          <w:marBottom w:val="0"/>
                          <w:divBdr>
                            <w:top w:val="none" w:sz="0" w:space="0" w:color="auto"/>
                            <w:left w:val="none" w:sz="0" w:space="0" w:color="auto"/>
                            <w:bottom w:val="none" w:sz="0" w:space="0" w:color="auto"/>
                            <w:right w:val="none" w:sz="0" w:space="0" w:color="auto"/>
                          </w:divBdr>
                          <w:divsChild>
                            <w:div w:id="1137531848">
                              <w:marLeft w:val="0"/>
                              <w:marRight w:val="0"/>
                              <w:marTop w:val="0"/>
                              <w:marBottom w:val="0"/>
                              <w:divBdr>
                                <w:top w:val="none" w:sz="0" w:space="0" w:color="auto"/>
                                <w:left w:val="none" w:sz="0" w:space="0" w:color="auto"/>
                                <w:bottom w:val="none" w:sz="0" w:space="0" w:color="auto"/>
                                <w:right w:val="none" w:sz="0" w:space="0" w:color="auto"/>
                              </w:divBdr>
                            </w:div>
                          </w:divsChild>
                        </w:div>
                        <w:div w:id="15631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66062">
                  <w:marLeft w:val="0"/>
                  <w:marRight w:val="0"/>
                  <w:marTop w:val="0"/>
                  <w:marBottom w:val="0"/>
                  <w:divBdr>
                    <w:top w:val="none" w:sz="0" w:space="0" w:color="auto"/>
                    <w:left w:val="none" w:sz="0" w:space="0" w:color="auto"/>
                    <w:bottom w:val="none" w:sz="0" w:space="0" w:color="auto"/>
                    <w:right w:val="none" w:sz="0" w:space="0" w:color="auto"/>
                  </w:divBdr>
                  <w:divsChild>
                    <w:div w:id="11079404">
                      <w:marLeft w:val="0"/>
                      <w:marRight w:val="0"/>
                      <w:marTop w:val="0"/>
                      <w:marBottom w:val="0"/>
                      <w:divBdr>
                        <w:top w:val="none" w:sz="0" w:space="0" w:color="auto"/>
                        <w:left w:val="none" w:sz="0" w:space="0" w:color="auto"/>
                        <w:bottom w:val="none" w:sz="0" w:space="0" w:color="auto"/>
                        <w:right w:val="none" w:sz="0" w:space="0" w:color="auto"/>
                      </w:divBdr>
                      <w:divsChild>
                        <w:div w:id="1416435112">
                          <w:marLeft w:val="0"/>
                          <w:marRight w:val="0"/>
                          <w:marTop w:val="0"/>
                          <w:marBottom w:val="0"/>
                          <w:divBdr>
                            <w:top w:val="none" w:sz="0" w:space="0" w:color="auto"/>
                            <w:left w:val="none" w:sz="0" w:space="0" w:color="auto"/>
                            <w:bottom w:val="none" w:sz="0" w:space="0" w:color="auto"/>
                            <w:right w:val="none" w:sz="0" w:space="0" w:color="auto"/>
                          </w:divBdr>
                          <w:divsChild>
                            <w:div w:id="1695108664">
                              <w:marLeft w:val="0"/>
                              <w:marRight w:val="0"/>
                              <w:marTop w:val="0"/>
                              <w:marBottom w:val="0"/>
                              <w:divBdr>
                                <w:top w:val="none" w:sz="0" w:space="0" w:color="auto"/>
                                <w:left w:val="none" w:sz="0" w:space="0" w:color="auto"/>
                                <w:bottom w:val="none" w:sz="0" w:space="0" w:color="auto"/>
                                <w:right w:val="none" w:sz="0" w:space="0" w:color="auto"/>
                              </w:divBdr>
                            </w:div>
                          </w:divsChild>
                        </w:div>
                        <w:div w:id="86402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311184">
                  <w:marLeft w:val="0"/>
                  <w:marRight w:val="0"/>
                  <w:marTop w:val="0"/>
                  <w:marBottom w:val="0"/>
                  <w:divBdr>
                    <w:top w:val="none" w:sz="0" w:space="0" w:color="auto"/>
                    <w:left w:val="none" w:sz="0" w:space="0" w:color="auto"/>
                    <w:bottom w:val="none" w:sz="0" w:space="0" w:color="auto"/>
                    <w:right w:val="none" w:sz="0" w:space="0" w:color="auto"/>
                  </w:divBdr>
                  <w:divsChild>
                    <w:div w:id="516189322">
                      <w:marLeft w:val="0"/>
                      <w:marRight w:val="0"/>
                      <w:marTop w:val="0"/>
                      <w:marBottom w:val="0"/>
                      <w:divBdr>
                        <w:top w:val="none" w:sz="0" w:space="0" w:color="auto"/>
                        <w:left w:val="none" w:sz="0" w:space="0" w:color="auto"/>
                        <w:bottom w:val="none" w:sz="0" w:space="0" w:color="auto"/>
                        <w:right w:val="none" w:sz="0" w:space="0" w:color="auto"/>
                      </w:divBdr>
                      <w:divsChild>
                        <w:div w:id="1710714781">
                          <w:marLeft w:val="0"/>
                          <w:marRight w:val="0"/>
                          <w:marTop w:val="0"/>
                          <w:marBottom w:val="0"/>
                          <w:divBdr>
                            <w:top w:val="none" w:sz="0" w:space="0" w:color="auto"/>
                            <w:left w:val="none" w:sz="0" w:space="0" w:color="auto"/>
                            <w:bottom w:val="none" w:sz="0" w:space="0" w:color="auto"/>
                            <w:right w:val="none" w:sz="0" w:space="0" w:color="auto"/>
                          </w:divBdr>
                          <w:divsChild>
                            <w:div w:id="1743218014">
                              <w:marLeft w:val="0"/>
                              <w:marRight w:val="0"/>
                              <w:marTop w:val="0"/>
                              <w:marBottom w:val="0"/>
                              <w:divBdr>
                                <w:top w:val="none" w:sz="0" w:space="0" w:color="auto"/>
                                <w:left w:val="none" w:sz="0" w:space="0" w:color="auto"/>
                                <w:bottom w:val="none" w:sz="0" w:space="0" w:color="auto"/>
                                <w:right w:val="none" w:sz="0" w:space="0" w:color="auto"/>
                              </w:divBdr>
                            </w:div>
                          </w:divsChild>
                        </w:div>
                        <w:div w:id="141762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724476">
                  <w:marLeft w:val="0"/>
                  <w:marRight w:val="0"/>
                  <w:marTop w:val="0"/>
                  <w:marBottom w:val="0"/>
                  <w:divBdr>
                    <w:top w:val="none" w:sz="0" w:space="0" w:color="auto"/>
                    <w:left w:val="none" w:sz="0" w:space="0" w:color="auto"/>
                    <w:bottom w:val="none" w:sz="0" w:space="0" w:color="auto"/>
                    <w:right w:val="none" w:sz="0" w:space="0" w:color="auto"/>
                  </w:divBdr>
                  <w:divsChild>
                    <w:div w:id="374894949">
                      <w:marLeft w:val="0"/>
                      <w:marRight w:val="0"/>
                      <w:marTop w:val="0"/>
                      <w:marBottom w:val="0"/>
                      <w:divBdr>
                        <w:top w:val="none" w:sz="0" w:space="0" w:color="auto"/>
                        <w:left w:val="none" w:sz="0" w:space="0" w:color="auto"/>
                        <w:bottom w:val="none" w:sz="0" w:space="0" w:color="auto"/>
                        <w:right w:val="none" w:sz="0" w:space="0" w:color="auto"/>
                      </w:divBdr>
                      <w:divsChild>
                        <w:div w:id="66541672">
                          <w:marLeft w:val="0"/>
                          <w:marRight w:val="0"/>
                          <w:marTop w:val="0"/>
                          <w:marBottom w:val="0"/>
                          <w:divBdr>
                            <w:top w:val="none" w:sz="0" w:space="0" w:color="auto"/>
                            <w:left w:val="none" w:sz="0" w:space="0" w:color="auto"/>
                            <w:bottom w:val="none" w:sz="0" w:space="0" w:color="auto"/>
                            <w:right w:val="none" w:sz="0" w:space="0" w:color="auto"/>
                          </w:divBdr>
                          <w:divsChild>
                            <w:div w:id="1048338312">
                              <w:marLeft w:val="0"/>
                              <w:marRight w:val="0"/>
                              <w:marTop w:val="0"/>
                              <w:marBottom w:val="0"/>
                              <w:divBdr>
                                <w:top w:val="none" w:sz="0" w:space="0" w:color="auto"/>
                                <w:left w:val="none" w:sz="0" w:space="0" w:color="auto"/>
                                <w:bottom w:val="none" w:sz="0" w:space="0" w:color="auto"/>
                                <w:right w:val="none" w:sz="0" w:space="0" w:color="auto"/>
                              </w:divBdr>
                            </w:div>
                          </w:divsChild>
                        </w:div>
                        <w:div w:id="1510564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692831">
                  <w:marLeft w:val="0"/>
                  <w:marRight w:val="0"/>
                  <w:marTop w:val="0"/>
                  <w:marBottom w:val="0"/>
                  <w:divBdr>
                    <w:top w:val="none" w:sz="0" w:space="0" w:color="auto"/>
                    <w:left w:val="none" w:sz="0" w:space="0" w:color="auto"/>
                    <w:bottom w:val="none" w:sz="0" w:space="0" w:color="auto"/>
                    <w:right w:val="none" w:sz="0" w:space="0" w:color="auto"/>
                  </w:divBdr>
                  <w:divsChild>
                    <w:div w:id="237134366">
                      <w:marLeft w:val="0"/>
                      <w:marRight w:val="0"/>
                      <w:marTop w:val="0"/>
                      <w:marBottom w:val="0"/>
                      <w:divBdr>
                        <w:top w:val="none" w:sz="0" w:space="0" w:color="auto"/>
                        <w:left w:val="none" w:sz="0" w:space="0" w:color="auto"/>
                        <w:bottom w:val="none" w:sz="0" w:space="0" w:color="auto"/>
                        <w:right w:val="none" w:sz="0" w:space="0" w:color="auto"/>
                      </w:divBdr>
                      <w:divsChild>
                        <w:div w:id="567694880">
                          <w:marLeft w:val="0"/>
                          <w:marRight w:val="0"/>
                          <w:marTop w:val="0"/>
                          <w:marBottom w:val="0"/>
                          <w:divBdr>
                            <w:top w:val="none" w:sz="0" w:space="0" w:color="auto"/>
                            <w:left w:val="none" w:sz="0" w:space="0" w:color="auto"/>
                            <w:bottom w:val="none" w:sz="0" w:space="0" w:color="auto"/>
                            <w:right w:val="none" w:sz="0" w:space="0" w:color="auto"/>
                          </w:divBdr>
                          <w:divsChild>
                            <w:div w:id="623004765">
                              <w:marLeft w:val="0"/>
                              <w:marRight w:val="0"/>
                              <w:marTop w:val="0"/>
                              <w:marBottom w:val="0"/>
                              <w:divBdr>
                                <w:top w:val="none" w:sz="0" w:space="0" w:color="auto"/>
                                <w:left w:val="none" w:sz="0" w:space="0" w:color="auto"/>
                                <w:bottom w:val="none" w:sz="0" w:space="0" w:color="auto"/>
                                <w:right w:val="none" w:sz="0" w:space="0" w:color="auto"/>
                              </w:divBdr>
                            </w:div>
                          </w:divsChild>
                        </w:div>
                        <w:div w:id="1248268426">
                          <w:marLeft w:val="0"/>
                          <w:marRight w:val="0"/>
                          <w:marTop w:val="0"/>
                          <w:marBottom w:val="0"/>
                          <w:divBdr>
                            <w:top w:val="none" w:sz="0" w:space="0" w:color="auto"/>
                            <w:left w:val="none" w:sz="0" w:space="0" w:color="auto"/>
                            <w:bottom w:val="none" w:sz="0" w:space="0" w:color="auto"/>
                            <w:right w:val="none" w:sz="0" w:space="0" w:color="auto"/>
                          </w:divBdr>
                        </w:div>
                      </w:divsChild>
                    </w:div>
                    <w:div w:id="50208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378463">
              <w:marLeft w:val="0"/>
              <w:marRight w:val="0"/>
              <w:marTop w:val="0"/>
              <w:marBottom w:val="0"/>
              <w:divBdr>
                <w:top w:val="none" w:sz="0" w:space="0" w:color="auto"/>
                <w:left w:val="none" w:sz="0" w:space="0" w:color="auto"/>
                <w:bottom w:val="none" w:sz="0" w:space="0" w:color="auto"/>
                <w:right w:val="none" w:sz="0" w:space="0" w:color="auto"/>
              </w:divBdr>
            </w:div>
          </w:divsChild>
        </w:div>
        <w:div w:id="1693915891">
          <w:marLeft w:val="0"/>
          <w:marRight w:val="0"/>
          <w:marTop w:val="0"/>
          <w:marBottom w:val="0"/>
          <w:divBdr>
            <w:top w:val="none" w:sz="0" w:space="0" w:color="auto"/>
            <w:left w:val="none" w:sz="0" w:space="0" w:color="auto"/>
            <w:bottom w:val="none" w:sz="0" w:space="0" w:color="auto"/>
            <w:right w:val="none" w:sz="0" w:space="0" w:color="auto"/>
          </w:divBdr>
          <w:divsChild>
            <w:div w:id="1999842880">
              <w:marLeft w:val="0"/>
              <w:marRight w:val="0"/>
              <w:marTop w:val="0"/>
              <w:marBottom w:val="0"/>
              <w:divBdr>
                <w:top w:val="none" w:sz="0" w:space="0" w:color="auto"/>
                <w:left w:val="none" w:sz="0" w:space="0" w:color="auto"/>
                <w:bottom w:val="none" w:sz="0" w:space="0" w:color="auto"/>
                <w:right w:val="none" w:sz="0" w:space="0" w:color="auto"/>
              </w:divBdr>
              <w:divsChild>
                <w:div w:id="313030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youtube.com/watch?v=jTOnGGr5AKI" TargetMode="External"/><Relationship Id="rId21" Type="http://schemas.openxmlformats.org/officeDocument/2006/relationships/hyperlink" Target="https://youtu.be/tvA7CWSIbTc" TargetMode="External"/><Relationship Id="rId42" Type="http://schemas.openxmlformats.org/officeDocument/2006/relationships/hyperlink" Target="https://www.ehf.org.il/he/Pesticides?gclid=Cj0KCQjw3InYBRCLARIsAG6bfMSO0hjWQYzrq182fKz1faBMMC-A06clQmuKG27zu9EaD_0k0Ko__i0aAltcEALw_wcB" TargetMode="External"/><Relationship Id="rId47" Type="http://schemas.openxmlformats.org/officeDocument/2006/relationships/chart" Target="charts/chart3.xml"/><Relationship Id="rId63" Type="http://schemas.openxmlformats.org/officeDocument/2006/relationships/hyperlink" Target="file:///C:\Users\user\Google%20Drive\&#1488;&#1514;&#1512;%20&#1502;&#1512;&#1499;&#1494;%20&#1502;&#1493;&#1512;&#1497;&#1501;\&#1502;&#1506;&#1512;&#1499;&#1497;%20&#1513;&#1506;&#1493;&#1512;%20&#1500;&#1508;&#1497;&#1497;&#1500;&#1493;&#1496;\www2.mop-zafon.org.il\ipmc\IPM_Strategy.doc" TargetMode="External"/><Relationship Id="rId68" Type="http://schemas.openxmlformats.org/officeDocument/2006/relationships/hyperlink" Target="https://drive.google.com/file/d/1b-0PmZF9dGZAW7WhRD4aXkvhRAONcbSP/view?usp=sharing" TargetMode="External"/><Relationship Id="rId84" Type="http://schemas.openxmlformats.org/officeDocument/2006/relationships/fontTable" Target="fontTable.xml"/><Relationship Id="rId16" Type="http://schemas.openxmlformats.org/officeDocument/2006/relationships/hyperlink" Target="http://www.moag.gov.il/ppis/Plant_Disease_Gallery/index.htm" TargetMode="External"/><Relationship Id="rId11" Type="http://schemas.microsoft.com/office/2011/relationships/commentsExtended" Target="commentsExtended.xml"/><Relationship Id="rId32" Type="http://schemas.openxmlformats.org/officeDocument/2006/relationships/hyperlink" Target="http://www.sviva.gov.il/subjectsEnv/Agroecology/Agricultural-pesticides/Chemical-control/Pages/Herbicides.aspx" TargetMode="External"/><Relationship Id="rId37" Type="http://schemas.openxmlformats.org/officeDocument/2006/relationships/hyperlink" Target="https://ecowiki.org.il/wiki/%D7%97%D7%A7%D7%9C%D7%90%D7%95%D7%AA_%D7%AA%D7%A2%D7%A9%D7%99%D7%99%D7%AA%D7%99%D7%AA" TargetMode="External"/><Relationship Id="rId53" Type="http://schemas.openxmlformats.org/officeDocument/2006/relationships/hyperlink" Target="http://www.moag.gov.il/ppis/Yechidot/PlantsRetain/publications/.../hadbara_bio_2013.pdf" TargetMode="External"/><Relationship Id="rId58" Type="http://schemas.openxmlformats.org/officeDocument/2006/relationships/hyperlink" Target="https://youtu.be/gJYuqWEAiA4" TargetMode="External"/><Relationship Id="rId74" Type="http://schemas.openxmlformats.org/officeDocument/2006/relationships/chart" Target="charts/chart9.xml"/><Relationship Id="rId79" Type="http://schemas.openxmlformats.org/officeDocument/2006/relationships/chart" Target="charts/chart13.xml"/><Relationship Id="rId5" Type="http://schemas.openxmlformats.org/officeDocument/2006/relationships/webSettings" Target="webSettings.xml"/><Relationship Id="rId19" Type="http://schemas.openxmlformats.org/officeDocument/2006/relationships/hyperlink" Target="https://agriteach.org.il/&#1502;&#1513;&#1488;&#1489;&#1497;-&#1492;&#1493;&#1512;&#1488;&#1492;/&#1514;&#1495;&#1493;&#1501;-&#1489;&#1506;&#1500;&#1497;-&#1495;&#1497;&#1497;&#1501;/&#1504;&#1493;&#1513;&#1488;&#1497;&#1501;-&#1502;&#1513;&#1493;&#1514;&#1508;&#1497;&#1501;-&#1500;&#1506;&#1504;&#1508;&#1497;-&#1492;&#1492;&#1514;&#1502;&#1495;&#1493;&#1514;-&#1489;&#1514;&#1495;&#1493;&#1501;-&#1489;&#1506;&#1500;&#1497;-&#1495;&#1497;&#1497;&#1501;/175-&#1502;&#1495;&#1500;&#1514;-&#1492;&#1499;&#1500;&#1489;&#1514;" TargetMode="External"/><Relationship Id="rId14" Type="http://schemas.openxmlformats.org/officeDocument/2006/relationships/hyperlink" Target="https://www.youtube.com/playlist?list=PLL0oi6-EsL_TFQt3Mkgr0lSMHcOX0vBhn" TargetMode="External"/><Relationship Id="rId22" Type="http://schemas.openxmlformats.org/officeDocument/2006/relationships/hyperlink" Target="https://en.wikipedia.org/wiki/Mycoplasma_pneumoniae" TargetMode="External"/><Relationship Id="rId27" Type="http://schemas.openxmlformats.org/officeDocument/2006/relationships/hyperlink" Target="https://www.youtube.com/watch?v=cghfFzT8zW0" TargetMode="External"/><Relationship Id="rId30" Type="http://schemas.openxmlformats.org/officeDocument/2006/relationships/hyperlink" Target="https://he.wikipedia.org/wiki/%D7%A2%D7%A9%D7%91%D7%99%D7%9D_%D7%A9%D7%95%D7%98%D7%99%D7%9D" TargetMode="External"/><Relationship Id="rId35" Type="http://schemas.openxmlformats.org/officeDocument/2006/relationships/chart" Target="charts/chart1.xml"/><Relationship Id="rId43" Type="http://schemas.openxmlformats.org/officeDocument/2006/relationships/hyperlink" Target="http://lib.cet.ac.il/pages/printitem.asp?item=617" TargetMode="External"/><Relationship Id="rId48" Type="http://schemas.openxmlformats.org/officeDocument/2006/relationships/hyperlink" Target="https://www.ynet.co.il/articles/0,7340,L-4947541,00.html" TargetMode="External"/><Relationship Id="rId56" Type="http://schemas.openxmlformats.org/officeDocument/2006/relationships/hyperlink" Target="https://www.youtube.com/watch?v=GmljtAmZpDU" TargetMode="External"/><Relationship Id="rId64" Type="http://schemas.openxmlformats.org/officeDocument/2006/relationships/hyperlink" Target="https://www.slideserve.com/quinta/5612060" TargetMode="External"/><Relationship Id="rId69" Type="http://schemas.openxmlformats.org/officeDocument/2006/relationships/hyperlink" Target="http://www.amalnet.k12.il/sites/genetic/articles.asp?url=gar0046.htm&amp;bid=7&amp;tat=2" TargetMode="External"/><Relationship Id="rId77" Type="http://schemas.openxmlformats.org/officeDocument/2006/relationships/chart" Target="charts/chart11.xml"/><Relationship Id="rId8" Type="http://schemas.openxmlformats.org/officeDocument/2006/relationships/image" Target="media/image1.jpeg"/><Relationship Id="rId51" Type="http://schemas.openxmlformats.org/officeDocument/2006/relationships/hyperlink" Target="http://www.olamot.org/userfiles/revia/text/AB/534-537.pdf" TargetMode="External"/><Relationship Id="rId72" Type="http://schemas.openxmlformats.org/officeDocument/2006/relationships/chart" Target="charts/chart8.xml"/><Relationship Id="rId80" Type="http://schemas.openxmlformats.org/officeDocument/2006/relationships/image" Target="media/image6.emf"/><Relationship Id="rId85"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s://www.gilihaskin.com/&#1488;&#1497;&#1512;&#1500;&#1504;&#1491;-&#1489;&#1514;&#1511;&#1493;&#1508;&#1514;-&#1492;&#1512;&#1506;&#1489;-&#1492;&#1490;&#1491;&#1493;&#1500;" TargetMode="External"/><Relationship Id="rId17" Type="http://schemas.openxmlformats.org/officeDocument/2006/relationships/hyperlink" Target="http://www.agri.gov.il/download/files/beans-hebrew-gan%20sade%20vameshek-03_2.pdf" TargetMode="External"/><Relationship Id="rId25" Type="http://schemas.openxmlformats.org/officeDocument/2006/relationships/hyperlink" Target="https://www.flickr.com/photos/finklez/3059189361" TargetMode="External"/><Relationship Id="rId33" Type="http://schemas.openxmlformats.org/officeDocument/2006/relationships/hyperlink" Target="https://play.google.com/store/apps/details?id=com.yifatsolutions.magdiragan&amp;hl=en_US" TargetMode="External"/><Relationship Id="rId38" Type="http://schemas.openxmlformats.org/officeDocument/2006/relationships/hyperlink" Target="https://ecowiki.org.il/wiki/%D7%A0%D7%93%D7%99%D7%93%D7%AA_%D7%97%D7%95%D7%9E%D7%A8%D7%99_%D7%94%D7%93%D7%91%D7%A8%D7%94" TargetMode="External"/><Relationship Id="rId46" Type="http://schemas.openxmlformats.org/officeDocument/2006/relationships/hyperlink" Target="https://commons.wikimedia.org/w/index.php?curid=38234631" TargetMode="External"/><Relationship Id="rId59" Type="http://schemas.openxmlformats.org/officeDocument/2006/relationships/hyperlink" Target="https://www.youtube.com/watch?v=GmljtAmZpDU" TargetMode="External"/><Relationship Id="rId67" Type="http://schemas.openxmlformats.org/officeDocument/2006/relationships/hyperlink" Target="https://telem.openu.ac.il/courses/c20237/agrobact.htm" TargetMode="External"/><Relationship Id="rId20" Type="http://schemas.openxmlformats.org/officeDocument/2006/relationships/hyperlink" Target="https://youtu.be/DVxeqKyB5Tg" TargetMode="External"/><Relationship Id="rId41" Type="http://schemas.openxmlformats.org/officeDocument/2006/relationships/hyperlink" Target="https://www.hayadan.org.il/50-years-to-the-book-siletn-spring-141012" TargetMode="External"/><Relationship Id="rId54" Type="http://schemas.openxmlformats.org/officeDocument/2006/relationships/hyperlink" Target="https://www.youtube.com/watch?v=k1Xx20bZdzM" TargetMode="External"/><Relationship Id="rId62" Type="http://schemas.openxmlformats.org/officeDocument/2006/relationships/hyperlink" Target="https://youtu.be/TxhJTt6-0f8" TargetMode="External"/><Relationship Id="rId70" Type="http://schemas.openxmlformats.org/officeDocument/2006/relationships/chart" Target="charts/chart6.xml"/><Relationship Id="rId75" Type="http://schemas.openxmlformats.org/officeDocument/2006/relationships/image" Target="media/image5.emf"/><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ynet.co.il/articles/0,7340,L-5073082,00.html" TargetMode="External"/><Relationship Id="rId23" Type="http://schemas.openxmlformats.org/officeDocument/2006/relationships/hyperlink" Target="https://youtu.be/ZrogAKO3dhI" TargetMode="External"/><Relationship Id="rId28" Type="http://schemas.openxmlformats.org/officeDocument/2006/relationships/hyperlink" Target="https://www.youtube.com/watch?v=A_AOQeHPg1A" TargetMode="External"/><Relationship Id="rId36" Type="http://schemas.openxmlformats.org/officeDocument/2006/relationships/hyperlink" Target="https://www.youtube.com/watch?v=GmljtAmZpDU" TargetMode="External"/><Relationship Id="rId49" Type="http://schemas.openxmlformats.org/officeDocument/2006/relationships/hyperlink" Target="https://www.ynet.co.il/articles/0,7340,L-4645601,00.html" TargetMode="External"/><Relationship Id="rId57" Type="http://schemas.openxmlformats.org/officeDocument/2006/relationships/hyperlink" Target="http://www.sviva.gov.il/subjectsEnv/Agroecology/Agricultural-pesticides/Biological-Control/Pages/default.aspx" TargetMode="External"/><Relationship Id="rId10" Type="http://schemas.openxmlformats.org/officeDocument/2006/relationships/comments" Target="comments.xml"/><Relationship Id="rId31" Type="http://schemas.openxmlformats.org/officeDocument/2006/relationships/hyperlink" Target="http://www.moag.gov.il/ppis/Sherutim/shal_mumhe/asabim/Pages/default.aspx" TargetMode="External"/><Relationship Id="rId44" Type="http://schemas.openxmlformats.org/officeDocument/2006/relationships/chart" Target="charts/chart2.xml"/><Relationship Id="rId52" Type="http://schemas.openxmlformats.org/officeDocument/2006/relationships/hyperlink" Target="https://www.youtube.com/watch?v=uTnKjuvnrV8" TargetMode="External"/><Relationship Id="rId60" Type="http://schemas.openxmlformats.org/officeDocument/2006/relationships/hyperlink" Target="https://he.wikipedia.org/wiki/%D7%9E%D7%97%D7%A8%D7%A9%D7%94" TargetMode="External"/><Relationship Id="rId65" Type="http://schemas.openxmlformats.org/officeDocument/2006/relationships/hyperlink" Target="https://www.youtube.com/watch?v=0FtmswMs5Qg" TargetMode="External"/><Relationship Id="rId73" Type="http://schemas.openxmlformats.org/officeDocument/2006/relationships/image" Target="media/image4.emf"/><Relationship Id="rId78" Type="http://schemas.openxmlformats.org/officeDocument/2006/relationships/chart" Target="charts/chart12.xml"/><Relationship Id="rId81" Type="http://schemas.openxmlformats.org/officeDocument/2006/relationships/image" Target="media/image7.emf"/><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mmons.wikimedia.org/w/index.php?curid=1293306" TargetMode="External"/><Relationship Id="rId13" Type="http://schemas.openxmlformats.org/officeDocument/2006/relationships/hyperlink" Target="http://phytopathology.org.il/wp-content/uploads/2017/11/kenes-2015.pdf" TargetMode="External"/><Relationship Id="rId18" Type="http://schemas.openxmlformats.org/officeDocument/2006/relationships/hyperlink" Target="http://www.afik-ramot.co.il/page/%D7%93%D7%A3-%D7%97%D7%93%D7%A9-12-1-1-1-2-1" TargetMode="External"/><Relationship Id="rId39" Type="http://schemas.openxmlformats.org/officeDocument/2006/relationships/hyperlink" Target="http://www.sviva.gov.il/InfoServices/Tools/Dictionary/Pages/DDT.aspx" TargetMode="External"/><Relationship Id="rId34" Type="http://schemas.openxmlformats.org/officeDocument/2006/relationships/hyperlink" Target="https://www.wssi.org.il/2016-3" TargetMode="External"/><Relationship Id="rId50" Type="http://schemas.openxmlformats.org/officeDocument/2006/relationships/chart" Target="charts/chart4.xml"/><Relationship Id="rId55" Type="http://schemas.openxmlformats.org/officeDocument/2006/relationships/hyperlink" Target="https://www.youtube.com/watch?v=Ps4s7kqnM0I&amp;t=38s" TargetMode="External"/><Relationship Id="rId76" Type="http://schemas.openxmlformats.org/officeDocument/2006/relationships/chart" Target="charts/chart10.xml"/><Relationship Id="rId7" Type="http://schemas.openxmlformats.org/officeDocument/2006/relationships/endnotes" Target="endnotes.xml"/><Relationship Id="rId71" Type="http://schemas.openxmlformats.org/officeDocument/2006/relationships/chart" Target="charts/chart7.xml"/><Relationship Id="rId2" Type="http://schemas.openxmlformats.org/officeDocument/2006/relationships/numbering" Target="numbering.xml"/><Relationship Id="rId29" Type="http://schemas.openxmlformats.org/officeDocument/2006/relationships/hyperlink" Target="https://en.wikipedia.org/wiki/Weed" TargetMode="External"/><Relationship Id="rId24" Type="http://schemas.openxmlformats.org/officeDocument/2006/relationships/hyperlink" Target="https://www.youtube.com/watch?v=BzdkWfRdq5U" TargetMode="External"/><Relationship Id="rId40" Type="http://schemas.openxmlformats.org/officeDocument/2006/relationships/hyperlink" Target="https://he.wikipedia.org/wiki/%D7%93%D7%99-%D7%93%D7%99-%D7%98%D7%99" TargetMode="External"/><Relationship Id="rId45" Type="http://schemas.openxmlformats.org/officeDocument/2006/relationships/image" Target="media/image2.jpeg"/><Relationship Id="rId66" Type="http://schemas.openxmlformats.org/officeDocument/2006/relationships/image" Target="media/image3.emf"/><Relationship Id="rId61" Type="http://schemas.openxmlformats.org/officeDocument/2006/relationships/chart" Target="charts/chart5.xml"/><Relationship Id="rId82" Type="http://schemas.openxmlformats.org/officeDocument/2006/relationships/chart" Target="charts/chart14.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ocuments\&#1512;&#1493;&#1504;&#1497;&#1514;\&#1495;&#1511;&#1500;&#1488;&#1493;&#1514;%20&#1514;&#1513;&#1506;&#1492;\&#1490;&#1512;&#1508;&#1497;&#1501;%20&#1510;&#1493;&#1502;&#1495;%20&#1514;&#1513;&#1506;&#149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0;&#1493;&#1502;&#1495;%20&#1514;&#1513;&#1506;&#1490;\&#1492;&#1491;&#1489;&#1512;&#1492;%20&#1489;&#1497;&#1493;&#1500;&#1493;&#1490;&#1497;&#1514;.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win7\Documents\&#1512;&#1493;&#1504;&#1497;&#1514;\&#1495;&#1511;&#1500;&#1488;&#1493;&#1514;%20&#1514;&#1513;&#1506;&#1492;\&#1513;&#1488;&#1500;&#1493;&#1514;%20&#1489;&#1506;&#1500;&#1497;%20&#1495;&#1497;&#1497;&#1501;%202015.xlsx" TargetMode="External"/></Relationships>
</file>

<file path=word/charts/_rels/chart14.xml.rels><?xml version="1.0" encoding="UTF-8" standalone="yes"?>
<Relationships xmlns="http://schemas.openxmlformats.org/package/2006/relationships"><Relationship Id="rId2" Type="http://schemas.openxmlformats.org/officeDocument/2006/relationships/oleObject" Target="file:///C:\Users\win7\Google%20Drive\&#1495;&#1511;&#1500;&#1488;&#1493;&#1514;%20&#1514;&#1513;&#1506;&#1493;\&#1506;&#1504;&#1508;&#1497;%20&#1510;&#1493;&#1502;&#1495;%20&#1514;&#1513;&#1506;&#1493;.xlsx" TargetMode="External"/><Relationship Id="rId1" Type="http://schemas.openxmlformats.org/officeDocument/2006/relationships/image" Target="../media/image8.jpeg"/></Relationships>
</file>

<file path=word/charts/_rels/chart2.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1512;&#1493;&#1504;&#1497;&#1514;\&#1511;&#1497;&#1497;&#1510;&#1514;.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1;\&#1506;&#1504;&#1508;&#1497;%20&#1510;&#1493;&#1502;&#1495;%20&#1514;&#1513;&#1506;&#1491;\&#1510;&#1493;&#1502;&#1495;%20&#1502;&#1513;&#1493;&#1514;&#1507;%20&#1514;&#1513;&#1506;&#14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489;&#1506;&#1500;&#1497;%20&#1495;&#1497;&#1497;&#1501;%20&#1514;&#1513;&#1506;&#1493;\&#1506;&#1493;&#1508;&#1493;&#1514;.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510;&#1493;&#1502;&#1495;%20&#1514;&#1513;&#1506;&#149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3;\&#1506;&#1504;&#1508;&#1497;%20&#1510;&#1493;&#1502;&#1495;%20&#1514;&#1513;&#1506;&#149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win7\Google%20Drive\&#1495;&#1511;&#1500;&#1488;&#1493;&#1514;%20&#1514;&#1513;&#1506;&#1492;\&#1495;&#1511;&#1500;&#1488;&#1493;&#1514;%20&#1514;&#1513;&#1506;&#1492;\&#1490;&#1512;&#1508;&#1497;&#1501;%20&#1510;&#1493;&#1502;&#1495;%20&#1514;&#1513;&#1506;&#149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win7\Documents\&#1512;&#1493;&#1504;&#1497;&#1514;\&#1497;&#1493;&#1501;%20&#1492;&#1491;&#1512;&#1499;&#1492;%20&#1495;&#1511;&#1500;&#1488;&#1493;&#1514;%203.3\&#1492;&#1491;&#1512;&#1499;&#1492;%20&#1495;&#1511;&#1500;&#1488;&#1493;&#1514;%203.3\&#1495;&#1511;&#1500;&#1488;&#1493;&#1514;\&#1514;&#1513;&#1506;&#1490;\&#1510;&#1493;&#1502;&#1495;%20&#1514;&#1513;&#1506;&#1490;\&#1492;&#1491;&#1489;&#1512;&#1492;%20&#1489;&#1497;&#1493;&#1500;&#1493;&#1490;&#1497;&#1514;.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השפעת צפיפות עשבי בר, על יבול צמח </a:t>
            </a:r>
            <a:r>
              <a:rPr lang="en-US" sz="1200"/>
              <a:t>X</a:t>
            </a:r>
            <a:r>
              <a:rPr lang="he-IL" sz="1200"/>
              <a:t> </a:t>
            </a:r>
          </a:p>
        </c:rich>
      </c:tx>
      <c:layout/>
      <c:overlay val="0"/>
    </c:title>
    <c:autoTitleDeleted val="0"/>
    <c:plotArea>
      <c:layout>
        <c:manualLayout>
          <c:layoutTarget val="inner"/>
          <c:xMode val="edge"/>
          <c:yMode val="edge"/>
          <c:x val="0.2386550743657043"/>
          <c:y val="0.1887849956255469"/>
          <c:w val="0.68467125984251964"/>
          <c:h val="0.64430920093321675"/>
        </c:manualLayout>
      </c:layout>
      <c:scatterChart>
        <c:scatterStyle val="lineMarker"/>
        <c:varyColors val="0"/>
        <c:ser>
          <c:idx val="0"/>
          <c:order val="0"/>
          <c:tx>
            <c:strRef>
              <c:f>גיליון1!$C$21</c:f>
              <c:strCache>
                <c:ptCount val="1"/>
                <c:pt idx="0">
                  <c:v>יבול (טון/הקטר)</c:v>
                </c:pt>
              </c:strCache>
            </c:strRef>
          </c:tx>
          <c:xVal>
            <c:numRef>
              <c:f>גיליון1!$B$22:$B$27</c:f>
              <c:numCache>
                <c:formatCode>General</c:formatCode>
                <c:ptCount val="6"/>
                <c:pt idx="0">
                  <c:v>0</c:v>
                </c:pt>
                <c:pt idx="1">
                  <c:v>25</c:v>
                </c:pt>
                <c:pt idx="2">
                  <c:v>50</c:v>
                </c:pt>
                <c:pt idx="3">
                  <c:v>75</c:v>
                </c:pt>
                <c:pt idx="4">
                  <c:v>100</c:v>
                </c:pt>
                <c:pt idx="5">
                  <c:v>150</c:v>
                </c:pt>
              </c:numCache>
            </c:numRef>
          </c:xVal>
          <c:yVal>
            <c:numRef>
              <c:f>גיליון1!$C$22:$C$27</c:f>
              <c:numCache>
                <c:formatCode>General</c:formatCode>
                <c:ptCount val="6"/>
                <c:pt idx="0">
                  <c:v>16</c:v>
                </c:pt>
                <c:pt idx="1">
                  <c:v>10</c:v>
                </c:pt>
                <c:pt idx="2">
                  <c:v>4.5</c:v>
                </c:pt>
                <c:pt idx="3">
                  <c:v>3</c:v>
                </c:pt>
                <c:pt idx="4">
                  <c:v>1</c:v>
                </c:pt>
                <c:pt idx="5">
                  <c:v>0.9</c:v>
                </c:pt>
              </c:numCache>
            </c:numRef>
          </c:yVal>
          <c:smooth val="0"/>
        </c:ser>
        <c:dLbls>
          <c:showLegendKey val="0"/>
          <c:showVal val="0"/>
          <c:showCatName val="0"/>
          <c:showSerName val="0"/>
          <c:showPercent val="0"/>
          <c:showBubbleSize val="0"/>
        </c:dLbls>
        <c:axId val="-492532464"/>
        <c:axId val="-492531920"/>
      </c:scatterChart>
      <c:valAx>
        <c:axId val="-492532464"/>
        <c:scaling>
          <c:orientation val="minMax"/>
        </c:scaling>
        <c:delete val="0"/>
        <c:axPos val="b"/>
        <c:title>
          <c:tx>
            <c:rich>
              <a:bodyPr/>
              <a:lstStyle/>
              <a:p>
                <a:pPr>
                  <a:defRPr/>
                </a:pPr>
                <a:r>
                  <a:rPr lang="he-IL"/>
                  <a:t>צפיפות עשבים </a:t>
                </a:r>
                <a:r>
                  <a:rPr lang="en-US"/>
                  <a:t>)</a:t>
                </a:r>
                <a:r>
                  <a:rPr lang="he-IL"/>
                  <a:t>מספר עשבים/</a:t>
                </a:r>
                <a:r>
                  <a:rPr lang="he-IL" baseline="0"/>
                  <a:t> מ"ר</a:t>
                </a:r>
                <a:r>
                  <a:rPr lang="en-US" baseline="0"/>
                  <a:t>(</a:t>
                </a:r>
                <a:r>
                  <a:rPr lang="he-IL" baseline="0"/>
                  <a:t> </a:t>
                </a:r>
                <a:endParaRPr lang="he-IL"/>
              </a:p>
            </c:rich>
          </c:tx>
          <c:layout>
            <c:manualLayout>
              <c:xMode val="edge"/>
              <c:yMode val="edge"/>
              <c:x val="0.37395581802275013"/>
              <c:y val="0.91898148148148162"/>
            </c:manualLayout>
          </c:layout>
          <c:overlay val="0"/>
        </c:title>
        <c:numFmt formatCode="General" sourceLinked="1"/>
        <c:majorTickMark val="out"/>
        <c:minorTickMark val="none"/>
        <c:tickLblPos val="nextTo"/>
        <c:crossAx val="-492531920"/>
        <c:crosses val="autoZero"/>
        <c:crossBetween val="midCat"/>
      </c:valAx>
      <c:valAx>
        <c:axId val="-492531920"/>
        <c:scaling>
          <c:orientation val="minMax"/>
        </c:scaling>
        <c:delete val="0"/>
        <c:axPos val="l"/>
        <c:majorGridlines/>
        <c:title>
          <c:tx>
            <c:rich>
              <a:bodyPr rot="0" vert="horz"/>
              <a:lstStyle/>
              <a:p>
                <a:pPr>
                  <a:defRPr/>
                </a:pPr>
                <a:r>
                  <a:rPr lang="he-IL"/>
                  <a:t>יבול (טון/הקטר)</a:t>
                </a:r>
              </a:p>
              <a:p>
                <a:pPr>
                  <a:defRPr/>
                </a:pPr>
                <a:endParaRPr lang="he-IL"/>
              </a:p>
            </c:rich>
          </c:tx>
          <c:layout>
            <c:manualLayout>
              <c:xMode val="edge"/>
              <c:yMode val="edge"/>
              <c:x val="0"/>
              <c:y val="0.51556904345290056"/>
            </c:manualLayout>
          </c:layout>
          <c:overlay val="0"/>
        </c:title>
        <c:numFmt formatCode="General" sourceLinked="1"/>
        <c:majorTickMark val="out"/>
        <c:minorTickMark val="none"/>
        <c:tickLblPos val="nextTo"/>
        <c:crossAx val="-492532464"/>
        <c:crosses val="autoZero"/>
        <c:crossBetween val="midCat"/>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r" defTabSz="914400" rtl="1"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he-IL" sz="1200" b="1" i="0" baseline="0">
                <a:effectLst/>
                <a:latin typeface="Tahoma" pitchFamily="34" charset="0"/>
                <a:ea typeface="Tahoma" pitchFamily="34" charset="0"/>
                <a:cs typeface="Tahoma" pitchFamily="34" charset="0"/>
              </a:rPr>
              <a:t>השפעת מספר חידקוניות על אחוז הפקעיות הריקות ועל היבול בצמח הבקיה.</a:t>
            </a:r>
            <a:endParaRPr lang="en-US" sz="1200" b="1">
              <a:effectLst/>
              <a:latin typeface="Tahoma" pitchFamily="34" charset="0"/>
              <a:ea typeface="Tahoma" pitchFamily="34" charset="0"/>
              <a:cs typeface="Tahoma" pitchFamily="34" charset="0"/>
            </a:endParaRPr>
          </a:p>
        </c:rich>
      </c:tx>
      <c:layout>
        <c:manualLayout>
          <c:xMode val="edge"/>
          <c:yMode val="edge"/>
          <c:x val="0.1903905108664444"/>
          <c:y val="2.8439154285451056E-2"/>
        </c:manualLayout>
      </c:layout>
      <c:overlay val="0"/>
      <c:spPr>
        <a:noFill/>
        <a:ln w="22225">
          <a:solidFill>
            <a:schemeClr val="accent1"/>
          </a:solidFill>
        </a:ln>
        <a:effectLst/>
      </c:spPr>
    </c:title>
    <c:autoTitleDeleted val="0"/>
    <c:plotArea>
      <c:layout>
        <c:manualLayout>
          <c:layoutTarget val="inner"/>
          <c:xMode val="edge"/>
          <c:yMode val="edge"/>
          <c:x val="0.10146981627296588"/>
          <c:y val="0.17171296296296387"/>
          <c:w val="0.8489746281714825"/>
          <c:h val="0.55942876932050167"/>
        </c:manualLayout>
      </c:layout>
      <c:scatterChart>
        <c:scatterStyle val="lineMarker"/>
        <c:varyColors val="0"/>
        <c:ser>
          <c:idx val="0"/>
          <c:order val="0"/>
          <c:tx>
            <c:strRef>
              <c:f>גדש!$D$22</c:f>
              <c:strCache>
                <c:ptCount val="1"/>
                <c:pt idx="0">
                  <c:v>משקל יבש יבול (ק"ג לדונם)</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גדש!$C$23:$C$27</c:f>
              <c:numCache>
                <c:formatCode>General</c:formatCode>
                <c:ptCount val="5"/>
                <c:pt idx="0">
                  <c:v>50</c:v>
                </c:pt>
                <c:pt idx="1">
                  <c:v>100</c:v>
                </c:pt>
                <c:pt idx="2">
                  <c:v>150</c:v>
                </c:pt>
                <c:pt idx="3">
                  <c:v>200</c:v>
                </c:pt>
                <c:pt idx="4">
                  <c:v>250</c:v>
                </c:pt>
              </c:numCache>
            </c:numRef>
          </c:xVal>
          <c:yVal>
            <c:numRef>
              <c:f>גדש!$D$23:$D$27</c:f>
              <c:numCache>
                <c:formatCode>General</c:formatCode>
                <c:ptCount val="5"/>
                <c:pt idx="0">
                  <c:v>320</c:v>
                </c:pt>
                <c:pt idx="1">
                  <c:v>280</c:v>
                </c:pt>
                <c:pt idx="2">
                  <c:v>200</c:v>
                </c:pt>
                <c:pt idx="3">
                  <c:v>120</c:v>
                </c:pt>
                <c:pt idx="4">
                  <c:v>50</c:v>
                </c:pt>
              </c:numCache>
            </c:numRef>
          </c:yVal>
          <c:smooth val="0"/>
        </c:ser>
        <c:ser>
          <c:idx val="1"/>
          <c:order val="1"/>
          <c:tx>
            <c:strRef>
              <c:f>גדש!$E$22</c:f>
              <c:strCache>
                <c:ptCount val="1"/>
                <c:pt idx="0">
                  <c:v>פקעייות חנקן ריקות (אחוז)</c:v>
                </c:pt>
              </c:strCache>
            </c:strRef>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גדש!$C$23:$C$27</c:f>
              <c:numCache>
                <c:formatCode>General</c:formatCode>
                <c:ptCount val="5"/>
                <c:pt idx="0">
                  <c:v>50</c:v>
                </c:pt>
                <c:pt idx="1">
                  <c:v>100</c:v>
                </c:pt>
                <c:pt idx="2">
                  <c:v>150</c:v>
                </c:pt>
                <c:pt idx="3">
                  <c:v>200</c:v>
                </c:pt>
                <c:pt idx="4">
                  <c:v>250</c:v>
                </c:pt>
              </c:numCache>
            </c:numRef>
          </c:xVal>
          <c:yVal>
            <c:numRef>
              <c:f>גדש!$E$23:$E$27</c:f>
              <c:numCache>
                <c:formatCode>General</c:formatCode>
                <c:ptCount val="5"/>
                <c:pt idx="0">
                  <c:v>18</c:v>
                </c:pt>
                <c:pt idx="1">
                  <c:v>36</c:v>
                </c:pt>
                <c:pt idx="2">
                  <c:v>52</c:v>
                </c:pt>
                <c:pt idx="3">
                  <c:v>55</c:v>
                </c:pt>
                <c:pt idx="4">
                  <c:v>60</c:v>
                </c:pt>
              </c:numCache>
            </c:numRef>
          </c:yVal>
          <c:smooth val="0"/>
        </c:ser>
        <c:dLbls>
          <c:showLegendKey val="0"/>
          <c:showVal val="0"/>
          <c:showCatName val="0"/>
          <c:showSerName val="0"/>
          <c:showPercent val="0"/>
          <c:showBubbleSize val="0"/>
        </c:dLbls>
        <c:axId val="-613370160"/>
        <c:axId val="-613376144"/>
      </c:scatterChart>
      <c:valAx>
        <c:axId val="-6133701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ahoma" pitchFamily="34" charset="0"/>
                    <a:ea typeface="Tahoma" pitchFamily="34" charset="0"/>
                    <a:cs typeface="Tahoma" pitchFamily="34" charset="0"/>
                  </a:defRPr>
                </a:pPr>
                <a:r>
                  <a:rPr lang="en-US">
                    <a:latin typeface="Tahoma" pitchFamily="34" charset="0"/>
                    <a:ea typeface="Tahoma" pitchFamily="34" charset="0"/>
                    <a:cs typeface="Tahoma" pitchFamily="34" charset="0"/>
                  </a:rPr>
                  <a:t>A</a:t>
                </a:r>
                <a:r>
                  <a:rPr lang="he-IL">
                    <a:latin typeface="Tahoma" pitchFamily="34" charset="0"/>
                    <a:ea typeface="Tahoma" pitchFamily="34" charset="0"/>
                    <a:cs typeface="Tahoma" pitchFamily="34" charset="0"/>
                  </a:rPr>
                  <a:t>מספר חיפושיות נלכד מצטבר </a:t>
                </a:r>
                <a:endParaRPr lang="en-US">
                  <a:latin typeface="Tahoma" pitchFamily="34" charset="0"/>
                  <a:ea typeface="Tahoma" pitchFamily="34" charset="0"/>
                  <a:cs typeface="Tahoma" pitchFamily="34" charset="0"/>
                </a:endParaRP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3376144"/>
        <c:crosses val="autoZero"/>
        <c:crossBetween val="midCat"/>
      </c:valAx>
      <c:valAx>
        <c:axId val="-613376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משקל יבש/אחוזים </a:t>
                </a:r>
                <a:endParaRPr lang="en-US">
                  <a:latin typeface="Tahoma" pitchFamily="34" charset="0"/>
                  <a:ea typeface="Tahoma" pitchFamily="34" charset="0"/>
                  <a:cs typeface="Tahoma" pitchFamily="34" charset="0"/>
                </a:endParaRP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3370160"/>
        <c:crosses val="autoZero"/>
        <c:crossBetween val="midCat"/>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he-IL" sz="1200"/>
              <a:t>השפעת צפיפות עשבי בר על יבול צמח </a:t>
            </a:r>
            <a:r>
              <a:rPr lang="en-US" sz="1200"/>
              <a:t>X</a:t>
            </a:r>
            <a:r>
              <a:rPr lang="he-IL" sz="1200"/>
              <a:t> </a:t>
            </a:r>
          </a:p>
        </c:rich>
      </c:tx>
      <c:layout/>
      <c:overlay val="0"/>
    </c:title>
    <c:autoTitleDeleted val="0"/>
    <c:plotArea>
      <c:layout>
        <c:manualLayout>
          <c:layoutTarget val="inner"/>
          <c:xMode val="edge"/>
          <c:yMode val="edge"/>
          <c:x val="0.2386550743657043"/>
          <c:y val="0.1887849956255469"/>
          <c:w val="0.68467125984251964"/>
          <c:h val="0.64430920093321675"/>
        </c:manualLayout>
      </c:layout>
      <c:scatterChart>
        <c:scatterStyle val="lineMarker"/>
        <c:varyColors val="0"/>
        <c:ser>
          <c:idx val="0"/>
          <c:order val="0"/>
          <c:tx>
            <c:strRef>
              <c:f>גיליון1!$C$21</c:f>
              <c:strCache>
                <c:ptCount val="1"/>
                <c:pt idx="0">
                  <c:v>יבול (טון/הקטר)</c:v>
                </c:pt>
              </c:strCache>
            </c:strRef>
          </c:tx>
          <c:xVal>
            <c:numRef>
              <c:f>גיליון1!$B$22:$B$27</c:f>
              <c:numCache>
                <c:formatCode>General</c:formatCode>
                <c:ptCount val="6"/>
                <c:pt idx="0">
                  <c:v>0</c:v>
                </c:pt>
                <c:pt idx="1">
                  <c:v>25</c:v>
                </c:pt>
                <c:pt idx="2">
                  <c:v>50</c:v>
                </c:pt>
                <c:pt idx="3">
                  <c:v>75</c:v>
                </c:pt>
                <c:pt idx="4">
                  <c:v>100</c:v>
                </c:pt>
                <c:pt idx="5">
                  <c:v>150</c:v>
                </c:pt>
              </c:numCache>
            </c:numRef>
          </c:xVal>
          <c:yVal>
            <c:numRef>
              <c:f>גיליון1!$C$22:$C$27</c:f>
              <c:numCache>
                <c:formatCode>General</c:formatCode>
                <c:ptCount val="6"/>
                <c:pt idx="0">
                  <c:v>16</c:v>
                </c:pt>
                <c:pt idx="1">
                  <c:v>10</c:v>
                </c:pt>
                <c:pt idx="2">
                  <c:v>4.5</c:v>
                </c:pt>
                <c:pt idx="3">
                  <c:v>3</c:v>
                </c:pt>
                <c:pt idx="4">
                  <c:v>1</c:v>
                </c:pt>
                <c:pt idx="5">
                  <c:v>0.9</c:v>
                </c:pt>
              </c:numCache>
            </c:numRef>
          </c:yVal>
          <c:smooth val="0"/>
        </c:ser>
        <c:dLbls>
          <c:showLegendKey val="0"/>
          <c:showVal val="0"/>
          <c:showCatName val="0"/>
          <c:showSerName val="0"/>
          <c:showPercent val="0"/>
          <c:showBubbleSize val="0"/>
        </c:dLbls>
        <c:axId val="-613373968"/>
        <c:axId val="-613365264"/>
      </c:scatterChart>
      <c:valAx>
        <c:axId val="-613373968"/>
        <c:scaling>
          <c:orientation val="minMax"/>
        </c:scaling>
        <c:delete val="0"/>
        <c:axPos val="b"/>
        <c:title>
          <c:tx>
            <c:rich>
              <a:bodyPr/>
              <a:lstStyle/>
              <a:p>
                <a:pPr>
                  <a:defRPr/>
                </a:pPr>
                <a:r>
                  <a:rPr lang="he-IL"/>
                  <a:t>צפיפות עשבים מספר/</a:t>
                </a:r>
                <a:r>
                  <a:rPr lang="he-IL" baseline="0"/>
                  <a:t> מ"ר </a:t>
                </a:r>
                <a:endParaRPr lang="he-IL"/>
              </a:p>
            </c:rich>
          </c:tx>
          <c:layout>
            <c:manualLayout>
              <c:xMode val="edge"/>
              <c:yMode val="edge"/>
              <c:x val="0.37395581802275002"/>
              <c:y val="0.91898148148148162"/>
            </c:manualLayout>
          </c:layout>
          <c:overlay val="0"/>
        </c:title>
        <c:numFmt formatCode="General" sourceLinked="1"/>
        <c:majorTickMark val="out"/>
        <c:minorTickMark val="none"/>
        <c:tickLblPos val="nextTo"/>
        <c:crossAx val="-613365264"/>
        <c:crosses val="autoZero"/>
        <c:crossBetween val="midCat"/>
      </c:valAx>
      <c:valAx>
        <c:axId val="-613365264"/>
        <c:scaling>
          <c:orientation val="minMax"/>
        </c:scaling>
        <c:delete val="0"/>
        <c:axPos val="l"/>
        <c:majorGridlines/>
        <c:title>
          <c:tx>
            <c:rich>
              <a:bodyPr rot="0" vert="horz"/>
              <a:lstStyle/>
              <a:p>
                <a:pPr>
                  <a:defRPr/>
                </a:pPr>
                <a:r>
                  <a:rPr lang="he-IL"/>
                  <a:t>יבול (טון/הקטר)</a:t>
                </a:r>
              </a:p>
              <a:p>
                <a:pPr>
                  <a:defRPr/>
                </a:pPr>
                <a:endParaRPr lang="he-IL"/>
              </a:p>
            </c:rich>
          </c:tx>
          <c:layout>
            <c:manualLayout>
              <c:xMode val="edge"/>
              <c:yMode val="edge"/>
              <c:x val="0"/>
              <c:y val="0.51556904345290056"/>
            </c:manualLayout>
          </c:layout>
          <c:overlay val="0"/>
        </c:title>
        <c:numFmt formatCode="General" sourceLinked="1"/>
        <c:majorTickMark val="out"/>
        <c:minorTickMark val="none"/>
        <c:tickLblPos val="nextTo"/>
        <c:crossAx val="-613373968"/>
        <c:crosses val="autoZero"/>
        <c:crossBetween val="midCat"/>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pPr>
            <a:r>
              <a:rPr lang="he-IL" sz="1200"/>
              <a:t>השפעת</a:t>
            </a:r>
            <a:r>
              <a:rPr lang="he-IL" sz="1200" baseline="0"/>
              <a:t> טיפולים שונים של חיטוי קרקע </a:t>
            </a:r>
          </a:p>
          <a:p>
            <a:pPr>
              <a:defRPr sz="1400"/>
            </a:pPr>
            <a:r>
              <a:rPr lang="he-IL" sz="1200" baseline="0"/>
              <a:t>על </a:t>
            </a:r>
            <a:r>
              <a:rPr lang="he-IL" sz="1200"/>
              <a:t>יבול פלפלים ליצוא </a:t>
            </a:r>
          </a:p>
        </c:rich>
      </c:tx>
      <c:layout/>
      <c:overlay val="0"/>
    </c:title>
    <c:autoTitleDeleted val="0"/>
    <c:plotArea>
      <c:layout>
        <c:manualLayout>
          <c:layoutTarget val="inner"/>
          <c:xMode val="edge"/>
          <c:yMode val="edge"/>
          <c:x val="0.25918389251064688"/>
          <c:y val="0.21065981335666376"/>
          <c:w val="0.6930408267967948"/>
          <c:h val="0.4951375578214483"/>
        </c:manualLayout>
      </c:layout>
      <c:barChart>
        <c:barDir val="col"/>
        <c:grouping val="clustered"/>
        <c:varyColors val="0"/>
        <c:ser>
          <c:idx val="0"/>
          <c:order val="0"/>
          <c:tx>
            <c:strRef>
              <c:f>'הדברת נמטודות'!$C$6</c:f>
              <c:strCache>
                <c:ptCount val="1"/>
                <c:pt idx="0">
                  <c:v>יבול ליצוא (ק"ג לדונם)</c:v>
                </c:pt>
              </c:strCache>
            </c:strRef>
          </c:tx>
          <c:invertIfNegative val="0"/>
          <c:cat>
            <c:strRef>
              <c:f>'הדברת נמטודות'!$B$7:$B$10</c:f>
              <c:strCache>
                <c:ptCount val="4"/>
                <c:pt idx="0">
                  <c:v>ללא טיפול הדברה</c:v>
                </c:pt>
                <c:pt idx="1">
                  <c:v>חיטוי סולרי בלבד</c:v>
                </c:pt>
                <c:pt idx="2">
                  <c:v>חיטוי סולרי+תכשיר כימי</c:v>
                </c:pt>
                <c:pt idx="3">
                  <c:v>חיטוי סולרי+ביוטוד</c:v>
                </c:pt>
              </c:strCache>
            </c:strRef>
          </c:cat>
          <c:val>
            <c:numRef>
              <c:f>'הדברת נמטודות'!$C$7:$C$10</c:f>
              <c:numCache>
                <c:formatCode>General</c:formatCode>
                <c:ptCount val="4"/>
                <c:pt idx="0">
                  <c:v>3027</c:v>
                </c:pt>
                <c:pt idx="1">
                  <c:v>4884</c:v>
                </c:pt>
                <c:pt idx="2">
                  <c:v>5289</c:v>
                </c:pt>
                <c:pt idx="3">
                  <c:v>5479</c:v>
                </c:pt>
              </c:numCache>
            </c:numRef>
          </c:val>
        </c:ser>
        <c:dLbls>
          <c:showLegendKey val="0"/>
          <c:showVal val="0"/>
          <c:showCatName val="0"/>
          <c:showSerName val="0"/>
          <c:showPercent val="0"/>
          <c:showBubbleSize val="0"/>
        </c:dLbls>
        <c:gapWidth val="150"/>
        <c:axId val="-613373424"/>
        <c:axId val="-613372336"/>
      </c:barChart>
      <c:catAx>
        <c:axId val="-613373424"/>
        <c:scaling>
          <c:orientation val="minMax"/>
        </c:scaling>
        <c:delete val="0"/>
        <c:axPos val="b"/>
        <c:numFmt formatCode="General" sourceLinked="1"/>
        <c:majorTickMark val="out"/>
        <c:minorTickMark val="none"/>
        <c:tickLblPos val="nextTo"/>
        <c:crossAx val="-613372336"/>
        <c:crosses val="autoZero"/>
        <c:auto val="1"/>
        <c:lblAlgn val="ctr"/>
        <c:lblOffset val="100"/>
        <c:noMultiLvlLbl val="0"/>
      </c:catAx>
      <c:valAx>
        <c:axId val="-613372336"/>
        <c:scaling>
          <c:orientation val="minMax"/>
        </c:scaling>
        <c:delete val="0"/>
        <c:axPos val="l"/>
        <c:majorGridlines/>
        <c:title>
          <c:tx>
            <c:rich>
              <a:bodyPr rot="0" vert="horz"/>
              <a:lstStyle/>
              <a:p>
                <a:pPr>
                  <a:defRPr/>
                </a:pPr>
                <a:r>
                  <a:rPr lang="he-IL"/>
                  <a:t>יבול ליצוא (ק"ג לדונם)</a:t>
                </a:r>
              </a:p>
            </c:rich>
          </c:tx>
          <c:layout>
            <c:manualLayout>
              <c:xMode val="edge"/>
              <c:yMode val="edge"/>
              <c:x val="0"/>
              <c:y val="0.45328267159746677"/>
            </c:manualLayout>
          </c:layout>
          <c:overlay val="0"/>
        </c:title>
        <c:numFmt formatCode="General" sourceLinked="1"/>
        <c:majorTickMark val="out"/>
        <c:minorTickMark val="none"/>
        <c:tickLblPos val="nextTo"/>
        <c:crossAx val="-613373424"/>
        <c:crosses val="autoZero"/>
        <c:crossBetween val="between"/>
      </c:valAx>
    </c:plotArea>
    <c:legend>
      <c:legendPos val="b"/>
      <c:layout/>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r">
              <a:defRPr sz="1200">
                <a:latin typeface="Tahoma" pitchFamily="34" charset="0"/>
                <a:ea typeface="Tahoma" pitchFamily="34" charset="0"/>
                <a:cs typeface="Tahoma" pitchFamily="34" charset="0"/>
              </a:defRPr>
            </a:pPr>
            <a:r>
              <a:rPr lang="he-IL" sz="1200">
                <a:latin typeface="Tahoma" pitchFamily="34" charset="0"/>
                <a:ea typeface="Tahoma" pitchFamily="34" charset="0"/>
                <a:cs typeface="Tahoma" pitchFamily="34" charset="0"/>
              </a:rPr>
              <a:t>השפעת מספר ריסוסים של "תערובת  </a:t>
            </a:r>
            <a:r>
              <a:rPr lang="en-US" sz="1200">
                <a:latin typeface="Tahoma" pitchFamily="34" charset="0"/>
                <a:ea typeface="Tahoma" pitchFamily="34" charset="0"/>
                <a:cs typeface="Tahoma" pitchFamily="34" charset="0"/>
              </a:rPr>
              <a:t>EM</a:t>
            </a:r>
            <a:r>
              <a:rPr lang="he-IL" sz="1200">
                <a:latin typeface="Tahoma" pitchFamily="34" charset="0"/>
                <a:ea typeface="Tahoma" pitchFamily="34" charset="0"/>
                <a:cs typeface="Tahoma" pitchFamily="34" charset="0"/>
              </a:rPr>
              <a:t>" על מספר קרציות בבקר</a:t>
            </a:r>
          </a:p>
        </c:rich>
      </c:tx>
      <c:layout/>
      <c:overlay val="0"/>
    </c:title>
    <c:autoTitleDeleted val="0"/>
    <c:plotArea>
      <c:layout/>
      <c:scatterChart>
        <c:scatterStyle val="lineMarker"/>
        <c:varyColors val="0"/>
        <c:ser>
          <c:idx val="0"/>
          <c:order val="0"/>
          <c:tx>
            <c:strRef>
              <c:f>גיליון1!$C$2</c:f>
              <c:strCache>
                <c:ptCount val="1"/>
                <c:pt idx="0">
                  <c:v>מספר קרציות נקבות</c:v>
                </c:pt>
              </c:strCache>
            </c:strRef>
          </c:tx>
          <c:xVal>
            <c:numRef>
              <c:f>גיליון1!$B$3:$B$8</c:f>
              <c:numCache>
                <c:formatCode>General</c:formatCode>
                <c:ptCount val="6"/>
                <c:pt idx="0">
                  <c:v>0</c:v>
                </c:pt>
                <c:pt idx="1">
                  <c:v>1</c:v>
                </c:pt>
                <c:pt idx="2">
                  <c:v>2</c:v>
                </c:pt>
                <c:pt idx="3">
                  <c:v>3</c:v>
                </c:pt>
                <c:pt idx="4">
                  <c:v>4</c:v>
                </c:pt>
                <c:pt idx="5">
                  <c:v>5</c:v>
                </c:pt>
              </c:numCache>
            </c:numRef>
          </c:xVal>
          <c:yVal>
            <c:numRef>
              <c:f>גיליון1!$C$3:$C$8</c:f>
              <c:numCache>
                <c:formatCode>General</c:formatCode>
                <c:ptCount val="6"/>
                <c:pt idx="0">
                  <c:v>37</c:v>
                </c:pt>
                <c:pt idx="1">
                  <c:v>32</c:v>
                </c:pt>
                <c:pt idx="2">
                  <c:v>25</c:v>
                </c:pt>
                <c:pt idx="3">
                  <c:v>16</c:v>
                </c:pt>
                <c:pt idx="4">
                  <c:v>5</c:v>
                </c:pt>
                <c:pt idx="5">
                  <c:v>2</c:v>
                </c:pt>
              </c:numCache>
            </c:numRef>
          </c:yVal>
          <c:smooth val="0"/>
        </c:ser>
        <c:dLbls>
          <c:showLegendKey val="0"/>
          <c:showVal val="0"/>
          <c:showCatName val="0"/>
          <c:showSerName val="0"/>
          <c:showPercent val="0"/>
          <c:showBubbleSize val="0"/>
        </c:dLbls>
        <c:axId val="-613369072"/>
        <c:axId val="-613368528"/>
      </c:scatterChart>
      <c:valAx>
        <c:axId val="-613369072"/>
        <c:scaling>
          <c:orientation val="minMax"/>
        </c:scaling>
        <c:delete val="0"/>
        <c:axPos val="b"/>
        <c:title>
          <c:tx>
            <c:rich>
              <a:bodyPr/>
              <a:lstStyle/>
              <a:p>
                <a:pPr>
                  <a:defRPr/>
                </a:pPr>
                <a:r>
                  <a:rPr lang="he-IL">
                    <a:latin typeface="Tahoma" pitchFamily="34" charset="0"/>
                    <a:ea typeface="Tahoma" pitchFamily="34" charset="0"/>
                    <a:cs typeface="Tahoma" pitchFamily="34" charset="0"/>
                  </a:rPr>
                  <a:t>מספר רסוסים ב"תערובת </a:t>
                </a:r>
                <a:r>
                  <a:rPr lang="en-US">
                    <a:latin typeface="Tahoma" pitchFamily="34" charset="0"/>
                    <a:ea typeface="Tahoma" pitchFamily="34" charset="0"/>
                    <a:cs typeface="Tahoma" pitchFamily="34" charset="0"/>
                  </a:rPr>
                  <a:t>EM</a:t>
                </a:r>
                <a:r>
                  <a:rPr lang="he-IL">
                    <a:latin typeface="Tahoma" pitchFamily="34" charset="0"/>
                    <a:ea typeface="Tahoma" pitchFamily="34" charset="0"/>
                    <a:cs typeface="Tahoma" pitchFamily="34" charset="0"/>
                  </a:rPr>
                  <a:t>" </a:t>
                </a:r>
              </a:p>
            </c:rich>
          </c:tx>
          <c:layout/>
          <c:overlay val="0"/>
        </c:title>
        <c:numFmt formatCode="General" sourceLinked="1"/>
        <c:majorTickMark val="out"/>
        <c:minorTickMark val="none"/>
        <c:tickLblPos val="nextTo"/>
        <c:crossAx val="-613368528"/>
        <c:crosses val="autoZero"/>
        <c:crossBetween val="midCat"/>
      </c:valAx>
      <c:valAx>
        <c:axId val="-613368528"/>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מספר קרציות לחיה </a:t>
                </a:r>
              </a:p>
            </c:rich>
          </c:tx>
          <c:layout/>
          <c:overlay val="0"/>
        </c:title>
        <c:numFmt formatCode="General" sourceLinked="1"/>
        <c:majorTickMark val="out"/>
        <c:minorTickMark val="none"/>
        <c:tickLblPos val="nextTo"/>
        <c:crossAx val="-613369072"/>
        <c:crosses val="autoZero"/>
        <c:crossBetween val="midCat"/>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השפעת מועד ההדבקה ב"עש הנובר" על היבול</a:t>
            </a:r>
            <a:r>
              <a:rPr lang="he-IL" sz="1100" baseline="0">
                <a:latin typeface="Tahoma" pitchFamily="34" charset="0"/>
                <a:ea typeface="Tahoma" pitchFamily="34" charset="0"/>
                <a:cs typeface="Tahoma" pitchFamily="34" charset="0"/>
              </a:rPr>
              <a:t> של העגבנייה, ברמות נגיעות שונות</a:t>
            </a:r>
            <a:endParaRPr lang="he-IL" sz="1100">
              <a:latin typeface="Tahoma" pitchFamily="34" charset="0"/>
              <a:ea typeface="Tahoma" pitchFamily="34" charset="0"/>
              <a:cs typeface="Tahoma" pitchFamily="34" charset="0"/>
            </a:endParaRPr>
          </a:p>
        </c:rich>
      </c:tx>
      <c:layout/>
      <c:overlay val="0"/>
    </c:title>
    <c:autoTitleDeleted val="0"/>
    <c:plotArea>
      <c:layout>
        <c:manualLayout>
          <c:layoutTarget val="inner"/>
          <c:xMode val="edge"/>
          <c:yMode val="edge"/>
          <c:x val="0.3151132983377094"/>
          <c:y val="0.19746536891221941"/>
          <c:w val="0.52912423447069412"/>
          <c:h val="0.54861512102653831"/>
        </c:manualLayout>
      </c:layout>
      <c:barChart>
        <c:barDir val="col"/>
        <c:grouping val="clustered"/>
        <c:varyColors val="0"/>
        <c:ser>
          <c:idx val="0"/>
          <c:order val="0"/>
          <c:tx>
            <c:strRef>
              <c:f>ירקות!$D$22</c:f>
              <c:strCache>
                <c:ptCount val="1"/>
                <c:pt idx="0">
                  <c:v>הדבקה בשלב צמוח מוקדם</c:v>
                </c:pt>
              </c:strCache>
            </c:strRef>
          </c:tx>
          <c:spPr>
            <a:solidFill>
              <a:schemeClr val="tx1"/>
            </a:solidFill>
            <a:ln>
              <a:solidFill>
                <a:sysClr val="windowText" lastClr="000000"/>
              </a:solidFill>
            </a:ln>
          </c:spPr>
          <c:invertIfNegative val="0"/>
          <c:cat>
            <c:strRef>
              <c:f>ירקות!$C$23:$C$26</c:f>
              <c:strCache>
                <c:ptCount val="4"/>
                <c:pt idx="0">
                  <c:v>ללא הדבקה</c:v>
                </c:pt>
                <c:pt idx="1">
                  <c:v>רמת נגיעות נמוכה</c:v>
                </c:pt>
                <c:pt idx="2">
                  <c:v>רמת נגיעות בנונית</c:v>
                </c:pt>
                <c:pt idx="3">
                  <c:v>רמת נגיעות  גבוהה</c:v>
                </c:pt>
              </c:strCache>
            </c:strRef>
          </c:cat>
          <c:val>
            <c:numRef>
              <c:f>ירקות!$D$23:$D$26</c:f>
              <c:numCache>
                <c:formatCode>General</c:formatCode>
                <c:ptCount val="4"/>
                <c:pt idx="0">
                  <c:v>4</c:v>
                </c:pt>
                <c:pt idx="1">
                  <c:v>4</c:v>
                </c:pt>
                <c:pt idx="2">
                  <c:v>3.5</c:v>
                </c:pt>
                <c:pt idx="3">
                  <c:v>3</c:v>
                </c:pt>
              </c:numCache>
            </c:numRef>
          </c:val>
        </c:ser>
        <c:ser>
          <c:idx val="1"/>
          <c:order val="1"/>
          <c:tx>
            <c:strRef>
              <c:f>ירקות!$E$22</c:f>
              <c:strCache>
                <c:ptCount val="1"/>
                <c:pt idx="0">
                  <c:v>הדבקה בשלב יצירת הפרי</c:v>
                </c:pt>
              </c:strCache>
            </c:strRef>
          </c:tx>
          <c:spPr>
            <a:blipFill>
              <a:blip xmlns:r="http://schemas.openxmlformats.org/officeDocument/2006/relationships" r:embed="rId1"/>
              <a:tile tx="0" ty="0" sx="100000" sy="100000" flip="none" algn="tl"/>
            </a:blipFill>
            <a:ln>
              <a:solidFill>
                <a:prstClr val="black"/>
              </a:solidFill>
            </a:ln>
          </c:spPr>
          <c:invertIfNegative val="0"/>
          <c:cat>
            <c:strRef>
              <c:f>ירקות!$C$23:$C$26</c:f>
              <c:strCache>
                <c:ptCount val="4"/>
                <c:pt idx="0">
                  <c:v>ללא הדבקה</c:v>
                </c:pt>
                <c:pt idx="1">
                  <c:v>רמת נגיעות נמוכה</c:v>
                </c:pt>
                <c:pt idx="2">
                  <c:v>רמת נגיעות בנונית</c:v>
                </c:pt>
                <c:pt idx="3">
                  <c:v>רמת נגיעות  גבוהה</c:v>
                </c:pt>
              </c:strCache>
            </c:strRef>
          </c:cat>
          <c:val>
            <c:numRef>
              <c:f>ירקות!$E$23:$E$26</c:f>
              <c:numCache>
                <c:formatCode>General</c:formatCode>
                <c:ptCount val="4"/>
                <c:pt idx="0">
                  <c:v>4</c:v>
                </c:pt>
                <c:pt idx="1">
                  <c:v>3.2</c:v>
                </c:pt>
                <c:pt idx="2">
                  <c:v>2</c:v>
                </c:pt>
                <c:pt idx="3">
                  <c:v>0.5</c:v>
                </c:pt>
              </c:numCache>
            </c:numRef>
          </c:val>
        </c:ser>
        <c:dLbls>
          <c:showLegendKey val="0"/>
          <c:showVal val="0"/>
          <c:showCatName val="0"/>
          <c:showSerName val="0"/>
          <c:showPercent val="0"/>
          <c:showBubbleSize val="0"/>
        </c:dLbls>
        <c:gapWidth val="150"/>
        <c:axId val="-654512672"/>
        <c:axId val="-654508864"/>
      </c:barChart>
      <c:catAx>
        <c:axId val="-654512672"/>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רמת נגיעות</a:t>
                </a:r>
              </a:p>
            </c:rich>
          </c:tx>
          <c:layout/>
          <c:overlay val="0"/>
        </c:title>
        <c:numFmt formatCode="General" sourceLinked="0"/>
        <c:majorTickMark val="out"/>
        <c:minorTickMark val="none"/>
        <c:tickLblPos val="nextTo"/>
        <c:crossAx val="-654508864"/>
        <c:crosses val="autoZero"/>
        <c:auto val="1"/>
        <c:lblAlgn val="ctr"/>
        <c:lblOffset val="100"/>
        <c:noMultiLvlLbl val="0"/>
      </c:catAx>
      <c:valAx>
        <c:axId val="-654508864"/>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יבול לצמח (ק"ג)</a:t>
                </a:r>
              </a:p>
            </c:rich>
          </c:tx>
          <c:layout>
            <c:manualLayout>
              <c:xMode val="edge"/>
              <c:yMode val="edge"/>
              <c:x val="4.6777777777777786E-2"/>
              <c:y val="0.41737459900846036"/>
            </c:manualLayout>
          </c:layout>
          <c:overlay val="0"/>
        </c:title>
        <c:numFmt formatCode="General" sourceLinked="1"/>
        <c:majorTickMark val="out"/>
        <c:minorTickMark val="none"/>
        <c:tickLblPos val="nextTo"/>
        <c:crossAx val="-654512672"/>
        <c:crosses val="autoZero"/>
        <c:crossBetween val="between"/>
      </c:valAx>
    </c:plotArea>
    <c:legend>
      <c:legendPos val="r"/>
      <c:layout>
        <c:manualLayout>
          <c:xMode val="edge"/>
          <c:yMode val="edge"/>
          <c:x val="2.5708661417323045E-3"/>
          <c:y val="0.59220873432487664"/>
          <c:w val="0.19465135608048995"/>
          <c:h val="0.40354549431321085"/>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שמוש בחומרי הדברה במדינות ה- </a:t>
            </a:r>
            <a:r>
              <a:rPr lang="en-US" sz="1200"/>
              <a:t>OECD</a:t>
            </a:r>
            <a:r>
              <a:rPr lang="he-IL" sz="1200"/>
              <a:t> </a:t>
            </a:r>
          </a:p>
        </c:rich>
      </c:tx>
      <c:layout/>
      <c:overlay val="0"/>
    </c:title>
    <c:autoTitleDeleted val="0"/>
    <c:plotArea>
      <c:layout>
        <c:manualLayout>
          <c:layoutTarget val="inner"/>
          <c:xMode val="edge"/>
          <c:yMode val="edge"/>
          <c:x val="0.25448082516739734"/>
          <c:y val="0.16089129483814524"/>
          <c:w val="0.71496357544485301"/>
          <c:h val="0.64952262155349871"/>
        </c:manualLayout>
      </c:layout>
      <c:barChart>
        <c:barDir val="col"/>
        <c:grouping val="clustered"/>
        <c:varyColors val="0"/>
        <c:ser>
          <c:idx val="0"/>
          <c:order val="0"/>
          <c:tx>
            <c:strRef>
              <c:f>גיליון1!$C$33</c:f>
              <c:strCache>
                <c:ptCount val="1"/>
                <c:pt idx="0">
                  <c:v>שמוש בחומרי הדברה (טון לאלך דונם)</c:v>
                </c:pt>
              </c:strCache>
            </c:strRef>
          </c:tx>
          <c:spPr>
            <a:ln>
              <a:solidFill>
                <a:schemeClr val="tx1"/>
              </a:solidFill>
            </a:ln>
          </c:spPr>
          <c:invertIfNegative val="0"/>
          <c:cat>
            <c:strRef>
              <c:f>גיליון1!$B$34:$B$42</c:f>
              <c:strCache>
                <c:ptCount val="9"/>
                <c:pt idx="0">
                  <c:v>אוסטריה</c:v>
                </c:pt>
                <c:pt idx="1">
                  <c:v>הולנד</c:v>
                </c:pt>
                <c:pt idx="2">
                  <c:v>נורווגיה</c:v>
                </c:pt>
                <c:pt idx="3">
                  <c:v>שוודיה</c:v>
                </c:pt>
                <c:pt idx="4">
                  <c:v>ישראל</c:v>
                </c:pt>
                <c:pt idx="5">
                  <c:v>יפן</c:v>
                </c:pt>
                <c:pt idx="6">
                  <c:v>הונגריה</c:v>
                </c:pt>
                <c:pt idx="7">
                  <c:v>בלגיה </c:v>
                </c:pt>
                <c:pt idx="8">
                  <c:v>שוויץ</c:v>
                </c:pt>
              </c:strCache>
            </c:strRef>
          </c:cat>
          <c:val>
            <c:numRef>
              <c:f>גיליון1!$C$34:$C$42</c:f>
              <c:numCache>
                <c:formatCode>General</c:formatCode>
                <c:ptCount val="9"/>
                <c:pt idx="0">
                  <c:v>0.23</c:v>
                </c:pt>
                <c:pt idx="1">
                  <c:v>0.99</c:v>
                </c:pt>
                <c:pt idx="2">
                  <c:v>0.1</c:v>
                </c:pt>
                <c:pt idx="3">
                  <c:v>4.0000000000000022E-2</c:v>
                </c:pt>
                <c:pt idx="4">
                  <c:v>3.5</c:v>
                </c:pt>
                <c:pt idx="5">
                  <c:v>1.55</c:v>
                </c:pt>
                <c:pt idx="6">
                  <c:v>0.21000000000000021</c:v>
                </c:pt>
                <c:pt idx="7">
                  <c:v>0.66000000000000159</c:v>
                </c:pt>
                <c:pt idx="8">
                  <c:v>0.32000000000000067</c:v>
                </c:pt>
              </c:numCache>
            </c:numRef>
          </c:val>
        </c:ser>
        <c:dLbls>
          <c:showLegendKey val="0"/>
          <c:showVal val="0"/>
          <c:showCatName val="0"/>
          <c:showSerName val="0"/>
          <c:showPercent val="0"/>
          <c:showBubbleSize val="0"/>
        </c:dLbls>
        <c:gapWidth val="150"/>
        <c:axId val="-492531376"/>
        <c:axId val="-492543344"/>
      </c:barChart>
      <c:catAx>
        <c:axId val="-492531376"/>
        <c:scaling>
          <c:orientation val="minMax"/>
        </c:scaling>
        <c:delete val="0"/>
        <c:axPos val="b"/>
        <c:numFmt formatCode="General" sourceLinked="0"/>
        <c:majorTickMark val="out"/>
        <c:minorTickMark val="none"/>
        <c:tickLblPos val="nextTo"/>
        <c:crossAx val="-492543344"/>
        <c:crosses val="autoZero"/>
        <c:auto val="1"/>
        <c:lblAlgn val="ctr"/>
        <c:lblOffset val="100"/>
        <c:noMultiLvlLbl val="0"/>
      </c:catAx>
      <c:valAx>
        <c:axId val="-492543344"/>
        <c:scaling>
          <c:orientation val="minMax"/>
        </c:scaling>
        <c:delete val="0"/>
        <c:axPos val="l"/>
        <c:majorGridlines/>
        <c:title>
          <c:tx>
            <c:rich>
              <a:bodyPr rot="0" vert="horz"/>
              <a:lstStyle/>
              <a:p>
                <a:pPr>
                  <a:defRPr/>
                </a:pPr>
                <a:r>
                  <a:rPr lang="he-IL"/>
                  <a:t>שימושבחומרי הדברה</a:t>
                </a:r>
              </a:p>
              <a:p>
                <a:pPr>
                  <a:defRPr/>
                </a:pPr>
                <a:r>
                  <a:rPr lang="he-IL"/>
                  <a:t>טון/אלף דונם</a:t>
                </a:r>
              </a:p>
            </c:rich>
          </c:tx>
          <c:layout/>
          <c:overlay val="0"/>
        </c:title>
        <c:numFmt formatCode="General" sourceLinked="1"/>
        <c:majorTickMark val="out"/>
        <c:minorTickMark val="none"/>
        <c:tickLblPos val="nextTo"/>
        <c:crossAx val="-49253137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השפעת רכוז הגלייפוסט על אחוז כסוי </a:t>
            </a:r>
            <a:r>
              <a:rPr lang="he-IL" sz="1200" baseline="0"/>
              <a:t> קייצת משני טיפוסים</a:t>
            </a:r>
            <a:endParaRPr lang="he-IL" sz="1200"/>
          </a:p>
        </c:rich>
      </c:tx>
      <c:layout/>
      <c:overlay val="0"/>
    </c:title>
    <c:autoTitleDeleted val="0"/>
    <c:plotArea>
      <c:layout>
        <c:manualLayout>
          <c:layoutTarget val="inner"/>
          <c:xMode val="edge"/>
          <c:yMode val="edge"/>
          <c:x val="0.25192937440864699"/>
          <c:y val="0.16471285428944021"/>
          <c:w val="0.55254978056459847"/>
          <c:h val="0.69152940788061867"/>
        </c:manualLayout>
      </c:layout>
      <c:scatterChart>
        <c:scatterStyle val="lineMarker"/>
        <c:varyColors val="0"/>
        <c:ser>
          <c:idx val="0"/>
          <c:order val="0"/>
          <c:tx>
            <c:strRef>
              <c:f>'חקלאות תשעד\[צומח משותף תשעד.xlsx]גיליון1'!$D$22</c:f>
              <c:strCache>
                <c:ptCount val="1"/>
                <c:pt idx="0">
                  <c:v>קייצת מטיפוס ב'</c:v>
                </c:pt>
              </c:strCache>
            </c:strRef>
          </c:tx>
          <c:spPr>
            <a:ln>
              <a:solidFill>
                <a:schemeClr val="tx1"/>
              </a:solidFill>
            </a:ln>
          </c:spPr>
          <c:xVal>
            <c:numRef>
              <c:f>'חקלאות תשעד\[צומח משותף תשעד.xlsx]גיליון1'!$C$23:$C$30</c:f>
              <c:numCache>
                <c:formatCode>General</c:formatCode>
                <c:ptCount val="8"/>
                <c:pt idx="0">
                  <c:v>0</c:v>
                </c:pt>
                <c:pt idx="1">
                  <c:v>100</c:v>
                </c:pt>
                <c:pt idx="2">
                  <c:v>150</c:v>
                </c:pt>
                <c:pt idx="3">
                  <c:v>200</c:v>
                </c:pt>
                <c:pt idx="4">
                  <c:v>300</c:v>
                </c:pt>
                <c:pt idx="5">
                  <c:v>400</c:v>
                </c:pt>
                <c:pt idx="6">
                  <c:v>500</c:v>
                </c:pt>
                <c:pt idx="7">
                  <c:v>600</c:v>
                </c:pt>
              </c:numCache>
            </c:numRef>
          </c:xVal>
          <c:yVal>
            <c:numRef>
              <c:f>'חקלאות תשעד\[צומח משותף תשעד.xlsx]גיליון1'!$D$23:$D$30</c:f>
              <c:numCache>
                <c:formatCode>General</c:formatCode>
                <c:ptCount val="8"/>
                <c:pt idx="0">
                  <c:v>100</c:v>
                </c:pt>
                <c:pt idx="1">
                  <c:v>95</c:v>
                </c:pt>
                <c:pt idx="2">
                  <c:v>45</c:v>
                </c:pt>
                <c:pt idx="3">
                  <c:v>42</c:v>
                </c:pt>
                <c:pt idx="4">
                  <c:v>40</c:v>
                </c:pt>
                <c:pt idx="5">
                  <c:v>35</c:v>
                </c:pt>
                <c:pt idx="6">
                  <c:v>32</c:v>
                </c:pt>
                <c:pt idx="7">
                  <c:v>30</c:v>
                </c:pt>
              </c:numCache>
            </c:numRef>
          </c:yVal>
          <c:smooth val="0"/>
        </c:ser>
        <c:ser>
          <c:idx val="1"/>
          <c:order val="1"/>
          <c:tx>
            <c:strRef>
              <c:f>'חקלאות תשעד\[צומח משותף תשעד.xlsx]גיליון1'!$E$22</c:f>
              <c:strCache>
                <c:ptCount val="1"/>
                <c:pt idx="0">
                  <c:v>קייצת מטיפוס א'</c:v>
                </c:pt>
              </c:strCache>
            </c:strRef>
          </c:tx>
          <c:xVal>
            <c:numRef>
              <c:f>'חקלאות תשעד\[צומח משותף תשעד.xlsx]גיליון1'!$C$23:$C$30</c:f>
              <c:numCache>
                <c:formatCode>General</c:formatCode>
                <c:ptCount val="8"/>
                <c:pt idx="0">
                  <c:v>0</c:v>
                </c:pt>
                <c:pt idx="1">
                  <c:v>100</c:v>
                </c:pt>
                <c:pt idx="2">
                  <c:v>150</c:v>
                </c:pt>
                <c:pt idx="3">
                  <c:v>200</c:v>
                </c:pt>
                <c:pt idx="4">
                  <c:v>300</c:v>
                </c:pt>
                <c:pt idx="5">
                  <c:v>400</c:v>
                </c:pt>
                <c:pt idx="6">
                  <c:v>500</c:v>
                </c:pt>
                <c:pt idx="7">
                  <c:v>600</c:v>
                </c:pt>
              </c:numCache>
            </c:numRef>
          </c:xVal>
          <c:yVal>
            <c:numRef>
              <c:f>'חקלאות תשעד\[צומח משותף תשעד.xlsx]גיליון1'!$E$23:$E$30</c:f>
              <c:numCache>
                <c:formatCode>General</c:formatCode>
                <c:ptCount val="8"/>
                <c:pt idx="0">
                  <c:v>100</c:v>
                </c:pt>
                <c:pt idx="1">
                  <c:v>96</c:v>
                </c:pt>
                <c:pt idx="2">
                  <c:v>96</c:v>
                </c:pt>
                <c:pt idx="3">
                  <c:v>95</c:v>
                </c:pt>
                <c:pt idx="4">
                  <c:v>93</c:v>
                </c:pt>
                <c:pt idx="5">
                  <c:v>89</c:v>
                </c:pt>
                <c:pt idx="6">
                  <c:v>87</c:v>
                </c:pt>
                <c:pt idx="7">
                  <c:v>85</c:v>
                </c:pt>
              </c:numCache>
            </c:numRef>
          </c:yVal>
          <c:smooth val="0"/>
        </c:ser>
        <c:dLbls>
          <c:showLegendKey val="0"/>
          <c:showVal val="0"/>
          <c:showCatName val="0"/>
          <c:showSerName val="0"/>
          <c:showPercent val="0"/>
          <c:showBubbleSize val="0"/>
        </c:dLbls>
        <c:axId val="-492535184"/>
        <c:axId val="-492544976"/>
      </c:scatterChart>
      <c:valAx>
        <c:axId val="-492535184"/>
        <c:scaling>
          <c:orientation val="minMax"/>
        </c:scaling>
        <c:delete val="0"/>
        <c:axPos val="b"/>
        <c:title>
          <c:tx>
            <c:rich>
              <a:bodyPr/>
              <a:lstStyle/>
              <a:p>
                <a:pPr>
                  <a:defRPr/>
                </a:pPr>
                <a:r>
                  <a:rPr lang="he-IL"/>
                  <a:t>רכוז גלייפוסט (גרם/דונם)</a:t>
                </a:r>
              </a:p>
            </c:rich>
          </c:tx>
          <c:layout/>
          <c:overlay val="0"/>
        </c:title>
        <c:numFmt formatCode="General" sourceLinked="1"/>
        <c:majorTickMark val="out"/>
        <c:minorTickMark val="none"/>
        <c:tickLblPos val="nextTo"/>
        <c:crossAx val="-492544976"/>
        <c:crosses val="autoZero"/>
        <c:crossBetween val="midCat"/>
      </c:valAx>
      <c:valAx>
        <c:axId val="-492544976"/>
        <c:scaling>
          <c:orientation val="minMax"/>
          <c:max val="100"/>
        </c:scaling>
        <c:delete val="0"/>
        <c:axPos val="l"/>
        <c:majorGridlines/>
        <c:title>
          <c:tx>
            <c:rich>
              <a:bodyPr rot="0" vert="horz"/>
              <a:lstStyle/>
              <a:p>
                <a:pPr>
                  <a:defRPr/>
                </a:pPr>
                <a:r>
                  <a:rPr lang="he-IL"/>
                  <a:t>אחוז כסוי קייצת (יחסי ללא טיפול) </a:t>
                </a:r>
              </a:p>
            </c:rich>
          </c:tx>
          <c:layout/>
          <c:overlay val="0"/>
        </c:title>
        <c:numFmt formatCode="General" sourceLinked="1"/>
        <c:majorTickMark val="out"/>
        <c:minorTickMark val="none"/>
        <c:tickLblPos val="nextTo"/>
        <c:crossAx val="-492535184"/>
        <c:crosses val="autoZero"/>
        <c:crossBetween val="midCat"/>
      </c:valAx>
    </c:plotArea>
    <c:legend>
      <c:legendPos val="r"/>
      <c:layout>
        <c:manualLayout>
          <c:xMode val="edge"/>
          <c:yMode val="edge"/>
          <c:x val="0.74803812456233199"/>
          <c:y val="0.67744069727133149"/>
          <c:w val="0.25196187543766807"/>
          <c:h val="0.15163868667359975"/>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pPr>
            <a:r>
              <a:rPr lang="he-IL" sz="1100"/>
              <a:t>השפעת טמפרטורת הסביבה של אורך מחזור חיים של חרק </a:t>
            </a:r>
            <a:r>
              <a:rPr lang="en-US" sz="1100"/>
              <a:t>X</a:t>
            </a:r>
            <a:endParaRPr lang="he-IL" sz="1100"/>
          </a:p>
        </c:rich>
      </c:tx>
      <c:layout/>
      <c:overlay val="0"/>
    </c:title>
    <c:autoTitleDeleted val="0"/>
    <c:plotArea>
      <c:layout>
        <c:manualLayout>
          <c:layoutTarget val="inner"/>
          <c:xMode val="edge"/>
          <c:yMode val="edge"/>
          <c:x val="0.27124931175863709"/>
          <c:y val="0.16461832895888018"/>
          <c:w val="0.48277156801428617"/>
          <c:h val="0.69320508782556045"/>
        </c:manualLayout>
      </c:layout>
      <c:scatterChart>
        <c:scatterStyle val="lineMarker"/>
        <c:varyColors val="0"/>
        <c:ser>
          <c:idx val="0"/>
          <c:order val="0"/>
          <c:tx>
            <c:strRef>
              <c:f>גיליון1!$D$12</c:f>
              <c:strCache>
                <c:ptCount val="1"/>
                <c:pt idx="0">
                  <c:v>אורך מחזור חיים חרק (ימים)</c:v>
                </c:pt>
              </c:strCache>
            </c:strRef>
          </c:tx>
          <c:marker>
            <c:spPr>
              <a:ln>
                <a:solidFill>
                  <a:schemeClr val="tx1">
                    <a:lumMod val="75000"/>
                    <a:lumOff val="25000"/>
                  </a:schemeClr>
                </a:solidFill>
              </a:ln>
            </c:spPr>
          </c:marker>
          <c:xVal>
            <c:numRef>
              <c:f>גיליון1!$C$13:$C$16</c:f>
              <c:numCache>
                <c:formatCode>General</c:formatCode>
                <c:ptCount val="4"/>
                <c:pt idx="0">
                  <c:v>12</c:v>
                </c:pt>
                <c:pt idx="1">
                  <c:v>18</c:v>
                </c:pt>
                <c:pt idx="2">
                  <c:v>23</c:v>
                </c:pt>
                <c:pt idx="3">
                  <c:v>32</c:v>
                </c:pt>
              </c:numCache>
            </c:numRef>
          </c:xVal>
          <c:yVal>
            <c:numRef>
              <c:f>גיליון1!$D$13:$D$16</c:f>
              <c:numCache>
                <c:formatCode>General</c:formatCode>
                <c:ptCount val="4"/>
                <c:pt idx="0">
                  <c:v>88</c:v>
                </c:pt>
                <c:pt idx="1">
                  <c:v>42</c:v>
                </c:pt>
                <c:pt idx="2">
                  <c:v>35</c:v>
                </c:pt>
                <c:pt idx="3">
                  <c:v>29</c:v>
                </c:pt>
              </c:numCache>
            </c:numRef>
          </c:yVal>
          <c:smooth val="0"/>
        </c:ser>
        <c:dLbls>
          <c:showLegendKey val="0"/>
          <c:showVal val="0"/>
          <c:showCatName val="0"/>
          <c:showSerName val="0"/>
          <c:showPercent val="0"/>
          <c:showBubbleSize val="0"/>
        </c:dLbls>
        <c:axId val="-492546064"/>
        <c:axId val="-492544432"/>
      </c:scatterChart>
      <c:valAx>
        <c:axId val="-492546064"/>
        <c:scaling>
          <c:orientation val="minMax"/>
          <c:min val="10"/>
        </c:scaling>
        <c:delete val="0"/>
        <c:axPos val="b"/>
        <c:title>
          <c:tx>
            <c:rich>
              <a:bodyPr/>
              <a:lstStyle/>
              <a:p>
                <a:pPr>
                  <a:defRPr/>
                </a:pPr>
                <a:r>
                  <a:rPr lang="he-IL"/>
                  <a:t>טמפרטורת הסביבה (מעלות צלזיוס)</a:t>
                </a:r>
              </a:p>
            </c:rich>
          </c:tx>
          <c:layout/>
          <c:overlay val="0"/>
        </c:title>
        <c:numFmt formatCode="General" sourceLinked="1"/>
        <c:majorTickMark val="out"/>
        <c:minorTickMark val="none"/>
        <c:tickLblPos val="nextTo"/>
        <c:crossAx val="-492544432"/>
        <c:crosses val="autoZero"/>
        <c:crossBetween val="midCat"/>
      </c:valAx>
      <c:valAx>
        <c:axId val="-492544432"/>
        <c:scaling>
          <c:orientation val="minMax"/>
        </c:scaling>
        <c:delete val="0"/>
        <c:axPos val="l"/>
        <c:majorGridlines/>
        <c:title>
          <c:tx>
            <c:rich>
              <a:bodyPr rot="0" vert="horz"/>
              <a:lstStyle/>
              <a:p>
                <a:pPr>
                  <a:defRPr/>
                </a:pPr>
                <a:r>
                  <a:rPr lang="he-IL"/>
                  <a:t>אורך מחזור חיים (ימים)</a:t>
                </a:r>
              </a:p>
            </c:rich>
          </c:tx>
          <c:layout/>
          <c:overlay val="0"/>
        </c:title>
        <c:numFmt formatCode="General" sourceLinked="1"/>
        <c:majorTickMark val="out"/>
        <c:minorTickMark val="none"/>
        <c:tickLblPos val="nextTo"/>
        <c:crossAx val="-492546064"/>
        <c:crosses val="autoZero"/>
        <c:crossBetween val="midCat"/>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00">
                <a:latin typeface="Tahoma" pitchFamily="34" charset="0"/>
                <a:ea typeface="Tahoma" pitchFamily="34" charset="0"/>
                <a:cs typeface="Tahoma" pitchFamily="34" charset="0"/>
              </a:defRPr>
            </a:pPr>
            <a:r>
              <a:rPr lang="he-IL" sz="1100">
                <a:latin typeface="Tahoma" pitchFamily="34" charset="0"/>
                <a:ea typeface="Tahoma" pitchFamily="34" charset="0"/>
                <a:cs typeface="Tahoma" pitchFamily="34" charset="0"/>
              </a:rPr>
              <a:t>השפעת קילטור עמוק לאורך</a:t>
            </a:r>
            <a:r>
              <a:rPr lang="he-IL" sz="1100" baseline="0">
                <a:latin typeface="Tahoma" pitchFamily="34" charset="0"/>
                <a:ea typeface="Tahoma" pitchFamily="34" charset="0"/>
                <a:cs typeface="Tahoma" pitchFamily="34" charset="0"/>
              </a:rPr>
              <a:t> זמן </a:t>
            </a:r>
            <a:r>
              <a:rPr lang="he-IL" sz="1100">
                <a:latin typeface="Tahoma" pitchFamily="34" charset="0"/>
                <a:ea typeface="Tahoma" pitchFamily="34" charset="0"/>
                <a:cs typeface="Tahoma" pitchFamily="34" charset="0"/>
              </a:rPr>
              <a:t>על נוכחות חיידקי </a:t>
            </a:r>
            <a:r>
              <a:rPr lang="en-US" sz="1100">
                <a:latin typeface="Tahoma" pitchFamily="34" charset="0"/>
                <a:ea typeface="Tahoma" pitchFamily="34" charset="0"/>
                <a:cs typeface="Tahoma" pitchFamily="34" charset="0"/>
              </a:rPr>
              <a:t>E. coli</a:t>
            </a:r>
            <a:r>
              <a:rPr lang="he-IL" sz="1100">
                <a:latin typeface="Tahoma" pitchFamily="34" charset="0"/>
                <a:ea typeface="Tahoma" pitchFamily="34" charset="0"/>
                <a:cs typeface="Tahoma" pitchFamily="34" charset="0"/>
              </a:rPr>
              <a:t> במצע.</a:t>
            </a:r>
          </a:p>
        </c:rich>
      </c:tx>
      <c:layout/>
      <c:overlay val="0"/>
    </c:title>
    <c:autoTitleDeleted val="0"/>
    <c:plotArea>
      <c:layout>
        <c:manualLayout>
          <c:layoutTarget val="inner"/>
          <c:xMode val="edge"/>
          <c:yMode val="edge"/>
          <c:x val="0.24401618547681714"/>
          <c:y val="0.19491907261592406"/>
          <c:w val="0.49500481189851536"/>
          <c:h val="0.66595290172061827"/>
        </c:manualLayout>
      </c:layout>
      <c:scatterChart>
        <c:scatterStyle val="lineMarker"/>
        <c:varyColors val="0"/>
        <c:ser>
          <c:idx val="0"/>
          <c:order val="0"/>
          <c:tx>
            <c:strRef>
              <c:f>'בקר וצאן'!$C$2</c:f>
              <c:strCache>
                <c:ptCount val="1"/>
                <c:pt idx="0">
                  <c:v>טיפול רגיל</c:v>
                </c:pt>
              </c:strCache>
            </c:strRef>
          </c:tx>
          <c:xVal>
            <c:numRef>
              <c:f>'בקר וצאן'!$B$3:$B$8</c:f>
              <c:numCache>
                <c:formatCode>General</c:formatCode>
                <c:ptCount val="6"/>
                <c:pt idx="0">
                  <c:v>0</c:v>
                </c:pt>
                <c:pt idx="1">
                  <c:v>1</c:v>
                </c:pt>
                <c:pt idx="2">
                  <c:v>2</c:v>
                </c:pt>
                <c:pt idx="3">
                  <c:v>6</c:v>
                </c:pt>
                <c:pt idx="4">
                  <c:v>9</c:v>
                </c:pt>
                <c:pt idx="5">
                  <c:v>13</c:v>
                </c:pt>
              </c:numCache>
            </c:numRef>
          </c:xVal>
          <c:yVal>
            <c:numRef>
              <c:f>'בקר וצאן'!$C$3:$C$8</c:f>
              <c:numCache>
                <c:formatCode>General</c:formatCode>
                <c:ptCount val="6"/>
                <c:pt idx="0">
                  <c:v>7</c:v>
                </c:pt>
                <c:pt idx="1">
                  <c:v>7</c:v>
                </c:pt>
                <c:pt idx="2">
                  <c:v>7</c:v>
                </c:pt>
                <c:pt idx="3">
                  <c:v>6</c:v>
                </c:pt>
                <c:pt idx="4">
                  <c:v>5</c:v>
                </c:pt>
                <c:pt idx="5">
                  <c:v>5</c:v>
                </c:pt>
              </c:numCache>
            </c:numRef>
          </c:yVal>
          <c:smooth val="0"/>
        </c:ser>
        <c:ser>
          <c:idx val="1"/>
          <c:order val="1"/>
          <c:tx>
            <c:strRef>
              <c:f>'בקר וצאן'!$D$2</c:f>
              <c:strCache>
                <c:ptCount val="1"/>
                <c:pt idx="0">
                  <c:v> קלטור עמוק</c:v>
                </c:pt>
              </c:strCache>
            </c:strRef>
          </c:tx>
          <c:spPr>
            <a:ln>
              <a:solidFill>
                <a:sysClr val="windowText" lastClr="000000"/>
              </a:solidFill>
            </a:ln>
          </c:spPr>
          <c:marker>
            <c:spPr>
              <a:ln>
                <a:solidFill>
                  <a:schemeClr val="tx1"/>
                </a:solidFill>
              </a:ln>
            </c:spPr>
          </c:marker>
          <c:xVal>
            <c:numRef>
              <c:f>'בקר וצאן'!$B$3:$B$8</c:f>
              <c:numCache>
                <c:formatCode>General</c:formatCode>
                <c:ptCount val="6"/>
                <c:pt idx="0">
                  <c:v>0</c:v>
                </c:pt>
                <c:pt idx="1">
                  <c:v>1</c:v>
                </c:pt>
                <c:pt idx="2">
                  <c:v>2</c:v>
                </c:pt>
                <c:pt idx="3">
                  <c:v>6</c:v>
                </c:pt>
                <c:pt idx="4">
                  <c:v>9</c:v>
                </c:pt>
                <c:pt idx="5">
                  <c:v>13</c:v>
                </c:pt>
              </c:numCache>
            </c:numRef>
          </c:xVal>
          <c:yVal>
            <c:numRef>
              <c:f>'בקר וצאן'!$D$3:$D$8</c:f>
              <c:numCache>
                <c:formatCode>General</c:formatCode>
                <c:ptCount val="6"/>
                <c:pt idx="0">
                  <c:v>7</c:v>
                </c:pt>
                <c:pt idx="1">
                  <c:v>6</c:v>
                </c:pt>
                <c:pt idx="2">
                  <c:v>5.5</c:v>
                </c:pt>
                <c:pt idx="3">
                  <c:v>3.5</c:v>
                </c:pt>
                <c:pt idx="4">
                  <c:v>2</c:v>
                </c:pt>
                <c:pt idx="5">
                  <c:v>1</c:v>
                </c:pt>
              </c:numCache>
            </c:numRef>
          </c:yVal>
          <c:smooth val="0"/>
        </c:ser>
        <c:dLbls>
          <c:showLegendKey val="0"/>
          <c:showVal val="0"/>
          <c:showCatName val="0"/>
          <c:showSerName val="0"/>
          <c:showPercent val="0"/>
          <c:showBubbleSize val="0"/>
        </c:dLbls>
        <c:axId val="-492541712"/>
        <c:axId val="-492538448"/>
      </c:scatterChart>
      <c:valAx>
        <c:axId val="-492541712"/>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זמן (ימים מתחילת טיפול)</a:t>
                </a:r>
              </a:p>
            </c:rich>
          </c:tx>
          <c:layout/>
          <c:overlay val="0"/>
        </c:title>
        <c:numFmt formatCode="General" sourceLinked="1"/>
        <c:majorTickMark val="out"/>
        <c:minorTickMark val="none"/>
        <c:tickLblPos val="nextTo"/>
        <c:crossAx val="-492538448"/>
        <c:crosses val="autoZero"/>
        <c:crossBetween val="midCat"/>
      </c:valAx>
      <c:valAx>
        <c:axId val="-492538448"/>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חיידקי</a:t>
                </a:r>
                <a:r>
                  <a:rPr lang="he-IL" baseline="0">
                    <a:latin typeface="Tahoma" pitchFamily="34" charset="0"/>
                    <a:ea typeface="Tahoma" pitchFamily="34" charset="0"/>
                    <a:cs typeface="Tahoma" pitchFamily="34" charset="0"/>
                  </a:rPr>
                  <a:t> </a:t>
                </a:r>
                <a:r>
                  <a:rPr lang="en-US" baseline="0">
                    <a:latin typeface="Tahoma" pitchFamily="34" charset="0"/>
                    <a:ea typeface="Tahoma" pitchFamily="34" charset="0"/>
                    <a:cs typeface="Tahoma" pitchFamily="34" charset="0"/>
                  </a:rPr>
                  <a:t>E. coli </a:t>
                </a:r>
                <a:r>
                  <a:rPr lang="he-IL" baseline="0">
                    <a:latin typeface="Tahoma" pitchFamily="34" charset="0"/>
                    <a:ea typeface="Tahoma" pitchFamily="34" charset="0"/>
                    <a:cs typeface="Tahoma" pitchFamily="34" charset="0"/>
                  </a:rPr>
                  <a:t>(</a:t>
                </a:r>
                <a:r>
                  <a:rPr lang="en-US" baseline="0">
                    <a:latin typeface="Tahoma" pitchFamily="34" charset="0"/>
                    <a:ea typeface="Tahoma" pitchFamily="34" charset="0"/>
                    <a:cs typeface="Tahoma" pitchFamily="34" charset="0"/>
                  </a:rPr>
                  <a:t>log </a:t>
                </a:r>
                <a:r>
                  <a:rPr lang="en-US" baseline="-25000">
                    <a:latin typeface="Tahoma" pitchFamily="34" charset="0"/>
                    <a:ea typeface="Tahoma" pitchFamily="34" charset="0"/>
                    <a:cs typeface="Tahoma" pitchFamily="34" charset="0"/>
                  </a:rPr>
                  <a:t>10</a:t>
                </a:r>
                <a:r>
                  <a:rPr lang="en-US" baseline="0">
                    <a:latin typeface="Tahoma" pitchFamily="34" charset="0"/>
                    <a:ea typeface="Tahoma" pitchFamily="34" charset="0"/>
                    <a:cs typeface="Tahoma" pitchFamily="34" charset="0"/>
                  </a:rPr>
                  <a:t> CFU </a:t>
                </a:r>
                <a:r>
                  <a:rPr lang="en-US" baseline="-25000">
                    <a:latin typeface="Tahoma" pitchFamily="34" charset="0"/>
                    <a:ea typeface="Tahoma" pitchFamily="34" charset="0"/>
                    <a:cs typeface="Tahoma" pitchFamily="34" charset="0"/>
                  </a:rPr>
                  <a:t>g-1</a:t>
                </a:r>
                <a:r>
                  <a:rPr lang="he-IL" baseline="0">
                    <a:latin typeface="Tahoma" pitchFamily="34" charset="0"/>
                    <a:ea typeface="Tahoma" pitchFamily="34" charset="0"/>
                    <a:cs typeface="Tahoma" pitchFamily="34" charset="0"/>
                  </a:rPr>
                  <a:t>) </a:t>
                </a:r>
                <a:endParaRPr lang="he-IL">
                  <a:latin typeface="Tahoma" pitchFamily="34" charset="0"/>
                  <a:ea typeface="Tahoma" pitchFamily="34" charset="0"/>
                  <a:cs typeface="Tahoma" pitchFamily="34" charset="0"/>
                </a:endParaRPr>
              </a:p>
            </c:rich>
          </c:tx>
          <c:layout/>
          <c:overlay val="0"/>
        </c:title>
        <c:numFmt formatCode="General" sourceLinked="1"/>
        <c:majorTickMark val="out"/>
        <c:minorTickMark val="none"/>
        <c:tickLblPos val="nextTo"/>
        <c:crossAx val="-492541712"/>
        <c:crosses val="autoZero"/>
        <c:crossBetween val="midCat"/>
      </c:valAx>
    </c:plotArea>
    <c:legend>
      <c:legendPos val="r"/>
      <c:layout/>
      <c:overlay val="0"/>
      <c:txPr>
        <a:bodyPr/>
        <a:lstStyle/>
        <a:p>
          <a:pPr>
            <a:defRPr>
              <a:latin typeface="Tahoma" pitchFamily="34" charset="0"/>
              <a:ea typeface="Tahoma" pitchFamily="34" charset="0"/>
              <a:cs typeface="Tahoma" pitchFamily="34" charset="0"/>
            </a:defRPr>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הוספת</a:t>
            </a:r>
            <a:r>
              <a:rPr lang="he-IL" sz="1100" baseline="0">
                <a:latin typeface="Tahoma" pitchFamily="34" charset="0"/>
                <a:ea typeface="Tahoma" pitchFamily="34" charset="0"/>
                <a:cs typeface="Tahoma" pitchFamily="34" charset="0"/>
              </a:rPr>
              <a:t> ביו פחם למצע על אחוז כסוי עלי תות שדה בקמחון, לאורך זמן.</a:t>
            </a:r>
            <a:endParaRPr lang="he-IL" sz="1100">
              <a:latin typeface="Tahoma" pitchFamily="34" charset="0"/>
              <a:ea typeface="Tahoma" pitchFamily="34" charset="0"/>
              <a:cs typeface="Tahoma" pitchFamily="34" charset="0"/>
            </a:endParaRPr>
          </a:p>
        </c:rich>
      </c:tx>
      <c:layout/>
      <c:overlay val="0"/>
    </c:title>
    <c:autoTitleDeleted val="0"/>
    <c:plotArea>
      <c:layout/>
      <c:scatterChart>
        <c:scatterStyle val="lineMarker"/>
        <c:varyColors val="0"/>
        <c:ser>
          <c:idx val="0"/>
          <c:order val="0"/>
          <c:tx>
            <c:strRef>
              <c:f>'ביופחם ותות'!$J$41</c:f>
              <c:strCache>
                <c:ptCount val="1"/>
                <c:pt idx="0">
                  <c:v>ללא ביופחם</c:v>
                </c:pt>
              </c:strCache>
            </c:strRef>
          </c:tx>
          <c:marker>
            <c:spPr>
              <a:solidFill>
                <a:schemeClr val="tx1"/>
              </a:solidFill>
            </c:spPr>
          </c:marker>
          <c:xVal>
            <c:numRef>
              <c:f>'ביופחם ותות'!$I$42:$I$45</c:f>
              <c:numCache>
                <c:formatCode>General</c:formatCode>
                <c:ptCount val="4"/>
                <c:pt idx="0">
                  <c:v>0</c:v>
                </c:pt>
                <c:pt idx="1">
                  <c:v>10</c:v>
                </c:pt>
                <c:pt idx="2">
                  <c:v>20</c:v>
                </c:pt>
                <c:pt idx="3">
                  <c:v>30</c:v>
                </c:pt>
              </c:numCache>
            </c:numRef>
          </c:xVal>
          <c:yVal>
            <c:numRef>
              <c:f>'ביופחם ותות'!$J$42:$J$45</c:f>
              <c:numCache>
                <c:formatCode>General</c:formatCode>
                <c:ptCount val="4"/>
                <c:pt idx="0">
                  <c:v>0</c:v>
                </c:pt>
                <c:pt idx="1">
                  <c:v>18</c:v>
                </c:pt>
                <c:pt idx="2">
                  <c:v>31</c:v>
                </c:pt>
                <c:pt idx="3">
                  <c:v>54</c:v>
                </c:pt>
              </c:numCache>
            </c:numRef>
          </c:yVal>
          <c:smooth val="0"/>
        </c:ser>
        <c:ser>
          <c:idx val="1"/>
          <c:order val="1"/>
          <c:tx>
            <c:strRef>
              <c:f>'ביופחם ותות'!$K$41</c:f>
              <c:strCache>
                <c:ptCount val="1"/>
                <c:pt idx="0">
                  <c:v>1 % תוספת ביופחם</c:v>
                </c:pt>
              </c:strCache>
            </c:strRef>
          </c:tx>
          <c:xVal>
            <c:numRef>
              <c:f>'ביופחם ותות'!$I$42:$I$45</c:f>
              <c:numCache>
                <c:formatCode>General</c:formatCode>
                <c:ptCount val="4"/>
                <c:pt idx="0">
                  <c:v>0</c:v>
                </c:pt>
                <c:pt idx="1">
                  <c:v>10</c:v>
                </c:pt>
                <c:pt idx="2">
                  <c:v>20</c:v>
                </c:pt>
                <c:pt idx="3">
                  <c:v>30</c:v>
                </c:pt>
              </c:numCache>
            </c:numRef>
          </c:xVal>
          <c:yVal>
            <c:numRef>
              <c:f>'ביופחם ותות'!$K$42:$K$45</c:f>
              <c:numCache>
                <c:formatCode>General</c:formatCode>
                <c:ptCount val="4"/>
                <c:pt idx="0">
                  <c:v>0</c:v>
                </c:pt>
                <c:pt idx="1">
                  <c:v>19</c:v>
                </c:pt>
                <c:pt idx="2">
                  <c:v>29</c:v>
                </c:pt>
                <c:pt idx="3">
                  <c:v>48</c:v>
                </c:pt>
              </c:numCache>
            </c:numRef>
          </c:yVal>
          <c:smooth val="0"/>
        </c:ser>
        <c:ser>
          <c:idx val="2"/>
          <c:order val="2"/>
          <c:tx>
            <c:strRef>
              <c:f>'ביופחם ותות'!$L$41</c:f>
              <c:strCache>
                <c:ptCount val="1"/>
                <c:pt idx="0">
                  <c:v>3 % תוספת ביופחם</c:v>
                </c:pt>
              </c:strCache>
            </c:strRef>
          </c:tx>
          <c:marker>
            <c:spPr>
              <a:ln>
                <a:solidFill>
                  <a:schemeClr val="tx1"/>
                </a:solidFill>
              </a:ln>
            </c:spPr>
          </c:marker>
          <c:xVal>
            <c:numRef>
              <c:f>'ביופחם ותות'!$I$42:$I$45</c:f>
              <c:numCache>
                <c:formatCode>General</c:formatCode>
                <c:ptCount val="4"/>
                <c:pt idx="0">
                  <c:v>0</c:v>
                </c:pt>
                <c:pt idx="1">
                  <c:v>10</c:v>
                </c:pt>
                <c:pt idx="2">
                  <c:v>20</c:v>
                </c:pt>
                <c:pt idx="3">
                  <c:v>30</c:v>
                </c:pt>
              </c:numCache>
            </c:numRef>
          </c:xVal>
          <c:yVal>
            <c:numRef>
              <c:f>'ביופחם ותות'!$L$42:$L$45</c:f>
              <c:numCache>
                <c:formatCode>General</c:formatCode>
                <c:ptCount val="4"/>
                <c:pt idx="0">
                  <c:v>0</c:v>
                </c:pt>
                <c:pt idx="1">
                  <c:v>9</c:v>
                </c:pt>
                <c:pt idx="2">
                  <c:v>11</c:v>
                </c:pt>
                <c:pt idx="3">
                  <c:v>17</c:v>
                </c:pt>
              </c:numCache>
            </c:numRef>
          </c:yVal>
          <c:smooth val="0"/>
        </c:ser>
        <c:dLbls>
          <c:showLegendKey val="0"/>
          <c:showVal val="0"/>
          <c:showCatName val="0"/>
          <c:showSerName val="0"/>
          <c:showPercent val="0"/>
          <c:showBubbleSize val="0"/>
        </c:dLbls>
        <c:axId val="-492538992"/>
        <c:axId val="-492537904"/>
      </c:scatterChart>
      <c:valAx>
        <c:axId val="-492538992"/>
        <c:scaling>
          <c:orientation val="minMax"/>
        </c:scaling>
        <c:delete val="0"/>
        <c:axPos val="b"/>
        <c:title>
          <c:tx>
            <c:rich>
              <a:bodyPr/>
              <a:lstStyle/>
              <a:p>
                <a:pPr>
                  <a:defRPr/>
                </a:pPr>
                <a:r>
                  <a:rPr lang="he-IL">
                    <a:latin typeface="Tahoma" pitchFamily="34" charset="0"/>
                    <a:ea typeface="Tahoma" pitchFamily="34" charset="0"/>
                    <a:cs typeface="Tahoma" pitchFamily="34" charset="0"/>
                  </a:rPr>
                  <a:t>זמן מהדבקה</a:t>
                </a:r>
              </a:p>
            </c:rich>
          </c:tx>
          <c:layout/>
          <c:overlay val="0"/>
        </c:title>
        <c:numFmt formatCode="General" sourceLinked="1"/>
        <c:majorTickMark val="out"/>
        <c:minorTickMark val="none"/>
        <c:tickLblPos val="nextTo"/>
        <c:crossAx val="-492537904"/>
        <c:crosses val="autoZero"/>
        <c:crossBetween val="midCat"/>
      </c:valAx>
      <c:valAx>
        <c:axId val="-492537904"/>
        <c:scaling>
          <c:orientation val="minMax"/>
        </c:scaling>
        <c:delete val="0"/>
        <c:axPos val="l"/>
        <c:majorGridlines/>
        <c:title>
          <c:tx>
            <c:rich>
              <a:bodyPr rot="0" vert="horz"/>
              <a:lstStyle/>
              <a:p>
                <a:pPr>
                  <a:defRPr/>
                </a:pPr>
                <a:r>
                  <a:rPr lang="he-IL">
                    <a:latin typeface="Tahoma" pitchFamily="34" charset="0"/>
                    <a:ea typeface="Tahoma" pitchFamily="34" charset="0"/>
                    <a:cs typeface="Tahoma" pitchFamily="34" charset="0"/>
                  </a:rPr>
                  <a:t>אחוז כסוי</a:t>
                </a:r>
              </a:p>
            </c:rich>
          </c:tx>
          <c:layout/>
          <c:overlay val="0"/>
        </c:title>
        <c:numFmt formatCode="General" sourceLinked="1"/>
        <c:majorTickMark val="out"/>
        <c:minorTickMark val="none"/>
        <c:tickLblPos val="nextTo"/>
        <c:crossAx val="-492538992"/>
        <c:crosses val="autoZero"/>
        <c:crossBetween val="midCat"/>
      </c:valAx>
    </c:plotArea>
    <c:legend>
      <c:legendPos val="r"/>
      <c:layout/>
      <c:overlay val="0"/>
      <c:txPr>
        <a:bodyPr/>
        <a:lstStyle/>
        <a:p>
          <a:pPr>
            <a:defRPr>
              <a:latin typeface="Tahoma" pitchFamily="34" charset="0"/>
              <a:ea typeface="Tahoma" pitchFamily="34" charset="0"/>
              <a:cs typeface="Tahoma" pitchFamily="34" charset="0"/>
            </a:defRPr>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המרחק ממקום ההדבקה בזבוב, על יבול הסורגום, בזרעים מטופלים בחומר הדברה.</a:t>
            </a:r>
          </a:p>
        </c:rich>
      </c:tx>
      <c:layout/>
      <c:overlay val="0"/>
    </c:title>
    <c:autoTitleDeleted val="0"/>
    <c:plotArea>
      <c:layout>
        <c:manualLayout>
          <c:layoutTarget val="inner"/>
          <c:xMode val="edge"/>
          <c:yMode val="edge"/>
          <c:x val="0.33904396325459468"/>
          <c:y val="0.21598388743073829"/>
          <c:w val="0.54704636920384953"/>
          <c:h val="0.61711030912802567"/>
        </c:manualLayout>
      </c:layout>
      <c:scatterChart>
        <c:scatterStyle val="lineMarker"/>
        <c:varyColors val="0"/>
        <c:ser>
          <c:idx val="0"/>
          <c:order val="0"/>
          <c:tx>
            <c:strRef>
              <c:f>גדש!$C$3</c:f>
              <c:strCache>
                <c:ptCount val="1"/>
                <c:pt idx="0">
                  <c:v>זרעים מצופים בחומר הדברה</c:v>
                </c:pt>
              </c:strCache>
            </c:strRef>
          </c:tx>
          <c:marker>
            <c:spPr>
              <a:ln>
                <a:solidFill>
                  <a:sysClr val="windowText" lastClr="000000"/>
                </a:solidFill>
              </a:ln>
            </c:spPr>
          </c:marker>
          <c:xVal>
            <c:numRef>
              <c:f>גדש!$B$4:$B$9</c:f>
              <c:numCache>
                <c:formatCode>General</c:formatCode>
                <c:ptCount val="6"/>
                <c:pt idx="0">
                  <c:v>0</c:v>
                </c:pt>
                <c:pt idx="1">
                  <c:v>100</c:v>
                </c:pt>
                <c:pt idx="2">
                  <c:v>200</c:v>
                </c:pt>
                <c:pt idx="3">
                  <c:v>300</c:v>
                </c:pt>
                <c:pt idx="4">
                  <c:v>400</c:v>
                </c:pt>
                <c:pt idx="5">
                  <c:v>500</c:v>
                </c:pt>
              </c:numCache>
            </c:numRef>
          </c:xVal>
          <c:yVal>
            <c:numRef>
              <c:f>גדש!$C$4:$C$9</c:f>
              <c:numCache>
                <c:formatCode>General</c:formatCode>
                <c:ptCount val="6"/>
                <c:pt idx="0">
                  <c:v>720</c:v>
                </c:pt>
                <c:pt idx="1">
                  <c:v>810</c:v>
                </c:pt>
                <c:pt idx="2">
                  <c:v>950</c:v>
                </c:pt>
                <c:pt idx="3">
                  <c:v>1000</c:v>
                </c:pt>
                <c:pt idx="4">
                  <c:v>1100</c:v>
                </c:pt>
                <c:pt idx="5">
                  <c:v>1150</c:v>
                </c:pt>
              </c:numCache>
            </c:numRef>
          </c:yVal>
          <c:smooth val="0"/>
        </c:ser>
        <c:ser>
          <c:idx val="1"/>
          <c:order val="1"/>
          <c:tx>
            <c:strRef>
              <c:f>גדש!$D$3</c:f>
              <c:strCache>
                <c:ptCount val="1"/>
                <c:pt idx="0">
                  <c:v>זרעים לא מצופים</c:v>
                </c:pt>
              </c:strCache>
            </c:strRef>
          </c:tx>
          <c:xVal>
            <c:numRef>
              <c:f>גדש!$B$4:$B$9</c:f>
              <c:numCache>
                <c:formatCode>General</c:formatCode>
                <c:ptCount val="6"/>
                <c:pt idx="0">
                  <c:v>0</c:v>
                </c:pt>
                <c:pt idx="1">
                  <c:v>100</c:v>
                </c:pt>
                <c:pt idx="2">
                  <c:v>200</c:v>
                </c:pt>
                <c:pt idx="3">
                  <c:v>300</c:v>
                </c:pt>
                <c:pt idx="4">
                  <c:v>400</c:v>
                </c:pt>
                <c:pt idx="5">
                  <c:v>500</c:v>
                </c:pt>
              </c:numCache>
            </c:numRef>
          </c:xVal>
          <c:yVal>
            <c:numRef>
              <c:f>גדש!$D$4:$D$9</c:f>
              <c:numCache>
                <c:formatCode>General</c:formatCode>
                <c:ptCount val="6"/>
                <c:pt idx="0">
                  <c:v>700</c:v>
                </c:pt>
                <c:pt idx="1">
                  <c:v>790</c:v>
                </c:pt>
                <c:pt idx="2">
                  <c:v>840</c:v>
                </c:pt>
                <c:pt idx="3">
                  <c:v>860</c:v>
                </c:pt>
                <c:pt idx="4">
                  <c:v>865</c:v>
                </c:pt>
                <c:pt idx="5">
                  <c:v>870</c:v>
                </c:pt>
              </c:numCache>
            </c:numRef>
          </c:yVal>
          <c:smooth val="0"/>
        </c:ser>
        <c:dLbls>
          <c:showLegendKey val="0"/>
          <c:showVal val="0"/>
          <c:showCatName val="0"/>
          <c:showSerName val="0"/>
          <c:showPercent val="0"/>
          <c:showBubbleSize val="0"/>
        </c:dLbls>
        <c:axId val="-492537360"/>
        <c:axId val="-492536816"/>
      </c:scatterChart>
      <c:valAx>
        <c:axId val="-492537360"/>
        <c:scaling>
          <c:orientation val="minMax"/>
        </c:scaling>
        <c:delete val="0"/>
        <c:axPos val="b"/>
        <c:title>
          <c:tx>
            <c:rich>
              <a:bodyPr/>
              <a:lstStyle/>
              <a:p>
                <a:pPr>
                  <a:defRPr/>
                </a:pPr>
                <a:r>
                  <a:rPr lang="he-IL"/>
                  <a:t>מרחק מהדבקה (מטר)</a:t>
                </a:r>
              </a:p>
            </c:rich>
          </c:tx>
          <c:layout/>
          <c:overlay val="0"/>
        </c:title>
        <c:numFmt formatCode="General" sourceLinked="1"/>
        <c:majorTickMark val="out"/>
        <c:minorTickMark val="none"/>
        <c:tickLblPos val="nextTo"/>
        <c:crossAx val="-492536816"/>
        <c:crosses val="autoZero"/>
        <c:crossBetween val="midCat"/>
      </c:valAx>
      <c:valAx>
        <c:axId val="-492536816"/>
        <c:scaling>
          <c:orientation val="minMax"/>
        </c:scaling>
        <c:delete val="0"/>
        <c:axPos val="l"/>
        <c:majorGridlines/>
        <c:title>
          <c:tx>
            <c:rich>
              <a:bodyPr rot="0" vert="horz"/>
              <a:lstStyle/>
              <a:p>
                <a:pPr>
                  <a:defRPr sz="900">
                    <a:latin typeface="Tahoma" pitchFamily="34" charset="0"/>
                    <a:ea typeface="Tahoma" pitchFamily="34" charset="0"/>
                    <a:cs typeface="Tahoma" pitchFamily="34" charset="0"/>
                  </a:defRPr>
                </a:pPr>
                <a:r>
                  <a:rPr lang="he-IL" sz="900">
                    <a:latin typeface="Tahoma" pitchFamily="34" charset="0"/>
                    <a:ea typeface="Tahoma" pitchFamily="34" charset="0"/>
                    <a:cs typeface="Tahoma" pitchFamily="34" charset="0"/>
                  </a:rPr>
                  <a:t>יבול חומר יבש (ק"ג/דונם)</a:t>
                </a:r>
              </a:p>
            </c:rich>
          </c:tx>
          <c:layout/>
          <c:overlay val="0"/>
        </c:title>
        <c:numFmt formatCode="General" sourceLinked="1"/>
        <c:majorTickMark val="out"/>
        <c:minorTickMark val="none"/>
        <c:tickLblPos val="nextTo"/>
        <c:crossAx val="-492537360"/>
        <c:crosses val="autoZero"/>
        <c:crossBetween val="midCat"/>
      </c:valAx>
    </c:plotArea>
    <c:legend>
      <c:legendPos val="r"/>
      <c:layout>
        <c:manualLayout>
          <c:xMode val="edge"/>
          <c:yMode val="edge"/>
          <c:x val="1.6528871391076189E-3"/>
          <c:y val="0.71153725575969651"/>
          <c:w val="0.28168044619422672"/>
          <c:h val="0.26928623505395188"/>
        </c:manualLayout>
      </c:layou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100">
                <a:latin typeface="Tahoma" pitchFamily="34" charset="0"/>
                <a:ea typeface="Tahoma" pitchFamily="34" charset="0"/>
                <a:cs typeface="Tahoma" pitchFamily="34" charset="0"/>
              </a:rPr>
              <a:t>השפעת הוספת</a:t>
            </a:r>
            <a:r>
              <a:rPr lang="he-IL" sz="1100" baseline="0">
                <a:latin typeface="Tahoma" pitchFamily="34" charset="0"/>
                <a:ea typeface="Tahoma" pitchFamily="34" charset="0"/>
                <a:cs typeface="Tahoma" pitchFamily="34" charset="0"/>
              </a:rPr>
              <a:t> </a:t>
            </a:r>
            <a:r>
              <a:rPr lang="he-IL" sz="1100">
                <a:latin typeface="Tahoma" pitchFamily="34" charset="0"/>
                <a:ea typeface="Tahoma" pitchFamily="34" charset="0"/>
                <a:cs typeface="Tahoma" pitchFamily="34" charset="0"/>
              </a:rPr>
              <a:t>בצילוס לקרקע,</a:t>
            </a:r>
            <a:r>
              <a:rPr lang="he-IL" sz="1100" baseline="0">
                <a:latin typeface="Tahoma" pitchFamily="34" charset="0"/>
                <a:ea typeface="Tahoma" pitchFamily="34" charset="0"/>
                <a:cs typeface="Tahoma" pitchFamily="34" charset="0"/>
              </a:rPr>
              <a:t> </a:t>
            </a:r>
            <a:r>
              <a:rPr lang="he-IL" sz="1100">
                <a:latin typeface="Tahoma" pitchFamily="34" charset="0"/>
                <a:ea typeface="Tahoma" pitchFamily="34" charset="0"/>
                <a:cs typeface="Tahoma" pitchFamily="34" charset="0"/>
              </a:rPr>
              <a:t>על מחלות שורש בעגבניה</a:t>
            </a:r>
          </a:p>
        </c:rich>
      </c:tx>
      <c:layout>
        <c:manualLayout>
          <c:xMode val="edge"/>
          <c:yMode val="edge"/>
          <c:x val="0.24801714898178023"/>
          <c:y val="4.2272433337137618E-3"/>
        </c:manualLayout>
      </c:layout>
      <c:overlay val="0"/>
    </c:title>
    <c:autoTitleDeleted val="0"/>
    <c:plotArea>
      <c:layout>
        <c:manualLayout>
          <c:layoutTarget val="inner"/>
          <c:xMode val="edge"/>
          <c:yMode val="edge"/>
          <c:x val="0.22881231485935641"/>
          <c:y val="0.21792833187518423"/>
          <c:w val="0.74063211551932262"/>
          <c:h val="0.59326904789075208"/>
        </c:manualLayout>
      </c:layout>
      <c:barChart>
        <c:barDir val="col"/>
        <c:grouping val="clustered"/>
        <c:varyColors val="0"/>
        <c:ser>
          <c:idx val="0"/>
          <c:order val="0"/>
          <c:tx>
            <c:strRef>
              <c:f>גיליון1!$E$63</c:f>
              <c:strCache>
                <c:ptCount val="1"/>
                <c:pt idx="0">
                  <c:v>אחוז צמחים עם מחלות שורש</c:v>
                </c:pt>
              </c:strCache>
            </c:strRef>
          </c:tx>
          <c:invertIfNegative val="0"/>
          <c:cat>
            <c:strRef>
              <c:f>גיליון1!$D$64:$D$66</c:f>
              <c:strCache>
                <c:ptCount val="3"/>
                <c:pt idx="0">
                  <c:v>חומר הדברה כימי</c:v>
                </c:pt>
                <c:pt idx="1">
                  <c:v>ללא טיפול</c:v>
                </c:pt>
                <c:pt idx="2">
                  <c:v>בצילוס </c:v>
                </c:pt>
              </c:strCache>
            </c:strRef>
          </c:cat>
          <c:val>
            <c:numRef>
              <c:f>גיליון1!$E$64:$E$66</c:f>
              <c:numCache>
                <c:formatCode>General</c:formatCode>
                <c:ptCount val="3"/>
                <c:pt idx="0">
                  <c:v>25</c:v>
                </c:pt>
                <c:pt idx="1">
                  <c:v>63</c:v>
                </c:pt>
                <c:pt idx="2">
                  <c:v>7</c:v>
                </c:pt>
              </c:numCache>
            </c:numRef>
          </c:val>
        </c:ser>
        <c:dLbls>
          <c:showLegendKey val="0"/>
          <c:showVal val="0"/>
          <c:showCatName val="0"/>
          <c:showSerName val="0"/>
          <c:showPercent val="0"/>
          <c:showBubbleSize val="0"/>
        </c:dLbls>
        <c:gapWidth val="150"/>
        <c:axId val="-492536272"/>
        <c:axId val="-492535728"/>
      </c:barChart>
      <c:catAx>
        <c:axId val="-492536272"/>
        <c:scaling>
          <c:orientation val="minMax"/>
        </c:scaling>
        <c:delete val="0"/>
        <c:axPos val="b"/>
        <c:title>
          <c:tx>
            <c:rich>
              <a:bodyPr/>
              <a:lstStyle/>
              <a:p>
                <a:pPr>
                  <a:defRPr/>
                </a:pPr>
                <a:r>
                  <a:rPr lang="he-IL"/>
                  <a:t>הטיפול </a:t>
                </a:r>
              </a:p>
            </c:rich>
          </c:tx>
          <c:layout>
            <c:manualLayout>
              <c:xMode val="edge"/>
              <c:yMode val="edge"/>
              <c:x val="0.67529965004375214"/>
              <c:y val="0.91666666666666652"/>
            </c:manualLayout>
          </c:layout>
          <c:overlay val="0"/>
        </c:title>
        <c:numFmt formatCode="General" sourceLinked="0"/>
        <c:majorTickMark val="out"/>
        <c:minorTickMark val="none"/>
        <c:tickLblPos val="nextTo"/>
        <c:crossAx val="-492535728"/>
        <c:crosses val="autoZero"/>
        <c:auto val="1"/>
        <c:lblAlgn val="ctr"/>
        <c:lblOffset val="100"/>
        <c:noMultiLvlLbl val="0"/>
      </c:catAx>
      <c:valAx>
        <c:axId val="-492535728"/>
        <c:scaling>
          <c:orientation val="minMax"/>
        </c:scaling>
        <c:delete val="0"/>
        <c:axPos val="l"/>
        <c:majorGridlines/>
        <c:title>
          <c:tx>
            <c:rich>
              <a:bodyPr rot="0" vert="horz"/>
              <a:lstStyle/>
              <a:p>
                <a:pPr>
                  <a:defRPr/>
                </a:pPr>
                <a:r>
                  <a:rPr lang="he-IL"/>
                  <a:t>אחוז צמחים עם מחלות שורש </a:t>
                </a:r>
              </a:p>
            </c:rich>
          </c:tx>
          <c:layout>
            <c:manualLayout>
              <c:xMode val="edge"/>
              <c:yMode val="edge"/>
              <c:x val="1.7917760279964993E-3"/>
              <c:y val="0.4785320064158648"/>
            </c:manualLayout>
          </c:layout>
          <c:overlay val="0"/>
        </c:title>
        <c:numFmt formatCode="General" sourceLinked="1"/>
        <c:majorTickMark val="out"/>
        <c:minorTickMark val="none"/>
        <c:tickLblPos val="nextTo"/>
        <c:crossAx val="-492536272"/>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he-IL" sz="1200"/>
              <a:t>השפעת כמות חיידקי פסאודומונס בקרקע על אחוז נגיעות צנורות ההובלה בבננה </a:t>
            </a:r>
          </a:p>
        </c:rich>
      </c:tx>
      <c:layout>
        <c:manualLayout>
          <c:xMode val="edge"/>
          <c:yMode val="edge"/>
          <c:x val="0.21295122484689746"/>
          <c:y val="2.777777777777863E-2"/>
        </c:manualLayout>
      </c:layout>
      <c:overlay val="0"/>
    </c:title>
    <c:autoTitleDeleted val="0"/>
    <c:plotArea>
      <c:layout>
        <c:manualLayout>
          <c:layoutTarget val="inner"/>
          <c:xMode val="edge"/>
          <c:yMode val="edge"/>
          <c:x val="0.28051618547681967"/>
          <c:y val="0.2208912948381454"/>
          <c:w val="0.67485192475941524"/>
          <c:h val="0.54738808690580343"/>
        </c:manualLayout>
      </c:layout>
      <c:scatterChart>
        <c:scatterStyle val="lineMarker"/>
        <c:varyColors val="0"/>
        <c:ser>
          <c:idx val="0"/>
          <c:order val="0"/>
          <c:tx>
            <c:strRef>
              <c:f>'פוסריום ובננות'!$K$23</c:f>
              <c:strCache>
                <c:ptCount val="1"/>
                <c:pt idx="0">
                  <c:v>אחוז נגיעות צנורות ההובלה</c:v>
                </c:pt>
              </c:strCache>
            </c:strRef>
          </c:tx>
          <c:xVal>
            <c:numRef>
              <c:f>'פוסריום ובננות'!$J$24:$J$27</c:f>
              <c:numCache>
                <c:formatCode>General</c:formatCode>
                <c:ptCount val="4"/>
                <c:pt idx="0">
                  <c:v>0</c:v>
                </c:pt>
                <c:pt idx="1">
                  <c:v>5</c:v>
                </c:pt>
                <c:pt idx="2">
                  <c:v>10</c:v>
                </c:pt>
                <c:pt idx="3">
                  <c:v>15</c:v>
                </c:pt>
              </c:numCache>
            </c:numRef>
          </c:xVal>
          <c:yVal>
            <c:numRef>
              <c:f>'פוסריום ובננות'!$K$24:$K$27</c:f>
              <c:numCache>
                <c:formatCode>General</c:formatCode>
                <c:ptCount val="4"/>
                <c:pt idx="0">
                  <c:v>93.5</c:v>
                </c:pt>
                <c:pt idx="1">
                  <c:v>45.5</c:v>
                </c:pt>
                <c:pt idx="2">
                  <c:v>32.5</c:v>
                </c:pt>
                <c:pt idx="3">
                  <c:v>31</c:v>
                </c:pt>
              </c:numCache>
            </c:numRef>
          </c:yVal>
          <c:smooth val="0"/>
        </c:ser>
        <c:dLbls>
          <c:showLegendKey val="0"/>
          <c:showVal val="0"/>
          <c:showCatName val="0"/>
          <c:showSerName val="0"/>
          <c:showPercent val="0"/>
          <c:showBubbleSize val="0"/>
        </c:dLbls>
        <c:axId val="-492534640"/>
        <c:axId val="-613371248"/>
      </c:scatterChart>
      <c:valAx>
        <c:axId val="-492534640"/>
        <c:scaling>
          <c:orientation val="minMax"/>
        </c:scaling>
        <c:delete val="0"/>
        <c:axPos val="b"/>
        <c:title>
          <c:tx>
            <c:rich>
              <a:bodyPr/>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כמות</a:t>
                </a:r>
                <a:r>
                  <a:rPr lang="he-IL" baseline="0">
                    <a:latin typeface="Tahoma" pitchFamily="34" charset="0"/>
                    <a:ea typeface="Tahoma" pitchFamily="34" charset="0"/>
                    <a:cs typeface="Tahoma" pitchFamily="34" charset="0"/>
                  </a:rPr>
                  <a:t> תערובת המכילה חיידקי פסאודומונס בעציץ (גרם לצמח)</a:t>
                </a:r>
                <a:r>
                  <a:rPr lang="he-IL">
                    <a:latin typeface="Tahoma" pitchFamily="34" charset="0"/>
                    <a:ea typeface="Tahoma" pitchFamily="34" charset="0"/>
                    <a:cs typeface="Tahoma" pitchFamily="34" charset="0"/>
                  </a:rPr>
                  <a:t> </a:t>
                </a:r>
              </a:p>
            </c:rich>
          </c:tx>
          <c:layout>
            <c:manualLayout>
              <c:xMode val="edge"/>
              <c:yMode val="edge"/>
              <c:x val="0.17348189928830421"/>
              <c:y val="0.88320165578807264"/>
            </c:manualLayout>
          </c:layout>
          <c:overlay val="0"/>
        </c:title>
        <c:numFmt formatCode="General" sourceLinked="1"/>
        <c:majorTickMark val="out"/>
        <c:minorTickMark val="none"/>
        <c:tickLblPos val="nextTo"/>
        <c:crossAx val="-613371248"/>
        <c:crosses val="autoZero"/>
        <c:crossBetween val="midCat"/>
      </c:valAx>
      <c:valAx>
        <c:axId val="-613371248"/>
        <c:scaling>
          <c:orientation val="minMax"/>
        </c:scaling>
        <c:delete val="0"/>
        <c:axPos val="l"/>
        <c:majorGridlines/>
        <c:title>
          <c:tx>
            <c:rich>
              <a:bodyPr rot="0" vert="horz"/>
              <a:lstStyle/>
              <a:p>
                <a:pPr>
                  <a:defRPr>
                    <a:latin typeface="Tahoma" pitchFamily="34" charset="0"/>
                    <a:ea typeface="Tahoma" pitchFamily="34" charset="0"/>
                    <a:cs typeface="Tahoma" pitchFamily="34" charset="0"/>
                  </a:defRPr>
                </a:pPr>
                <a:r>
                  <a:rPr lang="he-IL">
                    <a:latin typeface="Tahoma" pitchFamily="34" charset="0"/>
                    <a:ea typeface="Tahoma" pitchFamily="34" charset="0"/>
                    <a:cs typeface="Tahoma" pitchFamily="34" charset="0"/>
                  </a:rPr>
                  <a:t>רמת</a:t>
                </a:r>
                <a:r>
                  <a:rPr lang="he-IL" baseline="0">
                    <a:latin typeface="Tahoma" pitchFamily="34" charset="0"/>
                    <a:ea typeface="Tahoma" pitchFamily="34" charset="0"/>
                    <a:cs typeface="Tahoma" pitchFamily="34" charset="0"/>
                  </a:rPr>
                  <a:t> נגיעות צנורות ההובלה</a:t>
                </a:r>
              </a:p>
              <a:p>
                <a:pPr>
                  <a:defRPr>
                    <a:latin typeface="Tahoma" pitchFamily="34" charset="0"/>
                    <a:ea typeface="Tahoma" pitchFamily="34" charset="0"/>
                    <a:cs typeface="Tahoma" pitchFamily="34" charset="0"/>
                  </a:defRPr>
                </a:pPr>
                <a:r>
                  <a:rPr lang="he-IL" baseline="0">
                    <a:latin typeface="Tahoma" pitchFamily="34" charset="0"/>
                    <a:ea typeface="Tahoma" pitchFamily="34" charset="0"/>
                    <a:cs typeface="Tahoma" pitchFamily="34" charset="0"/>
                  </a:rPr>
                  <a:t>(אחוזים)</a:t>
                </a:r>
              </a:p>
              <a:p>
                <a:pPr>
                  <a:defRPr>
                    <a:latin typeface="Tahoma" pitchFamily="34" charset="0"/>
                    <a:ea typeface="Tahoma" pitchFamily="34" charset="0"/>
                    <a:cs typeface="Tahoma" pitchFamily="34" charset="0"/>
                  </a:defRPr>
                </a:pPr>
                <a:endParaRPr lang="he-IL">
                  <a:latin typeface="Tahoma" pitchFamily="34" charset="0"/>
                  <a:ea typeface="Tahoma" pitchFamily="34" charset="0"/>
                  <a:cs typeface="Tahoma" pitchFamily="34" charset="0"/>
                </a:endParaRPr>
              </a:p>
            </c:rich>
          </c:tx>
          <c:layout>
            <c:manualLayout>
              <c:xMode val="edge"/>
              <c:yMode val="edge"/>
              <c:x val="2.777777777777863E-2"/>
              <c:y val="0.35801108194809395"/>
            </c:manualLayout>
          </c:layout>
          <c:overlay val="0"/>
        </c:title>
        <c:numFmt formatCode="General" sourceLinked="1"/>
        <c:majorTickMark val="out"/>
        <c:minorTickMark val="none"/>
        <c:tickLblPos val="nextTo"/>
        <c:crossAx val="-492534640"/>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D15A81-50C2-4C01-9989-DE001CBC51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41</Pages>
  <Words>8160</Words>
  <Characters>46512</Characters>
  <Application>Microsoft Office Word</Application>
  <DocSecurity>0</DocSecurity>
  <Lines>387</Lines>
  <Paragraphs>109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54563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Noshem</cp:lastModifiedBy>
  <cp:revision>16</cp:revision>
  <dcterms:created xsi:type="dcterms:W3CDTF">2018-05-28T04:50:00Z</dcterms:created>
  <dcterms:modified xsi:type="dcterms:W3CDTF">2018-06-27T09:25:00Z</dcterms:modified>
</cp:coreProperties>
</file>