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0368D0" w:rsidRDefault="000368D0" w:rsidP="00843FC0">
      <w:pPr>
        <w:pStyle w:val="a7"/>
        <w:numPr>
          <w:ilvl w:val="0"/>
          <w:numId w:val="23"/>
        </w:numPr>
        <w:ind w:left="1076" w:hanging="283"/>
        <w:rPr>
          <w:rFonts w:ascii="Calibri" w:eastAsia="Times New Roman" w:hAnsi="Calibri" w:cs="Calibri"/>
          <w:b/>
          <w:bCs/>
          <w:color w:val="FF0000"/>
          <w:kern w:val="24"/>
          <w:sz w:val="44"/>
          <w:szCs w:val="44"/>
          <w:rtl/>
        </w:rPr>
      </w:pPr>
      <w:r w:rsidRPr="000368D0">
        <w:rPr>
          <w:rFonts w:ascii="Calibri" w:eastAsia="Times New Roman" w:hAnsi="Calibri" w:cs="Calibri" w:hint="cs"/>
          <w:b/>
          <w:bCs/>
          <w:color w:val="FF0000"/>
          <w:kern w:val="24"/>
          <w:sz w:val="44"/>
          <w:szCs w:val="44"/>
          <w:rtl/>
        </w:rPr>
        <w:t>פרק ב'-</w:t>
      </w:r>
      <w:r w:rsidR="00696E1B" w:rsidRPr="000368D0">
        <w:rPr>
          <w:rFonts w:ascii="Calibri" w:eastAsia="Times New Roman" w:hAnsi="Calibri" w:cs="Calibri" w:hint="cs"/>
          <w:b/>
          <w:bCs/>
          <w:color w:val="FF0000"/>
          <w:kern w:val="24"/>
          <w:sz w:val="44"/>
          <w:szCs w:val="44"/>
          <w:rtl/>
        </w:rPr>
        <w:t xml:space="preserve"> </w:t>
      </w:r>
      <w:r w:rsidR="0008633C" w:rsidRPr="000368D0">
        <w:rPr>
          <w:rFonts w:ascii="Calibri" w:eastAsia="Times New Roman" w:hAnsi="Calibri" w:cs="Calibri"/>
          <w:b/>
          <w:bCs/>
          <w:color w:val="FF0000"/>
          <w:kern w:val="24"/>
          <w:sz w:val="44"/>
          <w:szCs w:val="44"/>
          <w:rtl/>
        </w:rPr>
        <w:t xml:space="preserve">חקלאות </w:t>
      </w:r>
      <w:r w:rsidRPr="000368D0">
        <w:rPr>
          <w:rFonts w:ascii="Calibri" w:eastAsia="Times New Roman" w:hAnsi="Calibri" w:cs="Calibri" w:hint="cs"/>
          <w:b/>
          <w:bCs/>
          <w:color w:val="FF0000"/>
          <w:kern w:val="24"/>
          <w:sz w:val="44"/>
          <w:szCs w:val="44"/>
          <w:rtl/>
        </w:rPr>
        <w:t>מודרנית</w:t>
      </w:r>
      <w:r w:rsidR="0008633C" w:rsidRPr="000368D0">
        <w:rPr>
          <w:rFonts w:ascii="Calibri" w:eastAsia="Times New Roman" w:hAnsi="Calibri" w:cs="Calibri"/>
          <w:b/>
          <w:bCs/>
          <w:color w:val="FF0000"/>
          <w:kern w:val="24"/>
          <w:sz w:val="44"/>
          <w:szCs w:val="44"/>
          <w:rtl/>
        </w:rPr>
        <w:t xml:space="preserve"> </w:t>
      </w:r>
    </w:p>
    <w:p w:rsidR="00C55B64" w:rsidRPr="00B74084" w:rsidRDefault="00C55B64" w:rsidP="00B74084">
      <w:pPr>
        <w:spacing w:line="256" w:lineRule="auto"/>
        <w:ind w:left="360"/>
        <w:rPr>
          <w:rFonts w:cstheme="minorHAnsi"/>
          <w:b/>
          <w:bCs/>
          <w:color w:val="C00000"/>
        </w:rPr>
      </w:pPr>
      <w:r w:rsidRPr="00B74084">
        <w:rPr>
          <w:rFonts w:cstheme="minorHAnsi" w:hint="cs"/>
          <w:b/>
          <w:bCs/>
          <w:color w:val="C00000"/>
          <w:rtl/>
        </w:rPr>
        <w:t xml:space="preserve">1. תחרות משוכללת </w:t>
      </w:r>
      <w:r w:rsidRPr="00B74084">
        <w:rPr>
          <w:rFonts w:cstheme="minorHAnsi"/>
          <w:b/>
          <w:bCs/>
          <w:color w:val="C00000"/>
          <w:rtl/>
        </w:rPr>
        <w:t>–</w:t>
      </w:r>
      <w:r w:rsidRPr="00B74084">
        <w:rPr>
          <w:rFonts w:cstheme="minorHAnsi" w:hint="cs"/>
          <w:b/>
          <w:bCs/>
          <w:color w:val="C00000"/>
          <w:rtl/>
        </w:rPr>
        <w:t xml:space="preserve"> היצע וביקוש</w:t>
      </w:r>
    </w:p>
    <w:p w:rsidR="00C55B64" w:rsidRPr="00B74084" w:rsidRDefault="00C55B64" w:rsidP="00843FC0">
      <w:pPr>
        <w:pStyle w:val="a7"/>
        <w:numPr>
          <w:ilvl w:val="0"/>
          <w:numId w:val="22"/>
        </w:numPr>
        <w:spacing w:line="256" w:lineRule="auto"/>
        <w:rPr>
          <w:rFonts w:cstheme="minorHAnsi"/>
          <w:color w:val="FF0000"/>
          <w:sz w:val="18"/>
          <w:szCs w:val="20"/>
        </w:rPr>
      </w:pPr>
      <w:r w:rsidRPr="00B74084">
        <w:rPr>
          <w:rFonts w:cstheme="minorHAnsi" w:hint="cs"/>
          <w:color w:val="FF0000"/>
          <w:sz w:val="18"/>
          <w:szCs w:val="20"/>
          <w:rtl/>
        </w:rPr>
        <w:t>התחזית הראשונה של מלתוס</w:t>
      </w:r>
    </w:p>
    <w:p w:rsidR="00C55B64" w:rsidRPr="00B74084" w:rsidRDefault="00C55B64" w:rsidP="00843FC0">
      <w:pPr>
        <w:pStyle w:val="a7"/>
        <w:numPr>
          <w:ilvl w:val="0"/>
          <w:numId w:val="22"/>
        </w:numPr>
        <w:spacing w:line="256" w:lineRule="auto"/>
        <w:rPr>
          <w:rFonts w:cstheme="minorHAnsi"/>
          <w:color w:val="FF0000"/>
          <w:sz w:val="20"/>
          <w:szCs w:val="20"/>
          <w:rtl/>
        </w:rPr>
      </w:pPr>
      <w:r w:rsidRPr="00B74084">
        <w:rPr>
          <w:rFonts w:cs="Calibri"/>
          <w:color w:val="FF0000"/>
          <w:sz w:val="20"/>
          <w:szCs w:val="20"/>
          <w:rtl/>
        </w:rPr>
        <w:t>מרכיבי מודל 'היצע וביקוש' המתקיים בתחרות משוכללת (שוק חופשי)</w:t>
      </w:r>
    </w:p>
    <w:p w:rsidR="00C55B64" w:rsidRPr="00B74084" w:rsidRDefault="00C55B64" w:rsidP="00843FC0">
      <w:pPr>
        <w:pStyle w:val="a7"/>
        <w:numPr>
          <w:ilvl w:val="0"/>
          <w:numId w:val="22"/>
        </w:numPr>
        <w:spacing w:line="256" w:lineRule="auto"/>
        <w:rPr>
          <w:rFonts w:cstheme="minorHAnsi"/>
          <w:color w:val="FF0000"/>
          <w:sz w:val="20"/>
          <w:szCs w:val="20"/>
          <w:rtl/>
        </w:rPr>
      </w:pPr>
      <w:r w:rsidRPr="00B74084">
        <w:rPr>
          <w:rFonts w:cstheme="minorHAnsi" w:hint="cs"/>
          <w:color w:val="FF0000"/>
          <w:sz w:val="20"/>
          <w:szCs w:val="20"/>
          <w:rtl/>
        </w:rPr>
        <w:t>כשל שוק</w:t>
      </w:r>
    </w:p>
    <w:p w:rsidR="00C55B64" w:rsidRDefault="00C55B64" w:rsidP="00843FC0">
      <w:pPr>
        <w:pStyle w:val="a7"/>
        <w:numPr>
          <w:ilvl w:val="0"/>
          <w:numId w:val="22"/>
        </w:numPr>
        <w:spacing w:line="256" w:lineRule="auto"/>
        <w:rPr>
          <w:rFonts w:cstheme="minorHAnsi"/>
          <w:color w:val="FF0000"/>
          <w:sz w:val="20"/>
          <w:szCs w:val="20"/>
        </w:rPr>
      </w:pPr>
      <w:r w:rsidRPr="00B74084">
        <w:rPr>
          <w:rFonts w:cstheme="minorHAnsi" w:hint="cs"/>
          <w:color w:val="FF0000"/>
          <w:sz w:val="20"/>
          <w:szCs w:val="20"/>
          <w:rtl/>
        </w:rPr>
        <w:t>התחזית השנייה של מלתוס</w:t>
      </w:r>
    </w:p>
    <w:p w:rsidR="00B74084" w:rsidRPr="00B74084" w:rsidRDefault="00B74084" w:rsidP="00843FC0">
      <w:pPr>
        <w:pStyle w:val="a7"/>
        <w:numPr>
          <w:ilvl w:val="0"/>
          <w:numId w:val="22"/>
        </w:numPr>
        <w:spacing w:line="256" w:lineRule="auto"/>
        <w:rPr>
          <w:rFonts w:cstheme="minorHAnsi"/>
          <w:color w:val="FF0000"/>
          <w:sz w:val="20"/>
          <w:szCs w:val="20"/>
        </w:rPr>
      </w:pPr>
      <w:r>
        <w:rPr>
          <w:rFonts w:cstheme="minorHAnsi" w:hint="cs"/>
          <w:color w:val="FF0000"/>
          <w:sz w:val="20"/>
          <w:szCs w:val="20"/>
          <w:rtl/>
        </w:rPr>
        <w:t>תרגילים</w:t>
      </w:r>
    </w:p>
    <w:p w:rsidR="00696E1B" w:rsidRPr="00B74084" w:rsidRDefault="00C55B64" w:rsidP="00B74084">
      <w:pPr>
        <w:spacing w:line="256" w:lineRule="auto"/>
        <w:ind w:left="360"/>
        <w:rPr>
          <w:rFonts w:cstheme="minorHAnsi"/>
          <w:b/>
          <w:bCs/>
          <w:color w:val="C00000"/>
          <w:highlight w:val="yellow"/>
        </w:rPr>
      </w:pPr>
      <w:r w:rsidRPr="00B74084">
        <w:rPr>
          <w:rFonts w:cstheme="minorHAnsi" w:hint="cs"/>
          <w:b/>
          <w:bCs/>
          <w:color w:val="C00000"/>
          <w:highlight w:val="yellow"/>
          <w:rtl/>
        </w:rPr>
        <w:t>2</w:t>
      </w:r>
      <w:r w:rsidR="00696E1B" w:rsidRPr="00B74084">
        <w:rPr>
          <w:rFonts w:cstheme="minorHAnsi" w:hint="cs"/>
          <w:b/>
          <w:bCs/>
          <w:color w:val="C00000"/>
          <w:highlight w:val="yellow"/>
          <w:rtl/>
        </w:rPr>
        <w:t>. המהפכה הירוקה (המהפכה של בורלוג)</w:t>
      </w:r>
    </w:p>
    <w:p w:rsidR="00B74084" w:rsidRPr="00B74084" w:rsidRDefault="00B74084" w:rsidP="00B74084">
      <w:pPr>
        <w:pStyle w:val="a7"/>
        <w:numPr>
          <w:ilvl w:val="0"/>
          <w:numId w:val="27"/>
        </w:numPr>
        <w:spacing w:line="256" w:lineRule="auto"/>
        <w:ind w:left="793" w:hanging="425"/>
        <w:rPr>
          <w:rFonts w:cstheme="minorHAnsi"/>
          <w:color w:val="FF0000"/>
          <w:sz w:val="18"/>
          <w:szCs w:val="20"/>
          <w:rtl/>
        </w:rPr>
      </w:pPr>
      <w:r w:rsidRPr="00B74084">
        <w:rPr>
          <w:rFonts w:cstheme="minorHAnsi" w:hint="cs"/>
          <w:color w:val="FF0000"/>
          <w:sz w:val="18"/>
          <w:szCs w:val="20"/>
          <w:rtl/>
        </w:rPr>
        <w:t>תכנית בורלוג במדינות מתפתחות</w:t>
      </w:r>
    </w:p>
    <w:p w:rsidR="00B74084" w:rsidRPr="00B74084" w:rsidRDefault="00B74084" w:rsidP="00B74084">
      <w:pPr>
        <w:pStyle w:val="a7"/>
        <w:numPr>
          <w:ilvl w:val="0"/>
          <w:numId w:val="27"/>
        </w:numPr>
        <w:spacing w:line="256" w:lineRule="auto"/>
        <w:ind w:left="793" w:hanging="425"/>
        <w:rPr>
          <w:rFonts w:cstheme="minorHAnsi"/>
          <w:color w:val="FF0000"/>
          <w:sz w:val="18"/>
          <w:szCs w:val="20"/>
          <w:rtl/>
        </w:rPr>
      </w:pPr>
      <w:r w:rsidRPr="00B74084">
        <w:rPr>
          <w:rFonts w:cstheme="minorHAnsi" w:hint="cs"/>
          <w:color w:val="FF0000"/>
          <w:sz w:val="18"/>
          <w:szCs w:val="20"/>
          <w:rtl/>
        </w:rPr>
        <w:t>מחוללי צמיחה במשק</w:t>
      </w:r>
    </w:p>
    <w:p w:rsidR="00B74084" w:rsidRPr="00B74084" w:rsidRDefault="00B74084" w:rsidP="00B74084">
      <w:pPr>
        <w:pStyle w:val="a7"/>
        <w:numPr>
          <w:ilvl w:val="0"/>
          <w:numId w:val="27"/>
        </w:numPr>
        <w:spacing w:line="256" w:lineRule="auto"/>
        <w:ind w:left="793" w:hanging="425"/>
        <w:rPr>
          <w:rFonts w:cstheme="minorHAnsi"/>
          <w:color w:val="FF0000"/>
          <w:sz w:val="18"/>
          <w:szCs w:val="20"/>
        </w:rPr>
      </w:pPr>
      <w:r w:rsidRPr="00B74084">
        <w:rPr>
          <w:rFonts w:cstheme="minorHAnsi" w:hint="cs"/>
          <w:color w:val="FF0000"/>
          <w:sz w:val="18"/>
          <w:szCs w:val="20"/>
          <w:rtl/>
        </w:rPr>
        <w:t>חקלאות מסורתית בהשוואה לחקלאות מודרנית</w:t>
      </w:r>
    </w:p>
    <w:p w:rsidR="00B74084" w:rsidRPr="00B74084" w:rsidRDefault="00B74084" w:rsidP="00B74084">
      <w:pPr>
        <w:pStyle w:val="a7"/>
        <w:numPr>
          <w:ilvl w:val="0"/>
          <w:numId w:val="27"/>
        </w:numPr>
        <w:spacing w:line="256" w:lineRule="auto"/>
        <w:ind w:left="793" w:hanging="425"/>
        <w:rPr>
          <w:rFonts w:cstheme="minorHAnsi"/>
          <w:color w:val="FF0000"/>
          <w:sz w:val="18"/>
          <w:szCs w:val="20"/>
        </w:rPr>
      </w:pPr>
      <w:r w:rsidRPr="00B74084">
        <w:rPr>
          <w:rFonts w:cstheme="minorHAnsi" w:hint="cs"/>
          <w:color w:val="FF0000"/>
          <w:sz w:val="18"/>
          <w:szCs w:val="20"/>
          <w:rtl/>
        </w:rPr>
        <w:t>השבחה חקלאית</w:t>
      </w:r>
    </w:p>
    <w:p w:rsidR="00696E1B" w:rsidRPr="00B74084" w:rsidRDefault="00C55B64" w:rsidP="00B74084">
      <w:pPr>
        <w:spacing w:line="256" w:lineRule="auto"/>
        <w:ind w:left="360"/>
        <w:rPr>
          <w:rFonts w:cstheme="minorHAnsi"/>
          <w:b/>
          <w:bCs/>
          <w:color w:val="C00000"/>
        </w:rPr>
      </w:pPr>
      <w:r w:rsidRPr="00B74084">
        <w:rPr>
          <w:rFonts w:cstheme="minorHAnsi" w:hint="cs"/>
          <w:b/>
          <w:bCs/>
          <w:color w:val="C00000"/>
          <w:rtl/>
        </w:rPr>
        <w:t>3</w:t>
      </w:r>
      <w:r w:rsidR="00696E1B" w:rsidRPr="00B74084">
        <w:rPr>
          <w:rFonts w:cstheme="minorHAnsi" w:hint="cs"/>
          <w:b/>
          <w:bCs/>
          <w:color w:val="C00000"/>
          <w:rtl/>
        </w:rPr>
        <w:t xml:space="preserve">. </w:t>
      </w:r>
      <w:r w:rsidRPr="00B74084">
        <w:rPr>
          <w:rFonts w:cstheme="minorHAnsi" w:hint="cs"/>
          <w:b/>
          <w:bCs/>
          <w:color w:val="C00000"/>
          <w:rtl/>
        </w:rPr>
        <w:t>דוגמאות ל</w:t>
      </w:r>
      <w:r w:rsidR="00696E1B" w:rsidRPr="00B74084">
        <w:rPr>
          <w:rFonts w:cstheme="minorHAnsi" w:hint="cs"/>
          <w:b/>
          <w:bCs/>
          <w:color w:val="C00000"/>
          <w:rtl/>
        </w:rPr>
        <w:t>השבחה אגרו-טכנית</w:t>
      </w:r>
    </w:p>
    <w:p w:rsidR="00696E1B" w:rsidRPr="00C55B64" w:rsidRDefault="00696E1B" w:rsidP="00843FC0">
      <w:pPr>
        <w:pStyle w:val="a7"/>
        <w:numPr>
          <w:ilvl w:val="0"/>
          <w:numId w:val="21"/>
        </w:numPr>
        <w:spacing w:line="256" w:lineRule="auto"/>
        <w:rPr>
          <w:rFonts w:cstheme="minorHAnsi"/>
          <w:color w:val="FF0000"/>
          <w:sz w:val="18"/>
          <w:szCs w:val="20"/>
        </w:rPr>
      </w:pPr>
      <w:r w:rsidRPr="00C55B64">
        <w:rPr>
          <w:rFonts w:cstheme="minorHAnsi" w:hint="cs"/>
          <w:color w:val="FF0000"/>
          <w:sz w:val="18"/>
          <w:szCs w:val="20"/>
          <w:rtl/>
        </w:rPr>
        <w:t>שכלול החקלאות המסורתית</w:t>
      </w:r>
    </w:p>
    <w:p w:rsidR="00696E1B" w:rsidRPr="00C55B64" w:rsidRDefault="00696E1B" w:rsidP="00843FC0">
      <w:pPr>
        <w:pStyle w:val="a7"/>
        <w:numPr>
          <w:ilvl w:val="0"/>
          <w:numId w:val="21"/>
        </w:numPr>
        <w:spacing w:line="256" w:lineRule="auto"/>
        <w:rPr>
          <w:rFonts w:cstheme="minorHAnsi"/>
          <w:color w:val="FF0000"/>
          <w:sz w:val="18"/>
          <w:szCs w:val="20"/>
        </w:rPr>
      </w:pPr>
      <w:r w:rsidRPr="00C55B64">
        <w:rPr>
          <w:rFonts w:cstheme="minorHAnsi" w:hint="cs"/>
          <w:color w:val="FF0000"/>
          <w:sz w:val="18"/>
          <w:szCs w:val="20"/>
          <w:rtl/>
        </w:rPr>
        <w:t xml:space="preserve">התאמת </w:t>
      </w:r>
      <w:r w:rsidR="00C55B64" w:rsidRPr="00C55B64">
        <w:rPr>
          <w:rFonts w:cstheme="minorHAnsi" w:hint="cs"/>
          <w:color w:val="FF0000"/>
          <w:sz w:val="18"/>
          <w:szCs w:val="20"/>
          <w:rtl/>
        </w:rPr>
        <w:t>גידולים חקלאיים</w:t>
      </w:r>
      <w:r w:rsidRPr="00C55B64">
        <w:rPr>
          <w:rFonts w:cstheme="minorHAnsi" w:hint="cs"/>
          <w:color w:val="FF0000"/>
          <w:sz w:val="18"/>
          <w:szCs w:val="20"/>
          <w:rtl/>
        </w:rPr>
        <w:t xml:space="preserve"> למגוון אזורי גידול</w:t>
      </w:r>
    </w:p>
    <w:p w:rsidR="00C55B64" w:rsidRPr="00C55B64" w:rsidRDefault="00C55B64" w:rsidP="00843FC0">
      <w:pPr>
        <w:pStyle w:val="a7"/>
        <w:numPr>
          <w:ilvl w:val="0"/>
          <w:numId w:val="21"/>
        </w:numPr>
        <w:spacing w:line="256" w:lineRule="auto"/>
        <w:rPr>
          <w:rFonts w:cstheme="minorHAnsi"/>
          <w:color w:val="FF0000"/>
          <w:sz w:val="18"/>
          <w:szCs w:val="20"/>
        </w:rPr>
      </w:pPr>
      <w:r w:rsidRPr="00C55B64">
        <w:rPr>
          <w:rFonts w:cstheme="minorHAnsi" w:hint="cs"/>
          <w:color w:val="FF0000"/>
          <w:sz w:val="18"/>
          <w:szCs w:val="20"/>
          <w:rtl/>
        </w:rPr>
        <w:t>פעולות אגרו-טכניות לשיפור התוצרת החקלאית</w:t>
      </w:r>
    </w:p>
    <w:p w:rsidR="00C55B64" w:rsidRPr="00C55B64" w:rsidRDefault="00C55B64" w:rsidP="00843FC0">
      <w:pPr>
        <w:pStyle w:val="a7"/>
        <w:numPr>
          <w:ilvl w:val="0"/>
          <w:numId w:val="21"/>
        </w:numPr>
        <w:spacing w:line="256" w:lineRule="auto"/>
        <w:rPr>
          <w:rFonts w:cstheme="minorHAnsi"/>
          <w:color w:val="FF0000"/>
          <w:sz w:val="18"/>
          <w:szCs w:val="20"/>
        </w:rPr>
      </w:pPr>
      <w:r w:rsidRPr="00C55B64">
        <w:rPr>
          <w:rFonts w:cstheme="minorHAnsi" w:hint="cs"/>
          <w:color w:val="FF0000"/>
          <w:sz w:val="18"/>
          <w:szCs w:val="20"/>
          <w:rtl/>
        </w:rPr>
        <w:t>ריבוי מלאכותי</w:t>
      </w:r>
    </w:p>
    <w:p w:rsidR="00696E1B" w:rsidRPr="005F3854" w:rsidRDefault="00C55B64" w:rsidP="00B74084">
      <w:pPr>
        <w:spacing w:line="256" w:lineRule="auto"/>
        <w:ind w:left="360"/>
        <w:rPr>
          <w:rFonts w:cstheme="minorHAnsi"/>
          <w:b/>
          <w:bCs/>
          <w:color w:val="C00000"/>
        </w:rPr>
      </w:pPr>
      <w:r w:rsidRPr="005F3854">
        <w:rPr>
          <w:rFonts w:cstheme="minorHAnsi" w:hint="cs"/>
          <w:b/>
          <w:bCs/>
          <w:color w:val="C00000"/>
          <w:rtl/>
        </w:rPr>
        <w:t>4</w:t>
      </w:r>
      <w:r w:rsidR="00696E1B" w:rsidRPr="005F3854">
        <w:rPr>
          <w:rFonts w:cstheme="minorHAnsi" w:hint="cs"/>
          <w:b/>
          <w:bCs/>
          <w:color w:val="C00000"/>
          <w:rtl/>
        </w:rPr>
        <w:t>. דוגמאות להשבחה גנטית</w:t>
      </w:r>
    </w:p>
    <w:p w:rsidR="00C55B64" w:rsidRPr="00C55B64" w:rsidRDefault="00C55B64" w:rsidP="00843FC0">
      <w:pPr>
        <w:pStyle w:val="a7"/>
        <w:numPr>
          <w:ilvl w:val="0"/>
          <w:numId w:val="21"/>
        </w:numPr>
        <w:spacing w:line="276" w:lineRule="auto"/>
        <w:rPr>
          <w:rFonts w:ascii="Calibri" w:hAnsi="Calibri" w:cs="Calibri"/>
          <w:color w:val="FF0000"/>
          <w:sz w:val="18"/>
          <w:szCs w:val="20"/>
          <w:rtl/>
        </w:rPr>
      </w:pPr>
      <w:r w:rsidRPr="00C55B64">
        <w:rPr>
          <w:rFonts w:ascii="Calibri" w:hAnsi="Calibri" w:cs="Calibri"/>
          <w:color w:val="FF0000"/>
          <w:sz w:val="18"/>
          <w:szCs w:val="20"/>
          <w:rtl/>
        </w:rPr>
        <w:t>טיפוח</w:t>
      </w:r>
    </w:p>
    <w:p w:rsidR="00C55B64" w:rsidRPr="00C55B64" w:rsidRDefault="00C55B64" w:rsidP="00843FC0">
      <w:pPr>
        <w:pStyle w:val="a7"/>
        <w:numPr>
          <w:ilvl w:val="0"/>
          <w:numId w:val="21"/>
        </w:numPr>
        <w:spacing w:line="276" w:lineRule="auto"/>
        <w:rPr>
          <w:rFonts w:ascii="Calibri" w:hAnsi="Calibri" w:cs="Calibri"/>
          <w:color w:val="FF0000"/>
          <w:sz w:val="18"/>
          <w:szCs w:val="20"/>
          <w:rtl/>
        </w:rPr>
      </w:pPr>
      <w:r w:rsidRPr="00C55B64">
        <w:rPr>
          <w:rFonts w:ascii="Calibri" w:hAnsi="Calibri" w:cs="Calibri"/>
          <w:color w:val="FF0000"/>
          <w:sz w:val="18"/>
          <w:szCs w:val="20"/>
          <w:rtl/>
        </w:rPr>
        <w:t>אקלום</w:t>
      </w:r>
    </w:p>
    <w:p w:rsidR="00C55B64" w:rsidRPr="00C55B64" w:rsidRDefault="00C55B64" w:rsidP="00843FC0">
      <w:pPr>
        <w:pStyle w:val="a7"/>
        <w:numPr>
          <w:ilvl w:val="0"/>
          <w:numId w:val="21"/>
        </w:numPr>
        <w:spacing w:line="276" w:lineRule="auto"/>
        <w:rPr>
          <w:rFonts w:ascii="Calibri" w:hAnsi="Calibri" w:cs="Calibri"/>
          <w:color w:val="C00000"/>
          <w:sz w:val="18"/>
          <w:szCs w:val="20"/>
          <w:rtl/>
        </w:rPr>
      </w:pPr>
      <w:r w:rsidRPr="00C55B64">
        <w:rPr>
          <w:rFonts w:ascii="Calibri" w:hAnsi="Calibri" w:cs="Calibri"/>
          <w:color w:val="FF0000"/>
          <w:sz w:val="18"/>
          <w:szCs w:val="20"/>
          <w:rtl/>
        </w:rPr>
        <w:t>הנדסה גנטית</w:t>
      </w:r>
    </w:p>
    <w:p w:rsidR="00696E1B" w:rsidRPr="005F3854" w:rsidRDefault="00C55B64" w:rsidP="00B74084">
      <w:pPr>
        <w:spacing w:line="256" w:lineRule="auto"/>
        <w:ind w:left="360"/>
        <w:rPr>
          <w:rFonts w:cstheme="minorHAnsi"/>
          <w:b/>
          <w:bCs/>
          <w:color w:val="C00000"/>
        </w:rPr>
      </w:pPr>
      <w:r w:rsidRPr="005F3854">
        <w:rPr>
          <w:rFonts w:cstheme="minorHAnsi" w:hint="cs"/>
          <w:b/>
          <w:bCs/>
          <w:color w:val="C00000"/>
          <w:rtl/>
        </w:rPr>
        <w:t>5</w:t>
      </w:r>
      <w:r w:rsidR="00696E1B" w:rsidRPr="005F3854">
        <w:rPr>
          <w:rFonts w:cstheme="minorHAnsi" w:hint="cs"/>
          <w:b/>
          <w:bCs/>
          <w:color w:val="C00000"/>
          <w:rtl/>
        </w:rPr>
        <w:t xml:space="preserve">. </w:t>
      </w:r>
      <w:r w:rsidRPr="005F3854">
        <w:rPr>
          <w:rFonts w:cstheme="minorHAnsi" w:hint="cs"/>
          <w:b/>
          <w:bCs/>
          <w:color w:val="C00000"/>
          <w:rtl/>
        </w:rPr>
        <w:t>מקורות הצמיחה הכלכלית</w:t>
      </w:r>
    </w:p>
    <w:p w:rsidR="00C55B64" w:rsidRPr="005F3854" w:rsidRDefault="00C55B64" w:rsidP="00B74084">
      <w:pPr>
        <w:spacing w:line="256" w:lineRule="auto"/>
        <w:ind w:left="360"/>
        <w:rPr>
          <w:rFonts w:cstheme="minorHAnsi"/>
          <w:b/>
          <w:bCs/>
          <w:color w:val="C00000"/>
        </w:rPr>
      </w:pPr>
      <w:r w:rsidRPr="005F3854">
        <w:rPr>
          <w:rFonts w:cstheme="minorHAnsi" w:hint="cs"/>
          <w:b/>
          <w:bCs/>
          <w:color w:val="C00000"/>
          <w:rtl/>
        </w:rPr>
        <w:t>6. גלובליזציה</w:t>
      </w:r>
    </w:p>
    <w:p w:rsidR="0008633C" w:rsidRDefault="0008633C" w:rsidP="00BD460E">
      <w:pPr>
        <w:rPr>
          <w:rFonts w:ascii="Calibri" w:eastAsia="Times New Roman" w:hAnsi="Calibri" w:cs="Calibri"/>
          <w:b/>
          <w:bCs/>
          <w:color w:val="FF0000"/>
          <w:kern w:val="24"/>
          <w:sz w:val="28"/>
          <w:szCs w:val="28"/>
          <w:rtl/>
        </w:rPr>
      </w:pPr>
    </w:p>
    <w:p w:rsidR="000368D0" w:rsidRDefault="000368D0" w:rsidP="000368D0">
      <w:pPr>
        <w:jc w:val="both"/>
        <w:rPr>
          <w:rFonts w:cstheme="minorHAnsi"/>
          <w:b/>
          <w:bCs/>
          <w:color w:val="FF0000"/>
          <w:sz w:val="32"/>
          <w:szCs w:val="36"/>
          <w:rtl/>
        </w:rPr>
      </w:pPr>
      <w:r>
        <w:rPr>
          <w:rFonts w:cstheme="minorHAnsi" w:hint="cs"/>
          <w:b/>
          <w:bCs/>
          <w:color w:val="FF0000"/>
          <w:sz w:val="32"/>
          <w:szCs w:val="36"/>
          <w:rtl/>
        </w:rPr>
        <w:t>תקציר</w:t>
      </w:r>
    </w:p>
    <w:p w:rsidR="000368D0" w:rsidRPr="00B74084" w:rsidRDefault="00B32ADE" w:rsidP="00AC3C8A">
      <w:pPr>
        <w:jc w:val="both"/>
        <w:rPr>
          <w:rFonts w:cstheme="minorHAnsi"/>
          <w:b/>
          <w:bCs/>
          <w:color w:val="FF0000"/>
          <w:sz w:val="10"/>
          <w:szCs w:val="12"/>
          <w:rtl/>
        </w:rPr>
      </w:pPr>
      <w:r w:rsidRPr="00B74084">
        <w:rPr>
          <w:rFonts w:cstheme="minorHAnsi" w:hint="cs"/>
          <w:color w:val="7030A0"/>
          <w:rtl/>
        </w:rPr>
        <w:t xml:space="preserve">מערך שיעור </w:t>
      </w:r>
      <w:r w:rsidR="00AC3C8A">
        <w:rPr>
          <w:rFonts w:cstheme="minorHAnsi" w:hint="cs"/>
          <w:color w:val="7030A0"/>
          <w:rtl/>
        </w:rPr>
        <w:t xml:space="preserve">המהפכה הירוקה </w:t>
      </w:r>
      <w:bookmarkStart w:id="0" w:name="_GoBack"/>
      <w:bookmarkEnd w:id="0"/>
      <w:r w:rsidRPr="00B74084">
        <w:rPr>
          <w:rFonts w:cstheme="minorHAnsi" w:hint="cs"/>
          <w:color w:val="7030A0"/>
          <w:rtl/>
        </w:rPr>
        <w:t xml:space="preserve">הוא החלק השני מתוך שישה, ברצף ההוראה המתאר את החקלאות המודרנית. בשיעור זה נכיר את בורלוג, אבי המהפכה הירוקה, מהפכה שהביאה לשינוי נרחב בחקלאות ואת חלקה במענה על התחזית השנייה של מלתוס. נלמד על מחוללי צמיחה במשק ותפקידם בהצמחת הכלכלה במדינות מתפתחות. נחדד את ההבדל בין חקלאות מסורתית לחקלאות מודרנית ותפקידה של ההשבחה החקלאית בהבדל זה. נכיר שתי מושגים ונעמוד על ההבדל ביניהם:  השבחה גנטית והשבחה אגרו-טכנית, מושגים שנרחיב בהם רבות בשיעורים הבאים. </w:t>
      </w:r>
    </w:p>
    <w:p w:rsidR="000368D0" w:rsidRDefault="000368D0" w:rsidP="00BD460E">
      <w:pPr>
        <w:rPr>
          <w:rFonts w:ascii="Calibri" w:eastAsia="Times New Roman" w:hAnsi="Calibri" w:cs="Calibri"/>
          <w:b/>
          <w:bCs/>
          <w:color w:val="FF0000"/>
          <w:kern w:val="24"/>
          <w:sz w:val="28"/>
          <w:szCs w:val="28"/>
          <w:rtl/>
        </w:rPr>
      </w:pPr>
    </w:p>
    <w:p w:rsidR="000368D0" w:rsidRDefault="000368D0" w:rsidP="00BD460E">
      <w:pPr>
        <w:rPr>
          <w:rFonts w:ascii="Calibri" w:eastAsia="Times New Roman" w:hAnsi="Calibri" w:cs="Calibri"/>
          <w:b/>
          <w:bCs/>
          <w:color w:val="FF0000"/>
          <w:kern w:val="24"/>
          <w:sz w:val="28"/>
          <w:szCs w:val="28"/>
          <w:rtl/>
        </w:rPr>
      </w:pPr>
    </w:p>
    <w:p w:rsidR="00B46FD9" w:rsidRPr="00B46FD9" w:rsidRDefault="00B32ADE" w:rsidP="00B46FD9">
      <w:pPr>
        <w:rPr>
          <w:rFonts w:ascii="Calibri" w:eastAsia="Times New Roman" w:hAnsi="Calibri" w:cs="Calibri"/>
          <w:b/>
          <w:bCs/>
          <w:color w:val="FF0000"/>
          <w:kern w:val="24"/>
          <w:sz w:val="40"/>
          <w:szCs w:val="40"/>
          <w:rtl/>
        </w:rPr>
      </w:pPr>
      <w:r>
        <w:rPr>
          <w:rFonts w:ascii="Calibri" w:eastAsia="Times New Roman" w:hAnsi="Calibri" w:cs="Calibri" w:hint="cs"/>
          <w:b/>
          <w:bCs/>
          <w:color w:val="FF0000"/>
          <w:kern w:val="24"/>
          <w:sz w:val="40"/>
          <w:szCs w:val="40"/>
          <w:rtl/>
        </w:rPr>
        <w:lastRenderedPageBreak/>
        <w:t>ה</w:t>
      </w:r>
      <w:r w:rsidR="00B46FD9" w:rsidRPr="00B46FD9">
        <w:rPr>
          <w:rFonts w:ascii="Calibri" w:eastAsia="Times New Roman" w:hAnsi="Calibri" w:cs="Calibri" w:hint="cs"/>
          <w:b/>
          <w:bCs/>
          <w:color w:val="FF0000"/>
          <w:kern w:val="24"/>
          <w:sz w:val="40"/>
          <w:szCs w:val="40"/>
          <w:rtl/>
        </w:rPr>
        <w:t>מהפכה הירוקה</w:t>
      </w:r>
    </w:p>
    <w:p w:rsidR="000E0C1D" w:rsidRPr="009178EB" w:rsidRDefault="006B032F" w:rsidP="00BD460E">
      <w:pPr>
        <w:rPr>
          <w:rFonts w:ascii="Calibri" w:hAnsi="Calibri" w:cs="Calibri"/>
          <w:color w:val="FF0000"/>
          <w:sz w:val="16"/>
          <w:szCs w:val="16"/>
          <w:rtl/>
        </w:rPr>
      </w:pPr>
      <w:r w:rsidRPr="009178EB">
        <w:rPr>
          <w:rFonts w:ascii="Calibri" w:eastAsia="Times New Roman" w:hAnsi="Calibri" w:cs="Calibri"/>
          <w:b/>
          <w:bCs/>
          <w:color w:val="FF0000"/>
          <w:kern w:val="24"/>
          <w:sz w:val="28"/>
          <w:szCs w:val="28"/>
          <w:rtl/>
        </w:rPr>
        <w:t xml:space="preserve">1. </w:t>
      </w:r>
      <w:r w:rsidR="00BD460E" w:rsidRPr="009178EB">
        <w:rPr>
          <w:rFonts w:ascii="Calibri" w:eastAsia="Times New Roman" w:hAnsi="Calibri" w:cs="Calibri"/>
          <w:b/>
          <w:bCs/>
          <w:color w:val="FF0000"/>
          <w:kern w:val="24"/>
          <w:sz w:val="28"/>
          <w:szCs w:val="28"/>
          <w:rtl/>
        </w:rPr>
        <w:t>התחזית</w:t>
      </w:r>
      <w:r w:rsidR="000368D0" w:rsidRPr="009178EB">
        <w:rPr>
          <w:rFonts w:ascii="Calibri" w:eastAsia="Times New Roman" w:hAnsi="Calibri" w:cs="Calibri" w:hint="cs"/>
          <w:b/>
          <w:bCs/>
          <w:color w:val="FF0000"/>
          <w:kern w:val="24"/>
          <w:sz w:val="28"/>
          <w:szCs w:val="28"/>
          <w:rtl/>
        </w:rPr>
        <w:t xml:space="preserve"> השנייה</w:t>
      </w:r>
      <w:r w:rsidR="00BD460E" w:rsidRPr="009178EB">
        <w:rPr>
          <w:rFonts w:ascii="Calibri" w:eastAsia="Times New Roman" w:hAnsi="Calibri" w:cs="Calibri"/>
          <w:b/>
          <w:bCs/>
          <w:color w:val="FF0000"/>
          <w:kern w:val="24"/>
          <w:sz w:val="28"/>
          <w:szCs w:val="28"/>
          <w:rtl/>
        </w:rPr>
        <w:t xml:space="preserve"> של מלתוס- חזרה</w:t>
      </w:r>
    </w:p>
    <w:p w:rsidR="005307D4" w:rsidRPr="009178EB" w:rsidRDefault="00426725" w:rsidP="00301CF5">
      <w:pPr>
        <w:rPr>
          <w:rFonts w:ascii="Calibri" w:hAnsi="Calibri" w:cs="Calibri"/>
          <w:b/>
          <w:bCs/>
          <w:color w:val="202122"/>
          <w:szCs w:val="22"/>
          <w:shd w:val="clear" w:color="auto" w:fill="FFFFFF"/>
          <w:rtl/>
        </w:rPr>
      </w:pPr>
      <w:r w:rsidRPr="009178EB">
        <w:rPr>
          <w:rFonts w:ascii="Calibri" w:hAnsi="Calibri" w:cs="Calibri"/>
          <w:szCs w:val="22"/>
          <w:rtl/>
        </w:rPr>
        <w:t xml:space="preserve">בשיעורים הקודמים למדנו כי </w:t>
      </w:r>
      <w:r w:rsidR="009962C4" w:rsidRPr="009178EB">
        <w:rPr>
          <w:rFonts w:ascii="Calibri" w:hAnsi="Calibri" w:cs="Calibri"/>
          <w:szCs w:val="22"/>
          <w:rtl/>
        </w:rPr>
        <w:t xml:space="preserve">מוצרים כלכליים הם מוצרים </w:t>
      </w:r>
      <w:r w:rsidR="00C13ED2" w:rsidRPr="009178EB">
        <w:rPr>
          <w:rFonts w:ascii="Calibri" w:hAnsi="Calibri" w:cs="Calibri"/>
          <w:szCs w:val="22"/>
          <w:rtl/>
        </w:rPr>
        <w:t>שמצויים במחסור משום ש</w:t>
      </w:r>
      <w:r w:rsidR="006B032F" w:rsidRPr="009178EB">
        <w:rPr>
          <w:rFonts w:ascii="Calibri" w:hAnsi="Calibri" w:cs="Calibri"/>
          <w:szCs w:val="22"/>
          <w:rtl/>
        </w:rPr>
        <w:t>קיים עבורם</w:t>
      </w:r>
      <w:r w:rsidR="009962C4" w:rsidRPr="009178EB">
        <w:rPr>
          <w:rFonts w:ascii="Calibri" w:hAnsi="Calibri" w:cs="Calibri"/>
          <w:szCs w:val="22"/>
          <w:rtl/>
        </w:rPr>
        <w:t xml:space="preserve"> ביקוש.</w:t>
      </w:r>
      <w:r w:rsidR="00D563CE" w:rsidRPr="009178EB">
        <w:rPr>
          <w:rFonts w:ascii="Calibri" w:hAnsi="Calibri" w:cs="Calibri" w:hint="cs"/>
          <w:szCs w:val="22"/>
          <w:rtl/>
        </w:rPr>
        <w:t xml:space="preserve"> </w:t>
      </w:r>
      <w:r w:rsidR="00BD460E" w:rsidRPr="009178EB">
        <w:rPr>
          <w:rFonts w:ascii="Calibri" w:hAnsi="Calibri" w:cs="Calibri"/>
          <w:b/>
          <w:bCs/>
          <w:color w:val="202122"/>
          <w:szCs w:val="22"/>
          <w:shd w:val="clear" w:color="auto" w:fill="FFFFFF"/>
          <w:rtl/>
        </w:rPr>
        <w:t>עוד למדנו על מלתוס</w:t>
      </w:r>
      <w:r w:rsidR="0008633C" w:rsidRPr="009178EB">
        <w:rPr>
          <w:rFonts w:ascii="Calibri" w:hAnsi="Calibri" w:cs="Calibri"/>
          <w:b/>
          <w:bCs/>
          <w:color w:val="202122"/>
          <w:szCs w:val="22"/>
          <w:shd w:val="clear" w:color="auto" w:fill="FFFFFF"/>
          <w:rtl/>
        </w:rPr>
        <w:t>,</w:t>
      </w:r>
      <w:r w:rsidR="00F11FAF" w:rsidRPr="009178EB">
        <w:rPr>
          <w:rFonts w:ascii="Calibri" w:hAnsi="Calibri" w:cs="Calibri"/>
          <w:b/>
          <w:bCs/>
          <w:color w:val="202122"/>
          <w:szCs w:val="22"/>
          <w:shd w:val="clear" w:color="auto" w:fill="FFFFFF"/>
          <w:rtl/>
        </w:rPr>
        <w:t xml:space="preserve"> שחזה כי גידול אוכלוסין</w:t>
      </w:r>
      <w:r w:rsidR="00301CF5" w:rsidRPr="009178EB">
        <w:rPr>
          <w:rFonts w:ascii="Calibri" w:hAnsi="Calibri" w:cs="Calibri"/>
          <w:b/>
          <w:bCs/>
          <w:color w:val="202122"/>
          <w:szCs w:val="22"/>
          <w:shd w:val="clear" w:color="auto" w:fill="FFFFFF"/>
          <w:rtl/>
        </w:rPr>
        <w:t xml:space="preserve"> יביא לאבטלה</w:t>
      </w:r>
      <w:r w:rsidR="00301CF5" w:rsidRPr="009178EB">
        <w:rPr>
          <w:rFonts w:ascii="Calibri" w:hAnsi="Calibri" w:cs="Calibri" w:hint="cs"/>
          <w:b/>
          <w:bCs/>
          <w:color w:val="202122"/>
          <w:szCs w:val="22"/>
          <w:shd w:val="clear" w:color="auto" w:fill="FFFFFF"/>
          <w:rtl/>
        </w:rPr>
        <w:t xml:space="preserve">, </w:t>
      </w:r>
      <w:r w:rsidR="00BD460E" w:rsidRPr="009178EB">
        <w:rPr>
          <w:rFonts w:ascii="Calibri" w:hAnsi="Calibri" w:cs="Calibri"/>
          <w:b/>
          <w:bCs/>
          <w:color w:val="202122"/>
          <w:szCs w:val="22"/>
          <w:shd w:val="clear" w:color="auto" w:fill="FFFFFF"/>
          <w:rtl/>
        </w:rPr>
        <w:t>לרעב</w:t>
      </w:r>
      <w:r w:rsidR="00F11FAF" w:rsidRPr="009178EB">
        <w:rPr>
          <w:rFonts w:ascii="Calibri" w:hAnsi="Calibri" w:cs="Calibri"/>
          <w:b/>
          <w:bCs/>
          <w:color w:val="202122"/>
          <w:szCs w:val="22"/>
          <w:shd w:val="clear" w:color="auto" w:fill="FFFFFF"/>
          <w:rtl/>
        </w:rPr>
        <w:t xml:space="preserve"> ואף </w:t>
      </w:r>
      <w:r w:rsidR="00301CF5" w:rsidRPr="009178EB">
        <w:rPr>
          <w:rFonts w:ascii="Calibri" w:hAnsi="Calibri" w:cs="Calibri" w:hint="cs"/>
          <w:b/>
          <w:bCs/>
          <w:color w:val="202122"/>
          <w:szCs w:val="22"/>
          <w:shd w:val="clear" w:color="auto" w:fill="FFFFFF"/>
          <w:rtl/>
        </w:rPr>
        <w:t>ל</w:t>
      </w:r>
      <w:r w:rsidR="00F11FAF" w:rsidRPr="009178EB">
        <w:rPr>
          <w:rFonts w:ascii="Calibri" w:hAnsi="Calibri" w:cs="Calibri"/>
          <w:b/>
          <w:bCs/>
          <w:color w:val="202122"/>
          <w:szCs w:val="22"/>
          <w:shd w:val="clear" w:color="auto" w:fill="FFFFFF"/>
          <w:rtl/>
        </w:rPr>
        <w:t>גרוע מכך</w:t>
      </w:r>
      <w:r w:rsidR="00BD460E" w:rsidRPr="009178EB">
        <w:rPr>
          <w:rFonts w:ascii="Calibri" w:hAnsi="Calibri" w:cs="Calibri"/>
          <w:b/>
          <w:bCs/>
          <w:color w:val="202122"/>
          <w:szCs w:val="22"/>
          <w:shd w:val="clear" w:color="auto" w:fill="FFFFFF"/>
          <w:rtl/>
        </w:rPr>
        <w:t>.</w:t>
      </w:r>
    </w:p>
    <w:p w:rsidR="00BD460E" w:rsidRPr="009178EB" w:rsidRDefault="00F11FAF" w:rsidP="00773F9C">
      <w:pPr>
        <w:jc w:val="both"/>
        <w:rPr>
          <w:rFonts w:ascii="Calibri" w:hAnsi="Calibri" w:cs="Calibri"/>
          <w:b/>
          <w:bCs/>
          <w:color w:val="202122"/>
          <w:szCs w:val="22"/>
          <w:shd w:val="clear" w:color="auto" w:fill="FFFFFF"/>
          <w:rtl/>
        </w:rPr>
      </w:pPr>
      <w:r w:rsidRPr="009178EB">
        <w:rPr>
          <w:rFonts w:ascii="Calibri" w:hAnsi="Calibri" w:cs="Calibri"/>
          <w:b/>
          <w:bCs/>
          <w:color w:val="202122"/>
          <w:szCs w:val="22"/>
          <w:shd w:val="clear" w:color="auto" w:fill="FFFFFF"/>
          <w:rtl/>
        </w:rPr>
        <w:t>חשוב להבין</w:t>
      </w:r>
      <w:r w:rsidRPr="009178EB">
        <w:rPr>
          <w:rFonts w:ascii="Calibri" w:hAnsi="Calibri" w:cs="Calibri"/>
          <w:b/>
          <w:bCs/>
          <w:color w:val="202122"/>
          <w:szCs w:val="22"/>
          <w:shd w:val="clear" w:color="auto" w:fill="FFFFFF"/>
        </w:rPr>
        <w:t>:</w:t>
      </w:r>
      <w:r w:rsidRPr="009178EB">
        <w:rPr>
          <w:rFonts w:ascii="Calibri" w:hAnsi="Calibri" w:cs="Calibri"/>
          <w:b/>
          <w:bCs/>
          <w:color w:val="202122"/>
          <w:szCs w:val="22"/>
          <w:shd w:val="clear" w:color="auto" w:fill="FFFFFF"/>
          <w:rtl/>
        </w:rPr>
        <w:t xml:space="preserve"> כי תחזיותיו של </w:t>
      </w:r>
      <w:r w:rsidR="00BD460E" w:rsidRPr="009178EB">
        <w:rPr>
          <w:rFonts w:ascii="Calibri" w:hAnsi="Calibri" w:cs="Calibri"/>
          <w:b/>
          <w:bCs/>
          <w:color w:val="202122"/>
          <w:szCs w:val="22"/>
          <w:shd w:val="clear" w:color="auto" w:fill="FFFFFF"/>
          <w:rtl/>
        </w:rPr>
        <w:t xml:space="preserve">מלתוס </w:t>
      </w:r>
      <w:r w:rsidRPr="009178EB">
        <w:rPr>
          <w:rFonts w:ascii="Calibri" w:hAnsi="Calibri" w:cs="Calibri"/>
          <w:b/>
          <w:bCs/>
          <w:color w:val="202122"/>
          <w:szCs w:val="22"/>
          <w:shd w:val="clear" w:color="auto" w:fill="FFFFFF"/>
          <w:rtl/>
        </w:rPr>
        <w:t>מתבססות על השערות סטטיסטיות</w:t>
      </w:r>
      <w:r w:rsidR="00301CF5" w:rsidRPr="009178EB">
        <w:rPr>
          <w:rFonts w:ascii="Calibri" w:hAnsi="Calibri" w:cs="Calibri" w:hint="cs"/>
          <w:b/>
          <w:bCs/>
          <w:color w:val="202122"/>
          <w:szCs w:val="22"/>
          <w:shd w:val="clear" w:color="auto" w:fill="FFFFFF"/>
          <w:rtl/>
        </w:rPr>
        <w:t xml:space="preserve"> כי </w:t>
      </w:r>
      <w:r w:rsidR="00BD460E" w:rsidRPr="009178EB">
        <w:rPr>
          <w:rFonts w:ascii="Calibri" w:hAnsi="Calibri" w:cs="Calibri"/>
          <w:b/>
          <w:bCs/>
          <w:color w:val="202122"/>
          <w:szCs w:val="22"/>
          <w:shd w:val="clear" w:color="auto" w:fill="FFFFFF"/>
          <w:rtl/>
        </w:rPr>
        <w:t>קצב</w:t>
      </w:r>
      <w:r w:rsidRPr="009178EB">
        <w:rPr>
          <w:rFonts w:ascii="Calibri" w:hAnsi="Calibri" w:cs="Calibri"/>
          <w:b/>
          <w:bCs/>
          <w:color w:val="202122"/>
          <w:szCs w:val="22"/>
          <w:shd w:val="clear" w:color="auto" w:fill="FFFFFF"/>
          <w:rtl/>
        </w:rPr>
        <w:t xml:space="preserve"> גידול האוכלוסין </w:t>
      </w:r>
      <w:r w:rsidR="00301CF5" w:rsidRPr="009178EB">
        <w:rPr>
          <w:rFonts w:ascii="Calibri" w:hAnsi="Calibri" w:cs="Calibri" w:hint="cs"/>
          <w:b/>
          <w:bCs/>
          <w:color w:val="202122"/>
          <w:szCs w:val="22"/>
          <w:shd w:val="clear" w:color="auto" w:fill="FFFFFF"/>
          <w:rtl/>
        </w:rPr>
        <w:t>(ה</w:t>
      </w:r>
      <w:r w:rsidRPr="009178EB">
        <w:rPr>
          <w:rFonts w:ascii="Calibri" w:hAnsi="Calibri" w:cs="Calibri"/>
          <w:b/>
          <w:bCs/>
          <w:color w:val="202122"/>
          <w:szCs w:val="22"/>
          <w:shd w:val="clear" w:color="auto" w:fill="FFFFFF"/>
          <w:rtl/>
        </w:rPr>
        <w:t>גדל</w:t>
      </w:r>
      <w:r w:rsidR="0008633C" w:rsidRPr="009178EB">
        <w:rPr>
          <w:rFonts w:ascii="Calibri" w:hAnsi="Calibri" w:cs="Calibri"/>
          <w:b/>
          <w:bCs/>
          <w:color w:val="202122"/>
          <w:szCs w:val="22"/>
          <w:shd w:val="clear" w:color="auto" w:fill="FFFFFF"/>
          <w:rtl/>
        </w:rPr>
        <w:t xml:space="preserve"> בקצב מכפיל</w:t>
      </w:r>
      <w:r w:rsidR="00301CF5" w:rsidRPr="009178EB">
        <w:rPr>
          <w:rFonts w:ascii="Calibri" w:hAnsi="Calibri" w:cs="Calibri" w:hint="cs"/>
          <w:b/>
          <w:bCs/>
          <w:color w:val="202122"/>
          <w:szCs w:val="22"/>
          <w:shd w:val="clear" w:color="auto" w:fill="FFFFFF"/>
          <w:rtl/>
        </w:rPr>
        <w:t>/</w:t>
      </w:r>
      <w:r w:rsidR="00301CF5" w:rsidRPr="009178EB">
        <w:rPr>
          <w:rFonts w:ascii="Calibri" w:hAnsi="Calibri" w:cs="Calibri"/>
          <w:b/>
          <w:bCs/>
          <w:color w:val="202122"/>
          <w:szCs w:val="22"/>
          <w:shd w:val="clear" w:color="auto" w:fill="FFFFFF"/>
          <w:rtl/>
        </w:rPr>
        <w:t>הנדסי</w:t>
      </w:r>
      <w:r w:rsidR="00301CF5" w:rsidRPr="009178EB">
        <w:rPr>
          <w:rFonts w:ascii="Calibri" w:hAnsi="Calibri" w:cs="Calibri" w:hint="cs"/>
          <w:b/>
          <w:bCs/>
          <w:color w:val="202122"/>
          <w:szCs w:val="22"/>
          <w:shd w:val="clear" w:color="auto" w:fill="FFFFFF"/>
          <w:rtl/>
        </w:rPr>
        <w:t>)</w:t>
      </w:r>
      <w:r w:rsidRPr="009178EB">
        <w:rPr>
          <w:rFonts w:ascii="Calibri" w:hAnsi="Calibri" w:cs="Calibri"/>
          <w:b/>
          <w:bCs/>
          <w:color w:val="202122"/>
          <w:szCs w:val="22"/>
          <w:shd w:val="clear" w:color="auto" w:fill="FFFFFF"/>
          <w:rtl/>
        </w:rPr>
        <w:t xml:space="preserve"> </w:t>
      </w:r>
      <w:r w:rsidR="00301CF5" w:rsidRPr="009178EB">
        <w:rPr>
          <w:rFonts w:ascii="Calibri" w:hAnsi="Calibri" w:cs="Calibri" w:hint="cs"/>
          <w:b/>
          <w:bCs/>
          <w:color w:val="202122"/>
          <w:szCs w:val="22"/>
          <w:shd w:val="clear" w:color="auto" w:fill="FFFFFF"/>
          <w:rtl/>
        </w:rPr>
        <w:t xml:space="preserve">יגבר על </w:t>
      </w:r>
      <w:r w:rsidRPr="009178EB">
        <w:rPr>
          <w:rFonts w:ascii="Calibri" w:hAnsi="Calibri" w:cs="Calibri"/>
          <w:b/>
          <w:bCs/>
          <w:color w:val="202122"/>
          <w:szCs w:val="22"/>
          <w:shd w:val="clear" w:color="auto" w:fill="FFFFFF"/>
          <w:rtl/>
        </w:rPr>
        <w:t xml:space="preserve">קצב ייצור המזון </w:t>
      </w:r>
      <w:r w:rsidR="00301CF5" w:rsidRPr="009178EB">
        <w:rPr>
          <w:rFonts w:ascii="Calibri" w:hAnsi="Calibri" w:cs="Calibri" w:hint="cs"/>
          <w:b/>
          <w:bCs/>
          <w:color w:val="202122"/>
          <w:szCs w:val="22"/>
          <w:shd w:val="clear" w:color="auto" w:fill="FFFFFF"/>
          <w:rtl/>
        </w:rPr>
        <w:t>(ש</w:t>
      </w:r>
      <w:r w:rsidRPr="009178EB">
        <w:rPr>
          <w:rFonts w:ascii="Calibri" w:hAnsi="Calibri" w:cs="Calibri"/>
          <w:b/>
          <w:bCs/>
          <w:color w:val="202122"/>
          <w:szCs w:val="22"/>
          <w:shd w:val="clear" w:color="auto" w:fill="FFFFFF"/>
          <w:rtl/>
        </w:rPr>
        <w:t>גדול</w:t>
      </w:r>
      <w:r w:rsidR="00BD460E" w:rsidRPr="009178EB">
        <w:rPr>
          <w:rFonts w:ascii="Calibri" w:hAnsi="Calibri" w:cs="Calibri"/>
          <w:b/>
          <w:bCs/>
          <w:color w:val="202122"/>
          <w:szCs w:val="22"/>
          <w:shd w:val="clear" w:color="auto" w:fill="FFFFFF"/>
          <w:rtl/>
        </w:rPr>
        <w:t xml:space="preserve"> </w:t>
      </w:r>
      <w:r w:rsidR="0008633C" w:rsidRPr="009178EB">
        <w:rPr>
          <w:rFonts w:ascii="Calibri" w:hAnsi="Calibri" w:cs="Calibri"/>
          <w:b/>
          <w:bCs/>
          <w:color w:val="202122"/>
          <w:szCs w:val="22"/>
          <w:shd w:val="clear" w:color="auto" w:fill="FFFFFF"/>
          <w:rtl/>
        </w:rPr>
        <w:t>בקצב</w:t>
      </w:r>
      <w:r w:rsidR="00BD460E" w:rsidRPr="009178EB">
        <w:rPr>
          <w:rFonts w:ascii="Calibri" w:hAnsi="Calibri" w:cs="Calibri"/>
          <w:b/>
          <w:bCs/>
          <w:color w:val="202122"/>
          <w:szCs w:val="22"/>
          <w:shd w:val="clear" w:color="auto" w:fill="FFFFFF"/>
          <w:rtl/>
        </w:rPr>
        <w:t xml:space="preserve"> קבוע</w:t>
      </w:r>
      <w:r w:rsidR="00301CF5" w:rsidRPr="009178EB">
        <w:rPr>
          <w:rFonts w:ascii="Calibri" w:hAnsi="Calibri" w:cs="Calibri" w:hint="cs"/>
          <w:b/>
          <w:bCs/>
          <w:color w:val="202122"/>
          <w:szCs w:val="22"/>
          <w:shd w:val="clear" w:color="auto" w:fill="FFFFFF"/>
          <w:rtl/>
        </w:rPr>
        <w:t>/</w:t>
      </w:r>
      <w:r w:rsidR="00301CF5" w:rsidRPr="009178EB">
        <w:rPr>
          <w:rFonts w:ascii="Calibri" w:hAnsi="Calibri" w:cs="Calibri"/>
          <w:b/>
          <w:bCs/>
          <w:color w:val="202122"/>
          <w:szCs w:val="22"/>
          <w:shd w:val="clear" w:color="auto" w:fill="FFFFFF"/>
          <w:rtl/>
        </w:rPr>
        <w:t>חשבוני</w:t>
      </w:r>
      <w:r w:rsidR="00301CF5" w:rsidRPr="009178EB">
        <w:rPr>
          <w:rFonts w:ascii="Calibri" w:hAnsi="Calibri" w:cs="Calibri" w:hint="cs"/>
          <w:b/>
          <w:bCs/>
          <w:color w:val="202122"/>
          <w:szCs w:val="22"/>
          <w:shd w:val="clear" w:color="auto" w:fill="FFFFFF"/>
          <w:rtl/>
        </w:rPr>
        <w:t>)</w:t>
      </w:r>
      <w:r w:rsidRPr="009178EB">
        <w:rPr>
          <w:rFonts w:ascii="Calibri" w:hAnsi="Calibri" w:cs="Calibri"/>
          <w:b/>
          <w:bCs/>
          <w:color w:val="202122"/>
          <w:szCs w:val="22"/>
          <w:shd w:val="clear" w:color="auto" w:fill="FFFFFF"/>
          <w:rtl/>
        </w:rPr>
        <w:t xml:space="preserve"> ו</w:t>
      </w:r>
      <w:r w:rsidR="00BD460E" w:rsidRPr="009178EB">
        <w:rPr>
          <w:rFonts w:ascii="Calibri" w:hAnsi="Calibri" w:cs="Calibri"/>
          <w:b/>
          <w:bCs/>
          <w:color w:val="202122"/>
          <w:szCs w:val="22"/>
          <w:shd w:val="clear" w:color="auto" w:fill="FFFFFF"/>
          <w:rtl/>
        </w:rPr>
        <w:t xml:space="preserve">כתוצאה מכך, </w:t>
      </w:r>
      <w:r w:rsidR="00773F9C" w:rsidRPr="009178EB">
        <w:rPr>
          <w:rFonts w:ascii="Calibri" w:hAnsi="Calibri" w:cs="Calibri" w:hint="cs"/>
          <w:b/>
          <w:bCs/>
          <w:color w:val="202122"/>
          <w:szCs w:val="22"/>
          <w:shd w:val="clear" w:color="auto" w:fill="FFFFFF"/>
          <w:rtl/>
        </w:rPr>
        <w:t xml:space="preserve">כמות </w:t>
      </w:r>
      <w:r w:rsidR="00773F9C" w:rsidRPr="009178EB">
        <w:rPr>
          <w:rFonts w:ascii="Calibri" w:hAnsi="Calibri" w:cs="Calibri"/>
          <w:b/>
          <w:bCs/>
          <w:color w:val="202122"/>
          <w:szCs w:val="22"/>
          <w:shd w:val="clear" w:color="auto" w:fill="FFFFFF"/>
          <w:rtl/>
        </w:rPr>
        <w:t xml:space="preserve">המזון לא </w:t>
      </w:r>
      <w:r w:rsidR="00773F9C" w:rsidRPr="009178EB">
        <w:rPr>
          <w:rFonts w:ascii="Calibri" w:hAnsi="Calibri" w:cs="Calibri" w:hint="cs"/>
          <w:b/>
          <w:bCs/>
          <w:color w:val="202122"/>
          <w:szCs w:val="22"/>
          <w:shd w:val="clear" w:color="auto" w:fill="FFFFFF"/>
          <w:rtl/>
        </w:rPr>
        <w:t>ת</w:t>
      </w:r>
      <w:r w:rsidR="00BD460E" w:rsidRPr="009178EB">
        <w:rPr>
          <w:rFonts w:ascii="Calibri" w:hAnsi="Calibri" w:cs="Calibri"/>
          <w:b/>
          <w:bCs/>
          <w:color w:val="202122"/>
          <w:szCs w:val="22"/>
          <w:shd w:val="clear" w:color="auto" w:fill="FFFFFF"/>
          <w:rtl/>
        </w:rPr>
        <w:t xml:space="preserve">ספק את צרכי </w:t>
      </w:r>
      <w:r w:rsidR="00773F9C" w:rsidRPr="009178EB">
        <w:rPr>
          <w:rFonts w:ascii="Calibri" w:hAnsi="Calibri" w:cs="Calibri" w:hint="cs"/>
          <w:b/>
          <w:bCs/>
          <w:color w:val="202122"/>
          <w:szCs w:val="22"/>
          <w:shd w:val="clear" w:color="auto" w:fill="FFFFFF"/>
          <w:rtl/>
        </w:rPr>
        <w:t>ה</w:t>
      </w:r>
      <w:r w:rsidR="00BD460E" w:rsidRPr="009178EB">
        <w:rPr>
          <w:rFonts w:ascii="Calibri" w:hAnsi="Calibri" w:cs="Calibri"/>
          <w:b/>
          <w:bCs/>
          <w:color w:val="202122"/>
          <w:szCs w:val="22"/>
          <w:shd w:val="clear" w:color="auto" w:fill="FFFFFF"/>
          <w:rtl/>
        </w:rPr>
        <w:t>אוכלוסייה</w:t>
      </w:r>
      <w:r w:rsidRPr="009178EB">
        <w:rPr>
          <w:rFonts w:ascii="Calibri" w:hAnsi="Calibri" w:cs="Calibri"/>
          <w:b/>
          <w:bCs/>
          <w:color w:val="202122"/>
          <w:szCs w:val="22"/>
          <w:shd w:val="clear" w:color="auto" w:fill="FFFFFF"/>
          <w:rtl/>
        </w:rPr>
        <w:t>, קרי נקודת משבר</w:t>
      </w:r>
      <w:r w:rsidR="00BD460E" w:rsidRPr="009178EB">
        <w:rPr>
          <w:rFonts w:ascii="Calibri" w:hAnsi="Calibri" w:cs="Calibri"/>
          <w:b/>
          <w:bCs/>
          <w:color w:val="202122"/>
          <w:szCs w:val="22"/>
          <w:shd w:val="clear" w:color="auto" w:fill="FFFFFF"/>
          <w:rtl/>
        </w:rPr>
        <w:t>.</w:t>
      </w:r>
      <w:r w:rsidRPr="009178EB">
        <w:rPr>
          <w:rFonts w:ascii="Calibri" w:hAnsi="Calibri" w:cs="Calibri"/>
          <w:b/>
          <w:bCs/>
          <w:color w:val="202122"/>
          <w:szCs w:val="22"/>
          <w:shd w:val="clear" w:color="auto" w:fill="FFFFFF"/>
          <w:rtl/>
        </w:rPr>
        <w:t xml:space="preserve"> אולם, תחזיתו לא התממשו</w:t>
      </w:r>
      <w:r w:rsidR="00BD460E" w:rsidRPr="009178EB">
        <w:rPr>
          <w:rFonts w:ascii="Calibri" w:hAnsi="Calibri" w:cs="Calibri"/>
          <w:b/>
          <w:bCs/>
          <w:color w:val="202122"/>
          <w:szCs w:val="22"/>
          <w:shd w:val="clear" w:color="auto" w:fill="FFFFFF"/>
          <w:rtl/>
        </w:rPr>
        <w:t xml:space="preserve">. </w:t>
      </w:r>
    </w:p>
    <w:p w:rsidR="00BD460E" w:rsidRPr="009178EB" w:rsidRDefault="00BD460E" w:rsidP="005F6352">
      <w:pPr>
        <w:jc w:val="both"/>
        <w:rPr>
          <w:rFonts w:ascii="Calibri" w:hAnsi="Calibri" w:cs="Calibri"/>
          <w:b/>
          <w:bCs/>
          <w:color w:val="202122"/>
          <w:szCs w:val="22"/>
          <w:shd w:val="clear" w:color="auto" w:fill="FFFFFF"/>
          <w:rtl/>
        </w:rPr>
      </w:pPr>
      <w:r w:rsidRPr="009178EB">
        <w:rPr>
          <w:rFonts w:ascii="Calibri" w:hAnsi="Calibri" w:cs="Calibri"/>
          <w:b/>
          <w:bCs/>
          <w:color w:val="202122"/>
          <w:szCs w:val="22"/>
          <w:shd w:val="clear" w:color="auto" w:fill="FFFFFF"/>
          <w:rtl/>
        </w:rPr>
        <w:t>בשיעורים הקרובים, נבין מה</w:t>
      </w:r>
      <w:r w:rsidR="00773F9C" w:rsidRPr="009178EB">
        <w:rPr>
          <w:rFonts w:ascii="Calibri" w:hAnsi="Calibri" w:cs="Calibri" w:hint="cs"/>
          <w:b/>
          <w:bCs/>
          <w:color w:val="202122"/>
          <w:szCs w:val="22"/>
          <w:shd w:val="clear" w:color="auto" w:fill="FFFFFF"/>
          <w:rtl/>
        </w:rPr>
        <w:t>ו</w:t>
      </w:r>
      <w:r w:rsidRPr="009178EB">
        <w:rPr>
          <w:rFonts w:ascii="Calibri" w:hAnsi="Calibri" w:cs="Calibri"/>
          <w:b/>
          <w:bCs/>
          <w:color w:val="202122"/>
          <w:szCs w:val="22"/>
          <w:shd w:val="clear" w:color="auto" w:fill="FFFFFF"/>
          <w:rtl/>
        </w:rPr>
        <w:t xml:space="preserve"> הנעלם </w:t>
      </w:r>
      <w:r w:rsidR="00F11FAF" w:rsidRPr="009178EB">
        <w:rPr>
          <w:rFonts w:ascii="Calibri" w:hAnsi="Calibri" w:cs="Calibri"/>
          <w:b/>
          <w:bCs/>
          <w:color w:val="202122"/>
          <w:szCs w:val="22"/>
          <w:shd w:val="clear" w:color="auto" w:fill="FFFFFF"/>
          <w:rtl/>
        </w:rPr>
        <w:t>שהביא לכך שהתחזיות של מלתוס לא התממשו</w:t>
      </w:r>
      <w:r w:rsidRPr="009178EB">
        <w:rPr>
          <w:rFonts w:ascii="Calibri" w:hAnsi="Calibri" w:cs="Calibri"/>
          <w:b/>
          <w:bCs/>
          <w:color w:val="202122"/>
          <w:szCs w:val="22"/>
          <w:shd w:val="clear" w:color="auto" w:fill="FFFFFF"/>
          <w:rtl/>
        </w:rPr>
        <w:t xml:space="preserve">, כלומר, </w:t>
      </w:r>
      <w:r w:rsidR="00773F9C" w:rsidRPr="009178EB">
        <w:rPr>
          <w:rFonts w:ascii="Calibri" w:hAnsi="Calibri" w:cs="Calibri" w:hint="cs"/>
          <w:b/>
          <w:bCs/>
          <w:color w:val="202122"/>
          <w:szCs w:val="22"/>
          <w:highlight w:val="yellow"/>
          <w:shd w:val="clear" w:color="auto" w:fill="FFFFFF"/>
          <w:rtl/>
        </w:rPr>
        <w:t xml:space="preserve">אם </w:t>
      </w:r>
      <w:r w:rsidR="00F11FAF" w:rsidRPr="009178EB">
        <w:rPr>
          <w:rFonts w:ascii="Calibri" w:hAnsi="Calibri" w:cs="Calibri"/>
          <w:b/>
          <w:bCs/>
          <w:color w:val="202122"/>
          <w:szCs w:val="22"/>
          <w:highlight w:val="yellow"/>
          <w:shd w:val="clear" w:color="auto" w:fill="FFFFFF"/>
          <w:rtl/>
        </w:rPr>
        <w:t>קצב גידול האוכלוסין אכן גדל באופן הנדסי,</w:t>
      </w:r>
      <w:r w:rsidR="00F11FAF" w:rsidRPr="009178EB">
        <w:rPr>
          <w:rFonts w:ascii="Calibri" w:hAnsi="Calibri" w:cs="Calibri"/>
          <w:b/>
          <w:bCs/>
          <w:color w:val="202122"/>
          <w:szCs w:val="22"/>
          <w:shd w:val="clear" w:color="auto" w:fill="FFFFFF"/>
          <w:rtl/>
        </w:rPr>
        <w:t xml:space="preserve"> </w:t>
      </w:r>
      <w:r w:rsidR="005F6352" w:rsidRPr="009178EB">
        <w:rPr>
          <w:rFonts w:ascii="Calibri" w:hAnsi="Calibri" w:cs="Calibri" w:hint="cs"/>
          <w:b/>
          <w:bCs/>
          <w:color w:val="202122"/>
          <w:szCs w:val="22"/>
          <w:highlight w:val="yellow"/>
          <w:shd w:val="clear" w:color="auto" w:fill="FFFFFF"/>
          <w:rtl/>
        </w:rPr>
        <w:t xml:space="preserve">אז </w:t>
      </w:r>
      <w:r w:rsidRPr="009178EB">
        <w:rPr>
          <w:rFonts w:ascii="Calibri" w:hAnsi="Calibri" w:cs="Calibri"/>
          <w:b/>
          <w:bCs/>
          <w:color w:val="202122"/>
          <w:szCs w:val="22"/>
          <w:highlight w:val="yellow"/>
          <w:shd w:val="clear" w:color="auto" w:fill="FFFFFF"/>
          <w:rtl/>
        </w:rPr>
        <w:t>מ</w:t>
      </w:r>
      <w:r w:rsidR="0008633C" w:rsidRPr="009178EB">
        <w:rPr>
          <w:rFonts w:ascii="Calibri" w:hAnsi="Calibri" w:cs="Calibri"/>
          <w:b/>
          <w:bCs/>
          <w:color w:val="202122"/>
          <w:szCs w:val="22"/>
          <w:highlight w:val="yellow"/>
          <w:shd w:val="clear" w:color="auto" w:fill="FFFFFF"/>
          <w:rtl/>
        </w:rPr>
        <w:t xml:space="preserve">ה </w:t>
      </w:r>
      <w:r w:rsidRPr="009178EB">
        <w:rPr>
          <w:rFonts w:ascii="Calibri" w:hAnsi="Calibri" w:cs="Calibri"/>
          <w:b/>
          <w:bCs/>
          <w:color w:val="202122"/>
          <w:szCs w:val="22"/>
          <w:highlight w:val="yellow"/>
          <w:shd w:val="clear" w:color="auto" w:fill="FFFFFF"/>
          <w:rtl/>
        </w:rPr>
        <w:t>ה</w:t>
      </w:r>
      <w:r w:rsidR="0008633C" w:rsidRPr="009178EB">
        <w:rPr>
          <w:rFonts w:ascii="Calibri" w:hAnsi="Calibri" w:cs="Calibri"/>
          <w:b/>
          <w:bCs/>
          <w:color w:val="202122"/>
          <w:szCs w:val="22"/>
          <w:highlight w:val="yellow"/>
          <w:shd w:val="clear" w:color="auto" w:fill="FFFFFF"/>
          <w:rtl/>
        </w:rPr>
        <w:t xml:space="preserve">ם </w:t>
      </w:r>
      <w:r w:rsidR="00773F9C" w:rsidRPr="009178EB">
        <w:rPr>
          <w:rFonts w:ascii="Calibri" w:hAnsi="Calibri" w:cs="Calibri" w:hint="cs"/>
          <w:b/>
          <w:bCs/>
          <w:color w:val="202122"/>
          <w:szCs w:val="22"/>
          <w:highlight w:val="yellow"/>
          <w:shd w:val="clear" w:color="auto" w:fill="FFFFFF"/>
          <w:rtl/>
        </w:rPr>
        <w:t xml:space="preserve">אותם </w:t>
      </w:r>
      <w:r w:rsidR="0008633C" w:rsidRPr="009178EB">
        <w:rPr>
          <w:rFonts w:ascii="Calibri" w:hAnsi="Calibri" w:cs="Calibri"/>
          <w:b/>
          <w:bCs/>
          <w:color w:val="202122"/>
          <w:szCs w:val="22"/>
          <w:highlight w:val="yellow"/>
          <w:shd w:val="clear" w:color="auto" w:fill="FFFFFF"/>
          <w:rtl/>
        </w:rPr>
        <w:t xml:space="preserve">הגורמים שהעלו </w:t>
      </w:r>
      <w:r w:rsidR="00773F9C" w:rsidRPr="009178EB">
        <w:rPr>
          <w:rFonts w:ascii="Calibri" w:hAnsi="Calibri" w:cs="Calibri" w:hint="cs"/>
          <w:b/>
          <w:bCs/>
          <w:color w:val="202122"/>
          <w:szCs w:val="22"/>
          <w:highlight w:val="yellow"/>
          <w:shd w:val="clear" w:color="auto" w:fill="FFFFFF"/>
          <w:rtl/>
        </w:rPr>
        <w:t>א</w:t>
      </w:r>
      <w:r w:rsidR="0008633C" w:rsidRPr="009178EB">
        <w:rPr>
          <w:rFonts w:ascii="Calibri" w:hAnsi="Calibri" w:cs="Calibri"/>
          <w:b/>
          <w:bCs/>
          <w:color w:val="202122"/>
          <w:szCs w:val="22"/>
          <w:highlight w:val="yellow"/>
          <w:shd w:val="clear" w:color="auto" w:fill="FFFFFF"/>
          <w:rtl/>
        </w:rPr>
        <w:t>ת</w:t>
      </w:r>
      <w:r w:rsidR="00F11FAF" w:rsidRPr="009178EB">
        <w:rPr>
          <w:rFonts w:ascii="Calibri" w:hAnsi="Calibri" w:cs="Calibri"/>
          <w:b/>
          <w:bCs/>
          <w:color w:val="202122"/>
          <w:szCs w:val="22"/>
          <w:highlight w:val="yellow"/>
          <w:shd w:val="clear" w:color="auto" w:fill="FFFFFF"/>
          <w:rtl/>
        </w:rPr>
        <w:t xml:space="preserve"> </w:t>
      </w:r>
      <w:r w:rsidR="00773F9C" w:rsidRPr="009178EB">
        <w:rPr>
          <w:rFonts w:ascii="Calibri" w:hAnsi="Calibri" w:cs="Calibri" w:hint="cs"/>
          <w:b/>
          <w:bCs/>
          <w:color w:val="202122"/>
          <w:szCs w:val="22"/>
          <w:highlight w:val="yellow"/>
          <w:shd w:val="clear" w:color="auto" w:fill="FFFFFF"/>
          <w:rtl/>
        </w:rPr>
        <w:t xml:space="preserve">קצב </w:t>
      </w:r>
      <w:r w:rsidRPr="009178EB">
        <w:rPr>
          <w:rFonts w:ascii="Calibri" w:hAnsi="Calibri" w:cs="Calibri"/>
          <w:b/>
          <w:bCs/>
          <w:color w:val="202122"/>
          <w:szCs w:val="22"/>
          <w:highlight w:val="yellow"/>
          <w:shd w:val="clear" w:color="auto" w:fill="FFFFFF"/>
          <w:rtl/>
        </w:rPr>
        <w:t>ייצור המזון</w:t>
      </w:r>
      <w:r w:rsidR="00F11FAF" w:rsidRPr="009178EB">
        <w:rPr>
          <w:rFonts w:ascii="Calibri" w:hAnsi="Calibri" w:cs="Calibri"/>
          <w:b/>
          <w:bCs/>
          <w:color w:val="202122"/>
          <w:szCs w:val="22"/>
          <w:highlight w:val="yellow"/>
          <w:shd w:val="clear" w:color="auto" w:fill="FFFFFF"/>
          <w:rtl/>
        </w:rPr>
        <w:t xml:space="preserve"> בעולם</w:t>
      </w:r>
      <w:r w:rsidR="00773F9C" w:rsidRPr="009178EB">
        <w:rPr>
          <w:rFonts w:ascii="Calibri" w:hAnsi="Calibri" w:cs="Calibri" w:hint="cs"/>
          <w:b/>
          <w:bCs/>
          <w:color w:val="202122"/>
          <w:szCs w:val="22"/>
          <w:highlight w:val="yellow"/>
          <w:shd w:val="clear" w:color="auto" w:fill="FFFFFF"/>
          <w:rtl/>
        </w:rPr>
        <w:t xml:space="preserve"> באותו האופן</w:t>
      </w:r>
      <w:r w:rsidR="009F686A" w:rsidRPr="009178EB">
        <w:rPr>
          <w:rFonts w:ascii="Calibri" w:hAnsi="Calibri" w:cs="Calibri" w:hint="cs"/>
          <w:b/>
          <w:bCs/>
          <w:color w:val="202122"/>
          <w:szCs w:val="22"/>
          <w:highlight w:val="yellow"/>
          <w:shd w:val="clear" w:color="auto" w:fill="FFFFFF"/>
          <w:rtl/>
        </w:rPr>
        <w:t xml:space="preserve"> (ובאופן כללי את קצב ייצור התוצרת החקלאית)</w:t>
      </w:r>
      <w:r w:rsidR="00773F9C" w:rsidRPr="009178EB">
        <w:rPr>
          <w:rFonts w:ascii="Calibri" w:hAnsi="Calibri" w:cs="Calibri" w:hint="cs"/>
          <w:b/>
          <w:bCs/>
          <w:color w:val="202122"/>
          <w:szCs w:val="22"/>
          <w:highlight w:val="yellow"/>
          <w:shd w:val="clear" w:color="auto" w:fill="FFFFFF"/>
          <w:rtl/>
        </w:rPr>
        <w:t>.</w:t>
      </w:r>
    </w:p>
    <w:p w:rsidR="00BD460E" w:rsidRPr="009433B8" w:rsidRDefault="00BD460E" w:rsidP="00BD460E">
      <w:pPr>
        <w:jc w:val="both"/>
        <w:rPr>
          <w:rFonts w:ascii="Calibri" w:hAnsi="Calibri" w:cs="Calibri"/>
          <w:b/>
          <w:bCs/>
          <w:color w:val="202122"/>
          <w:szCs w:val="22"/>
          <w:shd w:val="clear" w:color="auto" w:fill="FFFFFF"/>
          <w:rtl/>
        </w:rPr>
      </w:pPr>
    </w:p>
    <w:p w:rsidR="006B032F" w:rsidRPr="009433B8" w:rsidRDefault="006B032F" w:rsidP="006B032F">
      <w:pPr>
        <w:rPr>
          <w:rFonts w:ascii="Calibri" w:hAnsi="Calibri" w:cs="Calibri"/>
          <w:b/>
          <w:bCs/>
          <w:sz w:val="28"/>
          <w:szCs w:val="32"/>
          <w:rtl/>
        </w:rPr>
      </w:pPr>
      <w:r w:rsidRPr="009433B8">
        <w:rPr>
          <w:rFonts w:ascii="Calibri" w:hAnsi="Calibri" w:cs="Calibri"/>
          <w:b/>
          <w:bCs/>
          <w:sz w:val="28"/>
          <w:szCs w:val="32"/>
          <w:highlight w:val="green"/>
          <w:rtl/>
        </w:rPr>
        <w:t>2. פתיחה</w:t>
      </w:r>
      <w:r w:rsidRPr="009433B8">
        <w:rPr>
          <w:rFonts w:ascii="Calibri" w:hAnsi="Calibri" w:cs="Calibri"/>
          <w:noProof/>
          <w:sz w:val="28"/>
          <w:szCs w:val="32"/>
          <w:highlight w:val="green"/>
        </w:rPr>
        <w:t xml:space="preserve"> </w:t>
      </w:r>
      <w:r w:rsidRPr="009433B8">
        <w:rPr>
          <w:rFonts w:ascii="Calibri" w:hAnsi="Calibri" w:cs="Calibri"/>
          <w:b/>
          <w:bCs/>
          <w:sz w:val="28"/>
          <w:szCs w:val="32"/>
          <w:highlight w:val="green"/>
          <w:rtl/>
        </w:rPr>
        <w:t>(גירוי)</w:t>
      </w:r>
    </w:p>
    <w:p w:rsidR="0008633C" w:rsidRPr="009433B8" w:rsidRDefault="004856FB" w:rsidP="0008633C">
      <w:pPr>
        <w:rPr>
          <w:rFonts w:ascii="Calibri" w:hAnsi="Calibri" w:cs="Calibri"/>
          <w:b/>
          <w:bCs/>
          <w:szCs w:val="22"/>
          <w:rtl/>
        </w:rPr>
      </w:pPr>
      <w:r w:rsidRPr="009433B8">
        <w:rPr>
          <w:rFonts w:ascii="Calibri" w:hAnsi="Calibri" w:cs="Calibri"/>
          <w:b/>
          <w:bCs/>
          <w:szCs w:val="22"/>
          <w:rtl/>
        </w:rPr>
        <w:t xml:space="preserve">  </w:t>
      </w:r>
      <w:r w:rsidR="00BF18D6" w:rsidRPr="009433B8">
        <w:rPr>
          <w:rFonts w:ascii="Calibri" w:hAnsi="Calibri" w:cs="Calibri"/>
          <w:b/>
          <w:bCs/>
          <w:szCs w:val="22"/>
          <w:rtl/>
        </w:rPr>
        <w:t xml:space="preserve">  </w:t>
      </w:r>
      <w:r w:rsidR="0008633C" w:rsidRPr="009433B8">
        <w:rPr>
          <w:rFonts w:ascii="Calibri" w:hAnsi="Calibri" w:cs="Calibri"/>
          <w:noProof/>
        </w:rPr>
        <w:drawing>
          <wp:inline distT="0" distB="0" distL="0" distR="0" wp14:anchorId="11793FAD" wp14:editId="738C7C6D">
            <wp:extent cx="1498848" cy="2131907"/>
            <wp:effectExtent l="19050" t="19050" r="25400" b="20955"/>
            <wp:docPr id="10" name="תמונה 10" descr="Norman Borlaug, 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rman Borlaug, 19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2205" cy="2122458"/>
                    </a:xfrm>
                    <a:prstGeom prst="rect">
                      <a:avLst/>
                    </a:prstGeom>
                    <a:noFill/>
                    <a:ln w="15875">
                      <a:solidFill>
                        <a:schemeClr val="tx1"/>
                      </a:solidFill>
                    </a:ln>
                  </pic:spPr>
                </pic:pic>
              </a:graphicData>
            </a:graphic>
          </wp:inline>
        </w:drawing>
      </w:r>
    </w:p>
    <w:p w:rsidR="005F6352" w:rsidRPr="005F6352" w:rsidRDefault="005F6352" w:rsidP="009178EB">
      <w:pPr>
        <w:rPr>
          <w:rFonts w:ascii="Calibri" w:hAnsi="Calibri" w:cs="Calibri"/>
          <w:b/>
          <w:bCs/>
          <w:color w:val="1F497D" w:themeColor="text2"/>
          <w:sz w:val="18"/>
          <w:szCs w:val="18"/>
          <w:rtl/>
        </w:rPr>
      </w:pPr>
      <w:r w:rsidRPr="005F6352">
        <w:rPr>
          <w:rFonts w:ascii="Calibri" w:hAnsi="Calibri" w:cs="Calibri"/>
          <w:b/>
          <w:bCs/>
          <w:color w:val="1F497D" w:themeColor="text2"/>
          <w:sz w:val="18"/>
          <w:szCs w:val="18"/>
          <w:rtl/>
        </w:rPr>
        <w:t>נורמן בורלוג</w:t>
      </w:r>
      <w:r w:rsidR="009178EB">
        <w:rPr>
          <w:rFonts w:ascii="Calibri" w:hAnsi="Calibri" w:cs="Calibri" w:hint="cs"/>
          <w:b/>
          <w:bCs/>
          <w:color w:val="1F497D" w:themeColor="text2"/>
          <w:sz w:val="18"/>
          <w:szCs w:val="18"/>
          <w:rtl/>
        </w:rPr>
        <w:t xml:space="preserve">. אבי המהפכה הירוקה </w:t>
      </w:r>
      <w:r w:rsidR="009178EB" w:rsidRPr="005F6352">
        <w:rPr>
          <w:rFonts w:ascii="Calibri" w:hAnsi="Calibri" w:cs="Calibri" w:hint="cs"/>
          <w:b/>
          <w:bCs/>
          <w:color w:val="1F497D" w:themeColor="text2"/>
          <w:sz w:val="18"/>
          <w:szCs w:val="18"/>
          <w:rtl/>
        </w:rPr>
        <w:t xml:space="preserve"> [1]</w:t>
      </w:r>
      <w:r w:rsidR="009178EB">
        <w:rPr>
          <w:rFonts w:ascii="Calibri" w:hAnsi="Calibri" w:cs="Calibri" w:hint="cs"/>
          <w:b/>
          <w:bCs/>
          <w:color w:val="1F497D" w:themeColor="text2"/>
          <w:sz w:val="18"/>
          <w:szCs w:val="18"/>
          <w:rtl/>
        </w:rPr>
        <w:t>.</w:t>
      </w:r>
    </w:p>
    <w:p w:rsidR="00773F9C" w:rsidRDefault="00773F9C" w:rsidP="00347C81">
      <w:pPr>
        <w:rPr>
          <w:rFonts w:ascii="Calibri" w:hAnsi="Calibri" w:cs="Calibri"/>
          <w:sz w:val="24"/>
          <w:rtl/>
        </w:rPr>
      </w:pPr>
    </w:p>
    <w:p w:rsidR="008221C8" w:rsidRPr="009178EB" w:rsidRDefault="003A4276" w:rsidP="009178EB">
      <w:pPr>
        <w:rPr>
          <w:rFonts w:ascii="Calibri" w:hAnsi="Calibri" w:cs="Calibri"/>
          <w:b/>
          <w:bCs/>
          <w:szCs w:val="22"/>
          <w:rtl/>
        </w:rPr>
      </w:pPr>
      <w:r w:rsidRPr="009178EB">
        <w:rPr>
          <w:rFonts w:ascii="Calibri" w:hAnsi="Calibri" w:cs="Calibri"/>
          <w:szCs w:val="22"/>
          <w:rtl/>
        </w:rPr>
        <w:t>בשעורים הקודמים למדנו</w:t>
      </w:r>
      <w:r w:rsidR="0008633C" w:rsidRPr="009178EB">
        <w:rPr>
          <w:rFonts w:ascii="Calibri" w:hAnsi="Calibri" w:cs="Calibri"/>
          <w:szCs w:val="22"/>
          <w:rtl/>
        </w:rPr>
        <w:t xml:space="preserve"> כי במהלך המהפכה החקלאית שהתרחשה לפני אלפי שנים,  החלו החקלאים הראשונים </w:t>
      </w:r>
      <w:r w:rsidR="00773F9C" w:rsidRPr="009178EB">
        <w:rPr>
          <w:rFonts w:ascii="Calibri" w:hAnsi="Calibri" w:cs="Calibri" w:hint="cs"/>
          <w:szCs w:val="22"/>
          <w:rtl/>
        </w:rPr>
        <w:t>בפעולות חקלאיות מסורתיות, לדוגמה תהליכי תירבות החיטה</w:t>
      </w:r>
      <w:r w:rsidR="00347C81" w:rsidRPr="009178EB">
        <w:rPr>
          <w:rFonts w:ascii="Calibri" w:hAnsi="Calibri" w:cs="Calibri"/>
          <w:szCs w:val="22"/>
          <w:rtl/>
        </w:rPr>
        <w:t xml:space="preserve"> (</w:t>
      </w:r>
      <w:r w:rsidR="00773F9C" w:rsidRPr="009178EB">
        <w:rPr>
          <w:rFonts w:ascii="Calibri" w:hAnsi="Calibri" w:cs="Calibri" w:hint="cs"/>
          <w:szCs w:val="22"/>
          <w:rtl/>
        </w:rPr>
        <w:t>ובדומה</w:t>
      </w:r>
      <w:r w:rsidR="00347C81" w:rsidRPr="009178EB">
        <w:rPr>
          <w:rFonts w:ascii="Calibri" w:hAnsi="Calibri" w:cs="Calibri"/>
          <w:szCs w:val="22"/>
          <w:rtl/>
        </w:rPr>
        <w:t xml:space="preserve"> </w:t>
      </w:r>
      <w:r w:rsidR="00773F9C" w:rsidRPr="009178EB">
        <w:rPr>
          <w:rFonts w:ascii="Calibri" w:hAnsi="Calibri" w:cs="Calibri" w:hint="cs"/>
          <w:szCs w:val="22"/>
          <w:rtl/>
        </w:rPr>
        <w:t>תהליכי ה</w:t>
      </w:r>
      <w:r w:rsidR="00347C81" w:rsidRPr="009178EB">
        <w:rPr>
          <w:rFonts w:ascii="Calibri" w:hAnsi="Calibri" w:cs="Calibri"/>
          <w:szCs w:val="22"/>
          <w:rtl/>
        </w:rPr>
        <w:t>ביות בבע"ח) שבבסיס</w:t>
      </w:r>
      <w:r w:rsidR="00773F9C" w:rsidRPr="009178EB">
        <w:rPr>
          <w:rFonts w:ascii="Calibri" w:hAnsi="Calibri" w:cs="Calibri" w:hint="cs"/>
          <w:szCs w:val="22"/>
          <w:rtl/>
        </w:rPr>
        <w:t xml:space="preserve">ם </w:t>
      </w:r>
      <w:r w:rsidR="009178EB" w:rsidRPr="009178EB">
        <w:rPr>
          <w:rFonts w:ascii="Calibri" w:hAnsi="Calibri" w:cs="Calibri" w:hint="cs"/>
          <w:szCs w:val="22"/>
          <w:rtl/>
        </w:rPr>
        <w:t xml:space="preserve">בני-האדם </w:t>
      </w:r>
      <w:r w:rsidR="00347C81" w:rsidRPr="009178EB">
        <w:rPr>
          <w:rFonts w:ascii="Calibri" w:hAnsi="Calibri" w:cs="Calibri"/>
          <w:szCs w:val="22"/>
          <w:rtl/>
        </w:rPr>
        <w:t xml:space="preserve">בחרו תכונות מועדפות </w:t>
      </w:r>
      <w:r w:rsidR="00773F9C" w:rsidRPr="009178EB">
        <w:rPr>
          <w:rFonts w:ascii="Calibri" w:hAnsi="Calibri" w:cs="Calibri" w:hint="cs"/>
          <w:szCs w:val="22"/>
          <w:rtl/>
        </w:rPr>
        <w:t xml:space="preserve">(באמצעות </w:t>
      </w:r>
      <w:r w:rsidR="00773F9C" w:rsidRPr="009178EB">
        <w:rPr>
          <w:rFonts w:ascii="Calibri" w:hAnsi="Calibri" w:cs="Calibri"/>
          <w:szCs w:val="22"/>
          <w:rtl/>
        </w:rPr>
        <w:t xml:space="preserve">ברירה </w:t>
      </w:r>
      <w:r w:rsidR="00347C81" w:rsidRPr="009178EB">
        <w:rPr>
          <w:rFonts w:ascii="Calibri" w:hAnsi="Calibri" w:cs="Calibri"/>
          <w:szCs w:val="22"/>
          <w:rtl/>
        </w:rPr>
        <w:t>מלאכותית</w:t>
      </w:r>
      <w:r w:rsidR="00773F9C" w:rsidRPr="009178EB">
        <w:rPr>
          <w:rFonts w:ascii="Calibri" w:hAnsi="Calibri" w:cs="Calibri" w:hint="cs"/>
          <w:szCs w:val="22"/>
          <w:rtl/>
        </w:rPr>
        <w:t>)</w:t>
      </w:r>
      <w:r w:rsidR="00773F9C" w:rsidRPr="009178EB">
        <w:rPr>
          <w:rFonts w:ascii="Calibri" w:hAnsi="Calibri" w:cs="Calibri"/>
          <w:szCs w:val="22"/>
          <w:rtl/>
        </w:rPr>
        <w:t xml:space="preserve"> </w:t>
      </w:r>
      <w:r w:rsidR="00773F9C" w:rsidRPr="009178EB">
        <w:rPr>
          <w:rFonts w:ascii="Calibri" w:hAnsi="Calibri" w:cs="Calibri" w:hint="cs"/>
          <w:szCs w:val="22"/>
          <w:rtl/>
        </w:rPr>
        <w:t>לדוגמה:</w:t>
      </w:r>
      <w:r w:rsidR="00347C81" w:rsidRPr="009178EB">
        <w:rPr>
          <w:rFonts w:ascii="Calibri" w:hAnsi="Calibri" w:cs="Calibri"/>
          <w:szCs w:val="22"/>
          <w:rtl/>
        </w:rPr>
        <w:t xml:space="preserve"> גרעיני חיטה גדולים יותר, צמחים שנובטים </w:t>
      </w:r>
      <w:r w:rsidR="00773F9C" w:rsidRPr="009178EB">
        <w:rPr>
          <w:rFonts w:ascii="Calibri" w:hAnsi="Calibri" w:cs="Calibri" w:hint="cs"/>
          <w:szCs w:val="22"/>
          <w:rtl/>
        </w:rPr>
        <w:t>מהר יותר</w:t>
      </w:r>
      <w:r w:rsidR="00347C81" w:rsidRPr="009178EB">
        <w:rPr>
          <w:rFonts w:ascii="Calibri" w:hAnsi="Calibri" w:cs="Calibri"/>
          <w:szCs w:val="22"/>
          <w:rtl/>
        </w:rPr>
        <w:t xml:space="preserve"> ועוד תכונות שתרמו לצרכיהם</w:t>
      </w:r>
      <w:r w:rsidR="009178EB" w:rsidRPr="009178EB">
        <w:rPr>
          <w:rFonts w:ascii="Calibri" w:hAnsi="Calibri" w:cs="Calibri" w:hint="cs"/>
          <w:szCs w:val="22"/>
          <w:rtl/>
        </w:rPr>
        <w:t>,</w:t>
      </w:r>
      <w:r w:rsidR="00347C81" w:rsidRPr="009178EB">
        <w:rPr>
          <w:rFonts w:ascii="Calibri" w:hAnsi="Calibri" w:cs="Calibri"/>
          <w:b/>
          <w:bCs/>
          <w:szCs w:val="22"/>
          <w:rtl/>
        </w:rPr>
        <w:t xml:space="preserve"> וכך יצרו את התנאים להתפתחות החיטה המודרנית</w:t>
      </w:r>
      <w:r w:rsidR="009178EB" w:rsidRPr="009178EB">
        <w:rPr>
          <w:rFonts w:ascii="Calibri" w:hAnsi="Calibri" w:cs="Calibri" w:hint="cs"/>
          <w:b/>
          <w:bCs/>
          <w:szCs w:val="22"/>
          <w:rtl/>
        </w:rPr>
        <w:t xml:space="preserve"> (</w:t>
      </w:r>
      <w:r w:rsidR="001C454C" w:rsidRPr="009178EB">
        <w:rPr>
          <w:rFonts w:ascii="Calibri" w:hAnsi="Calibri" w:cs="Calibri" w:hint="cs"/>
          <w:b/>
          <w:bCs/>
          <w:szCs w:val="22"/>
          <w:rtl/>
        </w:rPr>
        <w:t>העולה בעשרות מונים בתוצרת החקלאית שהיא מניבה בהשוואה לחיטה המסורתית</w:t>
      </w:r>
      <w:r w:rsidR="009178EB" w:rsidRPr="009178EB">
        <w:rPr>
          <w:rFonts w:ascii="Calibri" w:hAnsi="Calibri" w:cs="Calibri" w:hint="cs"/>
          <w:b/>
          <w:bCs/>
          <w:szCs w:val="22"/>
          <w:rtl/>
        </w:rPr>
        <w:t>)</w:t>
      </w:r>
      <w:r w:rsidR="00347C81" w:rsidRPr="009178EB">
        <w:rPr>
          <w:rFonts w:ascii="Calibri" w:hAnsi="Calibri" w:cs="Calibri"/>
          <w:b/>
          <w:bCs/>
          <w:szCs w:val="22"/>
          <w:rtl/>
        </w:rPr>
        <w:t>.</w:t>
      </w:r>
      <w:r w:rsidR="00347C81" w:rsidRPr="009178EB">
        <w:rPr>
          <w:rFonts w:ascii="Calibri" w:hAnsi="Calibri" w:cs="Calibri"/>
          <w:szCs w:val="22"/>
          <w:rtl/>
        </w:rPr>
        <w:t xml:space="preserve"> </w:t>
      </w:r>
      <w:r w:rsidR="001C454C" w:rsidRPr="009178EB">
        <w:rPr>
          <w:rFonts w:ascii="Calibri" w:hAnsi="Calibri" w:cs="Calibri" w:hint="cs"/>
          <w:b/>
          <w:bCs/>
          <w:szCs w:val="22"/>
          <w:rtl/>
        </w:rPr>
        <w:t xml:space="preserve">אולם עדיין, </w:t>
      </w:r>
      <w:r w:rsidR="001C454C" w:rsidRPr="009178EB">
        <w:rPr>
          <w:rFonts w:ascii="Calibri" w:hAnsi="Calibri" w:cs="Calibri" w:hint="cs"/>
          <w:b/>
          <w:bCs/>
          <w:szCs w:val="22"/>
          <w:highlight w:val="yellow"/>
          <w:rtl/>
        </w:rPr>
        <w:t>השימוש ב</w:t>
      </w:r>
      <w:r w:rsidR="001C454C" w:rsidRPr="009178EB">
        <w:rPr>
          <w:rFonts w:ascii="Calibri" w:hAnsi="Calibri" w:cs="Calibri"/>
          <w:b/>
          <w:bCs/>
          <w:szCs w:val="22"/>
          <w:highlight w:val="yellow"/>
          <w:rtl/>
        </w:rPr>
        <w:t xml:space="preserve">תירבות </w:t>
      </w:r>
      <w:r w:rsidR="001C454C" w:rsidRPr="009178EB">
        <w:rPr>
          <w:rFonts w:ascii="Calibri" w:hAnsi="Calibri" w:cs="Calibri" w:hint="cs"/>
          <w:b/>
          <w:bCs/>
          <w:szCs w:val="22"/>
          <w:highlight w:val="yellow"/>
          <w:rtl/>
        </w:rPr>
        <w:t xml:space="preserve">דרך </w:t>
      </w:r>
      <w:r w:rsidR="001C454C" w:rsidRPr="009178EB">
        <w:rPr>
          <w:rFonts w:ascii="Calibri" w:hAnsi="Calibri" w:cs="Calibri"/>
          <w:b/>
          <w:bCs/>
          <w:szCs w:val="22"/>
          <w:highlight w:val="yellow"/>
          <w:rtl/>
        </w:rPr>
        <w:t>ברירה מלאכותית</w:t>
      </w:r>
      <w:r w:rsidR="001C454C" w:rsidRPr="009178EB">
        <w:rPr>
          <w:rFonts w:ascii="Calibri" w:hAnsi="Calibri" w:cs="Calibri" w:hint="cs"/>
          <w:b/>
          <w:bCs/>
          <w:szCs w:val="22"/>
          <w:highlight w:val="yellow"/>
          <w:rtl/>
        </w:rPr>
        <w:t xml:space="preserve"> הוא מורכב, איטי, </w:t>
      </w:r>
      <w:r w:rsidR="001C454C" w:rsidRPr="009178EB">
        <w:rPr>
          <w:rFonts w:ascii="Calibri" w:hAnsi="Calibri" w:cs="Calibri"/>
          <w:b/>
          <w:bCs/>
          <w:szCs w:val="22"/>
          <w:highlight w:val="yellow"/>
          <w:rtl/>
        </w:rPr>
        <w:t xml:space="preserve"> </w:t>
      </w:r>
      <w:r w:rsidR="001C454C" w:rsidRPr="009178EB">
        <w:rPr>
          <w:rFonts w:ascii="Calibri" w:hAnsi="Calibri" w:cs="Calibri" w:hint="cs"/>
          <w:b/>
          <w:bCs/>
          <w:szCs w:val="22"/>
          <w:highlight w:val="yellow"/>
          <w:rtl/>
        </w:rPr>
        <w:t>ארוך ומתמשך ואינו יכול לספק את קצב גידול האוכלוסין</w:t>
      </w:r>
      <w:r w:rsidR="009178EB">
        <w:rPr>
          <w:rFonts w:ascii="Calibri" w:hAnsi="Calibri" w:cs="Calibri" w:hint="cs"/>
          <w:b/>
          <w:bCs/>
          <w:szCs w:val="22"/>
          <w:highlight w:val="yellow"/>
          <w:rtl/>
        </w:rPr>
        <w:t xml:space="preserve"> וכך נכון גם לגבי הפעולות החקלאיות המסורתיות שהתפתחו במהפכה החקלאית</w:t>
      </w:r>
      <w:r w:rsidR="00347C81" w:rsidRPr="009178EB">
        <w:rPr>
          <w:rFonts w:ascii="Calibri" w:hAnsi="Calibri" w:cs="Calibri"/>
          <w:b/>
          <w:bCs/>
          <w:szCs w:val="22"/>
          <w:highlight w:val="yellow"/>
          <w:rtl/>
        </w:rPr>
        <w:t>.</w:t>
      </w:r>
      <w:r w:rsidR="0008633C" w:rsidRPr="009178EB">
        <w:rPr>
          <w:rFonts w:ascii="Calibri" w:hAnsi="Calibri" w:cs="Calibri"/>
          <w:b/>
          <w:bCs/>
          <w:szCs w:val="22"/>
          <w:rtl/>
        </w:rPr>
        <w:t xml:space="preserve"> </w:t>
      </w:r>
    </w:p>
    <w:p w:rsidR="00BF6291" w:rsidRPr="009178EB" w:rsidRDefault="0008633C" w:rsidP="008221C8">
      <w:pPr>
        <w:rPr>
          <w:rFonts w:ascii="Calibri" w:hAnsi="Calibri" w:cs="Calibri"/>
          <w:szCs w:val="22"/>
          <w:rtl/>
        </w:rPr>
      </w:pPr>
      <w:r w:rsidRPr="009178EB">
        <w:rPr>
          <w:rFonts w:ascii="Calibri" w:hAnsi="Calibri" w:cs="Calibri"/>
          <w:szCs w:val="22"/>
          <w:rtl/>
        </w:rPr>
        <w:lastRenderedPageBreak/>
        <w:t>במאה ה-20, לאחר שהמהפכה התע</w:t>
      </w:r>
      <w:r w:rsidR="00347C81" w:rsidRPr="009178EB">
        <w:rPr>
          <w:rFonts w:ascii="Calibri" w:hAnsi="Calibri" w:cs="Calibri"/>
          <w:szCs w:val="22"/>
          <w:rtl/>
        </w:rPr>
        <w:t>שייתית הביאה ל</w:t>
      </w:r>
      <w:r w:rsidR="001C454C" w:rsidRPr="009178EB">
        <w:rPr>
          <w:rFonts w:ascii="Calibri" w:hAnsi="Calibri" w:cs="Calibri" w:hint="cs"/>
          <w:szCs w:val="22"/>
          <w:rtl/>
        </w:rPr>
        <w:t>ג</w:t>
      </w:r>
      <w:r w:rsidR="001C454C" w:rsidRPr="009178EB">
        <w:rPr>
          <w:rFonts w:ascii="Calibri" w:hAnsi="Calibri" w:cs="Calibri"/>
          <w:szCs w:val="22"/>
          <w:rtl/>
        </w:rPr>
        <w:t>ידול המהיר באוכלוסי</w:t>
      </w:r>
      <w:r w:rsidR="001C454C" w:rsidRPr="009178EB">
        <w:rPr>
          <w:rFonts w:ascii="Calibri" w:hAnsi="Calibri" w:cs="Calibri" w:hint="cs"/>
          <w:szCs w:val="22"/>
          <w:rtl/>
        </w:rPr>
        <w:t>יה</w:t>
      </w:r>
      <w:r w:rsidR="00347C81" w:rsidRPr="009178EB">
        <w:rPr>
          <w:rFonts w:ascii="Calibri" w:hAnsi="Calibri" w:cs="Calibri"/>
          <w:szCs w:val="22"/>
          <w:rtl/>
        </w:rPr>
        <w:t xml:space="preserve"> </w:t>
      </w:r>
      <w:r w:rsidRPr="009178EB">
        <w:rPr>
          <w:rFonts w:ascii="Calibri" w:hAnsi="Calibri" w:cs="Calibri"/>
          <w:szCs w:val="22"/>
          <w:rtl/>
        </w:rPr>
        <w:t xml:space="preserve">מאז ומעולם, התעורר הצורך להגדיל משמעותית את יבולי החיטה </w:t>
      </w:r>
      <w:r w:rsidR="00347C81" w:rsidRPr="009178EB">
        <w:rPr>
          <w:rFonts w:ascii="Calibri" w:hAnsi="Calibri" w:cs="Calibri"/>
          <w:szCs w:val="22"/>
          <w:rtl/>
        </w:rPr>
        <w:t>ב</w:t>
      </w:r>
      <w:r w:rsidRPr="009178EB">
        <w:rPr>
          <w:rFonts w:ascii="Calibri" w:hAnsi="Calibri" w:cs="Calibri"/>
          <w:szCs w:val="22"/>
          <w:rtl/>
        </w:rPr>
        <w:t xml:space="preserve">כדי להאכיל את </w:t>
      </w:r>
      <w:r w:rsidR="00347C81" w:rsidRPr="009178EB">
        <w:rPr>
          <w:rFonts w:ascii="Calibri" w:hAnsi="Calibri" w:cs="Calibri"/>
          <w:szCs w:val="22"/>
          <w:rtl/>
        </w:rPr>
        <w:t xml:space="preserve">אוכלוסיות </w:t>
      </w:r>
      <w:r w:rsidRPr="009178EB">
        <w:rPr>
          <w:rFonts w:ascii="Calibri" w:hAnsi="Calibri" w:cs="Calibri"/>
          <w:szCs w:val="22"/>
          <w:rtl/>
        </w:rPr>
        <w:t>העולם</w:t>
      </w:r>
      <w:r w:rsidR="00347C81" w:rsidRPr="009178EB">
        <w:rPr>
          <w:rFonts w:ascii="Calibri" w:hAnsi="Calibri" w:cs="Calibri"/>
          <w:szCs w:val="22"/>
          <w:rtl/>
        </w:rPr>
        <w:t xml:space="preserve"> הגדלה</w:t>
      </w:r>
      <w:r w:rsidRPr="009178EB">
        <w:rPr>
          <w:rFonts w:ascii="Calibri" w:hAnsi="Calibri" w:cs="Calibri"/>
          <w:szCs w:val="22"/>
          <w:rtl/>
        </w:rPr>
        <w:t xml:space="preserve">. האדם שהוביל את המאמצים לייצר חיטה טובה יותר </w:t>
      </w:r>
      <w:r w:rsidR="00347C81" w:rsidRPr="009178EB">
        <w:rPr>
          <w:rFonts w:ascii="Calibri" w:hAnsi="Calibri" w:cs="Calibri"/>
          <w:szCs w:val="22"/>
          <w:rtl/>
        </w:rPr>
        <w:t>נקרא</w:t>
      </w:r>
      <w:r w:rsidRPr="009178EB">
        <w:rPr>
          <w:rFonts w:ascii="Calibri" w:hAnsi="Calibri" w:cs="Calibri"/>
          <w:szCs w:val="22"/>
          <w:rtl/>
        </w:rPr>
        <w:t xml:space="preserve"> </w:t>
      </w:r>
      <w:r w:rsidRPr="009178EB">
        <w:rPr>
          <w:rFonts w:ascii="Calibri" w:hAnsi="Calibri" w:cs="Calibri"/>
          <w:i/>
          <w:iCs/>
          <w:szCs w:val="22"/>
          <w:rtl/>
        </w:rPr>
        <w:t>נורמן בורלוג (</w:t>
      </w:r>
      <w:r w:rsidRPr="009178EB">
        <w:rPr>
          <w:rFonts w:ascii="Calibri" w:hAnsi="Calibri" w:cs="Calibri"/>
          <w:i/>
          <w:iCs/>
          <w:szCs w:val="22"/>
        </w:rPr>
        <w:t>Borlaug</w:t>
      </w:r>
      <w:r w:rsidR="00347C81" w:rsidRPr="009178EB">
        <w:rPr>
          <w:rFonts w:ascii="Calibri" w:hAnsi="Calibri" w:cs="Calibri"/>
          <w:i/>
          <w:iCs/>
          <w:szCs w:val="22"/>
          <w:rtl/>
        </w:rPr>
        <w:t>)</w:t>
      </w:r>
      <w:r w:rsidR="00347C81" w:rsidRPr="009178EB">
        <w:rPr>
          <w:rFonts w:ascii="Calibri" w:hAnsi="Calibri" w:cs="Calibri"/>
          <w:szCs w:val="22"/>
          <w:rtl/>
        </w:rPr>
        <w:t>. בשנת 1944 הוא מונה לראש ת</w:t>
      </w:r>
      <w:r w:rsidRPr="009178EB">
        <w:rPr>
          <w:rFonts w:ascii="Calibri" w:hAnsi="Calibri" w:cs="Calibri"/>
          <w:szCs w:val="22"/>
          <w:rtl/>
        </w:rPr>
        <w:t>כנית המשותפת למחקר וייצור חיטה</w:t>
      </w:r>
      <w:r w:rsidR="00BF6291" w:rsidRPr="009178EB">
        <w:rPr>
          <w:rFonts w:ascii="Calibri" w:hAnsi="Calibri" w:cs="Calibri"/>
          <w:szCs w:val="22"/>
          <w:rtl/>
        </w:rPr>
        <w:t xml:space="preserve"> במטרתה הייתה להגדיל את יבול החיטה המיוצרת ב</w:t>
      </w:r>
      <w:r w:rsidR="00347C81" w:rsidRPr="009178EB">
        <w:rPr>
          <w:rFonts w:ascii="Calibri" w:hAnsi="Calibri" w:cs="Calibri"/>
          <w:szCs w:val="22"/>
          <w:rtl/>
        </w:rPr>
        <w:t>'</w:t>
      </w:r>
      <w:r w:rsidR="00BF6291" w:rsidRPr="009178EB">
        <w:rPr>
          <w:rFonts w:ascii="Calibri" w:hAnsi="Calibri" w:cs="Calibri"/>
          <w:szCs w:val="22"/>
          <w:rtl/>
        </w:rPr>
        <w:t>מדינות מתפתחות</w:t>
      </w:r>
      <w:r w:rsidR="00347C81" w:rsidRPr="009178EB">
        <w:rPr>
          <w:rFonts w:ascii="Calibri" w:hAnsi="Calibri" w:cs="Calibri"/>
          <w:szCs w:val="22"/>
          <w:rtl/>
        </w:rPr>
        <w:t>'</w:t>
      </w:r>
      <w:r w:rsidR="00BF6291" w:rsidRPr="009178EB">
        <w:rPr>
          <w:rFonts w:ascii="Calibri" w:hAnsi="Calibri" w:cs="Calibri"/>
          <w:szCs w:val="22"/>
          <w:rtl/>
        </w:rPr>
        <w:t>.</w:t>
      </w:r>
      <w:r w:rsidRPr="009178EB">
        <w:rPr>
          <w:rFonts w:ascii="Calibri" w:hAnsi="Calibri" w:cs="Calibri"/>
          <w:szCs w:val="22"/>
          <w:rtl/>
        </w:rPr>
        <w:t xml:space="preserve"> </w:t>
      </w:r>
    </w:p>
    <w:p w:rsidR="00347C81" w:rsidRPr="00D563CE" w:rsidRDefault="00347C81" w:rsidP="00347C81">
      <w:pPr>
        <w:rPr>
          <w:rFonts w:ascii="Calibri" w:hAnsi="Calibri" w:cs="Calibri"/>
          <w:sz w:val="24"/>
          <w:rtl/>
        </w:rPr>
      </w:pPr>
    </w:p>
    <w:p w:rsidR="00861F19" w:rsidRPr="009433B8" w:rsidRDefault="009949B5" w:rsidP="00861F19">
      <w:pPr>
        <w:rPr>
          <w:rFonts w:ascii="Calibri" w:hAnsi="Calibri" w:cs="Calibri"/>
          <w:color w:val="00B0F0"/>
          <w:sz w:val="32"/>
          <w:szCs w:val="32"/>
          <w:rtl/>
        </w:rPr>
      </w:pPr>
      <w:r w:rsidRPr="009433B8">
        <w:rPr>
          <w:rFonts w:ascii="Calibri" w:hAnsi="Calibri" w:cs="Calibri"/>
          <w:noProof/>
          <w:szCs w:val="22"/>
          <w:rtl/>
        </w:rPr>
        <mc:AlternateContent>
          <mc:Choice Requires="wps">
            <w:drawing>
              <wp:anchor distT="0" distB="0" distL="114300" distR="114300" simplePos="0" relativeHeight="251685887" behindDoc="1" locked="0" layoutInCell="1" allowOverlap="1" wp14:anchorId="6F8E64B8" wp14:editId="44BAE240">
                <wp:simplePos x="0" y="0"/>
                <wp:positionH relativeFrom="column">
                  <wp:posOffset>37800</wp:posOffset>
                </wp:positionH>
                <wp:positionV relativeFrom="paragraph">
                  <wp:posOffset>205500</wp:posOffset>
                </wp:positionV>
                <wp:extent cx="5304865" cy="6271200"/>
                <wp:effectExtent l="0" t="0" r="10160" b="15875"/>
                <wp:wrapNone/>
                <wp:docPr id="2" name="מלבן 2"/>
                <wp:cNvGraphicFramePr/>
                <a:graphic xmlns:a="http://schemas.openxmlformats.org/drawingml/2006/main">
                  <a:graphicData uri="http://schemas.microsoft.com/office/word/2010/wordprocessingShape">
                    <wps:wsp>
                      <wps:cNvSpPr/>
                      <wps:spPr>
                        <a:xfrm>
                          <a:off x="0" y="0"/>
                          <a:ext cx="5304865" cy="62712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408E12" id="מלבן 2" o:spid="_x0000_s1026" style="position:absolute;left:0;text-align:left;margin-left:3pt;margin-top:16.2pt;width:417.7pt;height:493.8pt;z-index:-2516305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" fillcolor="white [3201]" strokecolor="#f79646 [3209]" strokeweight="2pt"/>
            </w:pict>
          </mc:Fallback>
        </mc:AlternateContent>
      </w:r>
    </w:p>
    <w:p w:rsidR="00347C81" w:rsidRPr="009433B8" w:rsidRDefault="00874A87" w:rsidP="00874A87">
      <w:pPr>
        <w:rPr>
          <w:rFonts w:ascii="Calibri" w:hAnsi="Calibri" w:cs="Calibri"/>
          <w:color w:val="00B0F0"/>
          <w:sz w:val="32"/>
          <w:szCs w:val="32"/>
          <w:rtl/>
        </w:rPr>
      </w:pPr>
      <w:r>
        <w:rPr>
          <w:rFonts w:ascii="Calibri" w:hAnsi="Calibri" w:cs="Calibri" w:hint="cs"/>
          <w:color w:val="00B0F0"/>
          <w:sz w:val="32"/>
          <w:szCs w:val="32"/>
          <w:rtl/>
        </w:rPr>
        <w:t>3</w:t>
      </w:r>
      <w:r w:rsidR="00B46FD9">
        <w:rPr>
          <w:rFonts w:ascii="Calibri" w:hAnsi="Calibri" w:cs="Calibri" w:hint="cs"/>
          <w:color w:val="00B0F0"/>
          <w:sz w:val="32"/>
          <w:szCs w:val="32"/>
          <w:rtl/>
        </w:rPr>
        <w:t xml:space="preserve">. </w:t>
      </w:r>
      <w:r w:rsidR="00347C81" w:rsidRPr="009433B8">
        <w:rPr>
          <w:rFonts w:ascii="Calibri" w:hAnsi="Calibri" w:cs="Calibri"/>
          <w:color w:val="00B0F0"/>
          <w:sz w:val="32"/>
          <w:szCs w:val="32"/>
          <w:rtl/>
        </w:rPr>
        <w:t xml:space="preserve">הזדמנות להעמקה </w:t>
      </w:r>
    </w:p>
    <w:p w:rsidR="00347C81" w:rsidRPr="009178EB" w:rsidRDefault="00347C81" w:rsidP="009178EB">
      <w:pPr>
        <w:rPr>
          <w:rFonts w:ascii="Calibri" w:hAnsi="Calibri" w:cs="Calibri"/>
          <w:b/>
          <w:bCs/>
          <w:sz w:val="24"/>
          <w:rtl/>
        </w:rPr>
      </w:pPr>
      <w:r w:rsidRPr="009178EB">
        <w:rPr>
          <w:rFonts w:ascii="Calibri" w:hAnsi="Calibri" w:cs="Calibri"/>
          <w:b/>
          <w:bCs/>
          <w:sz w:val="24"/>
          <w:rtl/>
        </w:rPr>
        <w:t>מדינות מתפתחות ומדינות מפותחות</w:t>
      </w:r>
      <w:r w:rsidR="009178EB" w:rsidRPr="005F6352">
        <w:rPr>
          <w:rFonts w:ascii="Calibri" w:hAnsi="Calibri" w:cs="Calibri" w:hint="cs"/>
          <w:b/>
          <w:bCs/>
          <w:color w:val="1F497D" w:themeColor="text2"/>
          <w:sz w:val="18"/>
          <w:szCs w:val="18"/>
          <w:rtl/>
        </w:rPr>
        <w:t>[</w:t>
      </w:r>
      <w:r w:rsidR="009178EB">
        <w:rPr>
          <w:rFonts w:ascii="Calibri" w:hAnsi="Calibri" w:cs="Calibri" w:hint="cs"/>
          <w:b/>
          <w:bCs/>
          <w:color w:val="1F497D" w:themeColor="text2"/>
          <w:sz w:val="18"/>
          <w:szCs w:val="18"/>
          <w:rtl/>
        </w:rPr>
        <w:t>2</w:t>
      </w:r>
      <w:r w:rsidR="009178EB" w:rsidRPr="005F6352">
        <w:rPr>
          <w:rFonts w:ascii="Calibri" w:hAnsi="Calibri" w:cs="Calibri" w:hint="cs"/>
          <w:b/>
          <w:bCs/>
          <w:color w:val="1F497D" w:themeColor="text2"/>
          <w:sz w:val="18"/>
          <w:szCs w:val="18"/>
          <w:rtl/>
        </w:rPr>
        <w:t>]</w:t>
      </w:r>
    </w:p>
    <w:p w:rsidR="00347C81" w:rsidRPr="009433B8" w:rsidRDefault="00347C81" w:rsidP="009178EB">
      <w:pPr>
        <w:rPr>
          <w:rFonts w:ascii="Calibri" w:hAnsi="Calibri" w:cs="Calibri"/>
          <w:szCs w:val="22"/>
          <w:rtl/>
        </w:rPr>
      </w:pPr>
      <w:r w:rsidRPr="009433B8">
        <w:rPr>
          <w:rFonts w:ascii="Calibri" w:hAnsi="Calibri" w:cs="Calibri"/>
          <w:szCs w:val="22"/>
          <w:rtl/>
        </w:rPr>
        <w:t>המונח מדינה מתפתחת מציין</w:t>
      </w:r>
      <w:r w:rsidR="00441ADA" w:rsidRPr="009433B8">
        <w:rPr>
          <w:rFonts w:ascii="Calibri" w:hAnsi="Calibri" w:cs="Calibri"/>
          <w:szCs w:val="22"/>
          <w:rtl/>
        </w:rPr>
        <w:t xml:space="preserve"> </w:t>
      </w:r>
      <w:r w:rsidRPr="009433B8">
        <w:rPr>
          <w:rFonts w:ascii="Calibri" w:hAnsi="Calibri" w:cs="Calibri"/>
          <w:szCs w:val="22"/>
          <w:rtl/>
        </w:rPr>
        <w:t xml:space="preserve">מדינה שבה קיימת רמה נמוכה של רווחה חומרית לתושביה, כגון תשתיות, טכנולוגיה, השכלה, כלכלה, בריאות, ושירותים. רוב התושבים הם כפריים אשר מקור פרנסתם העיקרי </w:t>
      </w:r>
      <w:r w:rsidR="00441ADA" w:rsidRPr="009433B8">
        <w:rPr>
          <w:rFonts w:ascii="Calibri" w:hAnsi="Calibri" w:cs="Calibri"/>
          <w:szCs w:val="22"/>
          <w:rtl/>
        </w:rPr>
        <w:t>מקורה מענפים חקלאיים</w:t>
      </w:r>
      <w:r w:rsidRPr="009433B8">
        <w:rPr>
          <w:rFonts w:ascii="Calibri" w:hAnsi="Calibri" w:cs="Calibri"/>
          <w:szCs w:val="22"/>
          <w:rtl/>
        </w:rPr>
        <w:t xml:space="preserve"> </w:t>
      </w:r>
      <w:r w:rsidR="00441ADA" w:rsidRPr="009433B8">
        <w:rPr>
          <w:rFonts w:ascii="Calibri" w:hAnsi="Calibri" w:cs="Calibri"/>
          <w:szCs w:val="22"/>
          <w:rtl/>
        </w:rPr>
        <w:t xml:space="preserve">אך </w:t>
      </w:r>
      <w:r w:rsidRPr="009433B8">
        <w:rPr>
          <w:rFonts w:ascii="Calibri" w:hAnsi="Calibri" w:cs="Calibri"/>
          <w:szCs w:val="22"/>
          <w:rtl/>
        </w:rPr>
        <w:t xml:space="preserve">שיטות העבודה </w:t>
      </w:r>
      <w:r w:rsidRPr="009178EB">
        <w:rPr>
          <w:rFonts w:ascii="Calibri" w:hAnsi="Calibri" w:cs="Calibri"/>
          <w:b/>
          <w:bCs/>
          <w:szCs w:val="22"/>
          <w:rtl/>
        </w:rPr>
        <w:t xml:space="preserve">במדינות אלו הן לרוב </w:t>
      </w:r>
      <w:r w:rsidR="00441ADA" w:rsidRPr="009178EB">
        <w:rPr>
          <w:rFonts w:ascii="Calibri" w:hAnsi="Calibri" w:cs="Calibri"/>
          <w:b/>
          <w:bCs/>
          <w:szCs w:val="22"/>
          <w:rtl/>
        </w:rPr>
        <w:t xml:space="preserve">בחקלאות </w:t>
      </w:r>
      <w:r w:rsidRPr="009178EB">
        <w:rPr>
          <w:rFonts w:ascii="Calibri" w:hAnsi="Calibri" w:cs="Calibri"/>
          <w:b/>
          <w:bCs/>
          <w:szCs w:val="22"/>
          <w:rtl/>
        </w:rPr>
        <w:t xml:space="preserve">מסורתיות </w:t>
      </w:r>
      <w:r w:rsidR="009178EB" w:rsidRPr="009178EB">
        <w:rPr>
          <w:rFonts w:ascii="Calibri" w:hAnsi="Calibri" w:cs="Calibri" w:hint="cs"/>
          <w:b/>
          <w:bCs/>
          <w:szCs w:val="22"/>
          <w:rtl/>
        </w:rPr>
        <w:t xml:space="preserve">(הנקראת גם חקלאות אקסטנסיבית) המתבצעת </w:t>
      </w:r>
      <w:r w:rsidR="00441ADA" w:rsidRPr="009178EB">
        <w:rPr>
          <w:rFonts w:ascii="Calibri" w:hAnsi="Calibri" w:cs="Calibri"/>
          <w:b/>
          <w:bCs/>
          <w:szCs w:val="22"/>
          <w:rtl/>
        </w:rPr>
        <w:t>בעבודת כפיים</w:t>
      </w:r>
      <w:r w:rsidRPr="009178EB">
        <w:rPr>
          <w:rFonts w:ascii="Calibri" w:hAnsi="Calibri" w:cs="Calibri"/>
          <w:b/>
          <w:bCs/>
          <w:szCs w:val="22"/>
          <w:rtl/>
        </w:rPr>
        <w:t xml:space="preserve"> ומספקת תוצרת מועטה</w:t>
      </w:r>
      <w:r w:rsidR="00441ADA" w:rsidRPr="009178EB">
        <w:rPr>
          <w:rFonts w:ascii="Calibri" w:hAnsi="Calibri" w:cs="Calibri"/>
          <w:b/>
          <w:bCs/>
          <w:szCs w:val="22"/>
          <w:rtl/>
        </w:rPr>
        <w:t xml:space="preserve"> ביחס </w:t>
      </w:r>
      <w:r w:rsidR="009178EB" w:rsidRPr="009178EB">
        <w:rPr>
          <w:rFonts w:ascii="Calibri" w:hAnsi="Calibri" w:cs="Calibri" w:hint="cs"/>
          <w:b/>
          <w:bCs/>
          <w:szCs w:val="22"/>
          <w:rtl/>
        </w:rPr>
        <w:t>להשקעה</w:t>
      </w:r>
      <w:r w:rsidRPr="009433B8">
        <w:rPr>
          <w:rFonts w:ascii="Calibri" w:hAnsi="Calibri" w:cs="Calibri"/>
          <w:szCs w:val="22"/>
          <w:rtl/>
        </w:rPr>
        <w:t>.</w:t>
      </w:r>
      <w:r w:rsidR="00054B2F" w:rsidRPr="009433B8">
        <w:rPr>
          <w:rFonts w:ascii="Calibri" w:hAnsi="Calibri" w:cs="Calibri"/>
          <w:szCs w:val="22"/>
          <w:rtl/>
        </w:rPr>
        <w:t xml:space="preserve"> מדינות מתפתחות</w:t>
      </w:r>
      <w:r w:rsidRPr="009433B8">
        <w:rPr>
          <w:rFonts w:ascii="Calibri" w:hAnsi="Calibri" w:cs="Calibri"/>
          <w:szCs w:val="22"/>
          <w:rtl/>
        </w:rPr>
        <w:t xml:space="preserve"> מהוות כחמש-שישיות ממדינות העולם.</w:t>
      </w:r>
    </w:p>
    <w:p w:rsidR="009949B5" w:rsidRPr="009433B8" w:rsidRDefault="009949B5" w:rsidP="00347C81">
      <w:pPr>
        <w:rPr>
          <w:rFonts w:ascii="Calibri" w:hAnsi="Calibri" w:cs="Calibri"/>
          <w:rtl/>
        </w:rPr>
      </w:pPr>
      <w:r w:rsidRPr="009433B8">
        <w:rPr>
          <w:rFonts w:ascii="Calibri" w:hAnsi="Calibri" w:cs="Calibri"/>
          <w:noProof/>
        </w:rPr>
        <w:drawing>
          <wp:inline distT="0" distB="0" distL="0" distR="0" wp14:anchorId="50869162" wp14:editId="5584382A">
            <wp:extent cx="5087579" cy="2575799"/>
            <wp:effectExtent l="0" t="0" r="0" b="0"/>
            <wp:docPr id="1" name="תמונה 1" descr="https://upload.wikimedia.org/wikipedia/commons/thumb/1/15/Imf-advanced-un-least-developed-2008.svg/450px-Imf-advanced-un-least-developed-2008.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5/Imf-advanced-un-least-developed-2008.svg/450px-Imf-advanced-un-least-developed-2008.svg.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5475" cy="2574734"/>
                    </a:xfrm>
                    <a:prstGeom prst="rect">
                      <a:avLst/>
                    </a:prstGeom>
                    <a:noFill/>
                    <a:ln>
                      <a:noFill/>
                    </a:ln>
                  </pic:spPr>
                </pic:pic>
              </a:graphicData>
            </a:graphic>
          </wp:inline>
        </w:drawing>
      </w:r>
      <w:r w:rsidRPr="009433B8">
        <w:rPr>
          <w:rFonts w:ascii="Calibri" w:hAnsi="Calibri" w:cs="Calibri"/>
        </w:rPr>
        <w:t xml:space="preserve"> </w:t>
      </w:r>
    </w:p>
    <w:p w:rsidR="009949B5" w:rsidRPr="009178EB" w:rsidRDefault="009178EB" w:rsidP="009949B5">
      <w:pPr>
        <w:ind w:left="360"/>
        <w:rPr>
          <w:rFonts w:ascii="Calibri" w:hAnsi="Calibri" w:cs="Calibri"/>
          <w:b/>
          <w:bCs/>
          <w:color w:val="FF0000"/>
          <w:szCs w:val="22"/>
          <w:rtl/>
        </w:rPr>
      </w:pPr>
      <w:r w:rsidRPr="009178EB">
        <w:rPr>
          <w:rFonts w:ascii="Calibri" w:hAnsi="Calibri" w:cs="Calibri" w:hint="cs"/>
          <w:b/>
          <w:bCs/>
          <w:color w:val="FF0000"/>
          <w:szCs w:val="22"/>
          <w:rtl/>
        </w:rPr>
        <w:t>שאלות הבנה</w:t>
      </w:r>
    </w:p>
    <w:p w:rsidR="009949B5" w:rsidRPr="009433B8" w:rsidRDefault="009949B5" w:rsidP="00843FC0">
      <w:pPr>
        <w:pStyle w:val="a7"/>
        <w:numPr>
          <w:ilvl w:val="0"/>
          <w:numId w:val="5"/>
        </w:numPr>
        <w:rPr>
          <w:rFonts w:ascii="Calibri" w:hAnsi="Calibri" w:cs="Calibri"/>
          <w:b/>
          <w:bCs/>
          <w:color w:val="FF0000"/>
          <w:sz w:val="20"/>
          <w:szCs w:val="20"/>
          <w:rtl/>
        </w:rPr>
      </w:pPr>
      <w:r w:rsidRPr="009433B8">
        <w:rPr>
          <w:rFonts w:ascii="Calibri" w:hAnsi="Calibri" w:cs="Calibri"/>
          <w:b/>
          <w:bCs/>
          <w:color w:val="FF0000"/>
          <w:sz w:val="20"/>
          <w:szCs w:val="20"/>
          <w:rtl/>
        </w:rPr>
        <w:t>הביטו במפת העולם ונסו לשער:</w:t>
      </w:r>
    </w:p>
    <w:p w:rsidR="009949B5" w:rsidRPr="009433B8" w:rsidRDefault="009949B5" w:rsidP="00843FC0">
      <w:pPr>
        <w:pStyle w:val="a7"/>
        <w:numPr>
          <w:ilvl w:val="0"/>
          <w:numId w:val="4"/>
        </w:numPr>
        <w:rPr>
          <w:rFonts w:ascii="Calibri" w:hAnsi="Calibri" w:cs="Calibri"/>
          <w:color w:val="548DD4" w:themeColor="text2" w:themeTint="99"/>
          <w:sz w:val="20"/>
          <w:szCs w:val="20"/>
          <w:rtl/>
        </w:rPr>
      </w:pPr>
      <w:r w:rsidRPr="009433B8">
        <w:rPr>
          <w:rFonts w:ascii="Calibri" w:hAnsi="Calibri" w:cs="Calibri"/>
          <w:b/>
          <w:bCs/>
          <w:color w:val="548DD4" w:themeColor="text2" w:themeTint="99"/>
          <w:sz w:val="20"/>
          <w:szCs w:val="20"/>
          <w:rtl/>
        </w:rPr>
        <w:t>מה מייצג הצבע הכחול?</w:t>
      </w:r>
      <w:r w:rsidRPr="009433B8">
        <w:rPr>
          <w:rFonts w:ascii="Calibri" w:hAnsi="Calibri" w:cs="Calibri"/>
          <w:color w:val="548DD4" w:themeColor="text2" w:themeTint="99"/>
          <w:sz w:val="20"/>
          <w:szCs w:val="20"/>
          <w:rtl/>
        </w:rPr>
        <w:t xml:space="preserve"> </w:t>
      </w:r>
      <w:r w:rsidRPr="009433B8">
        <w:rPr>
          <w:rFonts w:ascii="Calibri" w:hAnsi="Calibri" w:cs="Calibri"/>
          <w:color w:val="FF0000"/>
          <w:sz w:val="18"/>
          <w:szCs w:val="18"/>
          <w:rtl/>
        </w:rPr>
        <w:t>מדינות מפותחות</w:t>
      </w:r>
    </w:p>
    <w:p w:rsidR="009949B5" w:rsidRPr="009433B8" w:rsidRDefault="009949B5" w:rsidP="00843FC0">
      <w:pPr>
        <w:pStyle w:val="a7"/>
        <w:numPr>
          <w:ilvl w:val="0"/>
          <w:numId w:val="4"/>
        </w:numPr>
        <w:rPr>
          <w:rFonts w:ascii="Calibri" w:hAnsi="Calibri" w:cs="Calibri"/>
          <w:color w:val="E36C0A" w:themeColor="accent6" w:themeShade="BF"/>
          <w:sz w:val="20"/>
          <w:szCs w:val="20"/>
          <w:rtl/>
        </w:rPr>
      </w:pPr>
      <w:r w:rsidRPr="009433B8">
        <w:rPr>
          <w:rFonts w:ascii="Calibri" w:hAnsi="Calibri" w:cs="Calibri"/>
          <w:b/>
          <w:bCs/>
          <w:color w:val="E36C0A" w:themeColor="accent6" w:themeShade="BF"/>
          <w:sz w:val="20"/>
          <w:szCs w:val="20"/>
          <w:rtl/>
        </w:rPr>
        <w:t>מה מייצג הצבע הכתום?</w:t>
      </w:r>
      <w:r w:rsidRPr="009433B8">
        <w:rPr>
          <w:rFonts w:ascii="Calibri" w:hAnsi="Calibri" w:cs="Calibri"/>
          <w:color w:val="E36C0A" w:themeColor="accent6" w:themeShade="BF"/>
          <w:sz w:val="20"/>
          <w:szCs w:val="20"/>
          <w:rtl/>
        </w:rPr>
        <w:t xml:space="preserve"> </w:t>
      </w:r>
      <w:r w:rsidRPr="009433B8">
        <w:rPr>
          <w:rFonts w:ascii="Calibri" w:hAnsi="Calibri" w:cs="Calibri"/>
          <w:color w:val="FF0000"/>
          <w:sz w:val="18"/>
          <w:szCs w:val="18"/>
          <w:rtl/>
        </w:rPr>
        <w:t>מדינות מתפתחות</w:t>
      </w:r>
    </w:p>
    <w:p w:rsidR="009949B5" w:rsidRPr="009433B8" w:rsidRDefault="009949B5" w:rsidP="00843FC0">
      <w:pPr>
        <w:pStyle w:val="a7"/>
        <w:numPr>
          <w:ilvl w:val="0"/>
          <w:numId w:val="4"/>
        </w:numPr>
        <w:rPr>
          <w:rFonts w:ascii="Calibri" w:hAnsi="Calibri" w:cs="Calibri"/>
          <w:color w:val="943634" w:themeColor="accent2" w:themeShade="BF"/>
          <w:sz w:val="20"/>
          <w:szCs w:val="20"/>
          <w:rtl/>
        </w:rPr>
      </w:pPr>
      <w:r w:rsidRPr="009433B8">
        <w:rPr>
          <w:rFonts w:ascii="Calibri" w:hAnsi="Calibri" w:cs="Calibri"/>
          <w:b/>
          <w:bCs/>
          <w:color w:val="943634" w:themeColor="accent2" w:themeShade="BF"/>
          <w:sz w:val="20"/>
          <w:szCs w:val="20"/>
          <w:rtl/>
        </w:rPr>
        <w:t>מה מייצג הצבע האדום?</w:t>
      </w:r>
      <w:r w:rsidRPr="009433B8">
        <w:rPr>
          <w:rFonts w:ascii="Calibri" w:hAnsi="Calibri" w:cs="Calibri"/>
          <w:color w:val="943634" w:themeColor="accent2" w:themeShade="BF"/>
          <w:sz w:val="20"/>
          <w:szCs w:val="20"/>
          <w:rtl/>
        </w:rPr>
        <w:t xml:space="preserve"> </w:t>
      </w:r>
      <w:r w:rsidRPr="009433B8">
        <w:rPr>
          <w:rFonts w:ascii="Calibri" w:hAnsi="Calibri" w:cs="Calibri"/>
          <w:color w:val="FF0000"/>
          <w:sz w:val="18"/>
          <w:szCs w:val="18"/>
          <w:rtl/>
        </w:rPr>
        <w:t xml:space="preserve">מדינות הכי פחות מתפתחות </w:t>
      </w:r>
    </w:p>
    <w:p w:rsidR="00054B2F" w:rsidRDefault="00054B2F" w:rsidP="00347C81">
      <w:pPr>
        <w:rPr>
          <w:rFonts w:ascii="Calibri" w:hAnsi="Calibri" w:cs="Calibri"/>
          <w:szCs w:val="22"/>
          <w:rtl/>
        </w:rPr>
      </w:pPr>
    </w:p>
    <w:p w:rsidR="00B74084" w:rsidRDefault="00B74084" w:rsidP="00347C81">
      <w:pPr>
        <w:rPr>
          <w:rFonts w:ascii="Calibri" w:hAnsi="Calibri" w:cs="Calibri"/>
          <w:szCs w:val="22"/>
          <w:rtl/>
        </w:rPr>
      </w:pPr>
    </w:p>
    <w:p w:rsidR="00B74084" w:rsidRPr="009433B8" w:rsidRDefault="00B74084" w:rsidP="00347C81">
      <w:pPr>
        <w:rPr>
          <w:rFonts w:ascii="Calibri" w:hAnsi="Calibri" w:cs="Calibri"/>
          <w:szCs w:val="22"/>
          <w:rtl/>
        </w:rPr>
      </w:pPr>
    </w:p>
    <w:p w:rsidR="009949B5" w:rsidRDefault="00874A87" w:rsidP="008C0DAC">
      <w:pPr>
        <w:rPr>
          <w:rFonts w:ascii="Calibri" w:hAnsi="Calibri" w:cs="Calibri"/>
          <w:b/>
          <w:bCs/>
          <w:sz w:val="32"/>
          <w:szCs w:val="32"/>
          <w:rtl/>
        </w:rPr>
      </w:pPr>
      <w:r w:rsidRPr="00514A33">
        <w:rPr>
          <w:rFonts w:ascii="Calibri" w:hAnsi="Calibri" w:cs="Calibri" w:hint="cs"/>
          <w:b/>
          <w:bCs/>
          <w:sz w:val="32"/>
          <w:szCs w:val="32"/>
          <w:rtl/>
        </w:rPr>
        <w:lastRenderedPageBreak/>
        <w:t>4. מחוללי צמיחה במשק</w:t>
      </w:r>
      <w:r w:rsidR="008C0DAC">
        <w:rPr>
          <w:rFonts w:ascii="Calibri" w:hAnsi="Calibri" w:cs="Calibri" w:hint="cs"/>
          <w:b/>
          <w:bCs/>
          <w:sz w:val="32"/>
          <w:szCs w:val="32"/>
          <w:rtl/>
        </w:rPr>
        <w:t xml:space="preserve"> </w:t>
      </w:r>
    </w:p>
    <w:p w:rsidR="00C53601" w:rsidRPr="008C0DAC" w:rsidRDefault="00C53601" w:rsidP="008C0DAC">
      <w:pPr>
        <w:rPr>
          <w:rFonts w:ascii="Calibri" w:hAnsi="Calibri" w:cs="Calibri"/>
          <w:b/>
          <w:bCs/>
          <w:color w:val="4F81BD" w:themeColor="accent1"/>
          <w:sz w:val="24"/>
          <w:rtl/>
        </w:rPr>
      </w:pPr>
      <w:r w:rsidRPr="008C0DAC">
        <w:rPr>
          <w:rFonts w:ascii="Calibri" w:hAnsi="Calibri" w:cs="Calibri" w:hint="cs"/>
          <w:b/>
          <w:bCs/>
          <w:color w:val="4F81BD" w:themeColor="accent1"/>
          <w:sz w:val="24"/>
          <w:rtl/>
        </w:rPr>
        <w:t>א. הקשר בין חקלאות לכלכלה</w:t>
      </w:r>
    </w:p>
    <w:p w:rsidR="00874A87" w:rsidRPr="008C0DAC" w:rsidRDefault="00874A87" w:rsidP="008C0DAC">
      <w:pPr>
        <w:pStyle w:val="a7"/>
        <w:numPr>
          <w:ilvl w:val="0"/>
          <w:numId w:val="5"/>
        </w:numPr>
        <w:ind w:left="0"/>
        <w:rPr>
          <w:rFonts w:ascii="Calibri" w:hAnsi="Calibri" w:cs="Calibri"/>
          <w:color w:val="FF0000"/>
          <w:sz w:val="20"/>
          <w:szCs w:val="20"/>
          <w:rtl/>
        </w:rPr>
      </w:pPr>
      <w:r w:rsidRPr="008C0DAC">
        <w:rPr>
          <w:rFonts w:ascii="Calibri" w:hAnsi="Calibri" w:cs="Calibri" w:hint="cs"/>
          <w:color w:val="FF0000"/>
          <w:sz w:val="20"/>
          <w:szCs w:val="20"/>
          <w:rtl/>
        </w:rPr>
        <w:t xml:space="preserve">מדוע יושמה תכוניתו של </w:t>
      </w:r>
      <w:r w:rsidRPr="009178EB">
        <w:rPr>
          <w:rFonts w:ascii="Calibri" w:hAnsi="Calibri" w:cs="Calibri" w:hint="cs"/>
          <w:i/>
          <w:iCs/>
          <w:color w:val="FF0000"/>
          <w:sz w:val="20"/>
          <w:szCs w:val="20"/>
          <w:rtl/>
        </w:rPr>
        <w:t>בורלוג</w:t>
      </w:r>
      <w:r w:rsidRPr="008C0DAC">
        <w:rPr>
          <w:rFonts w:ascii="Calibri" w:hAnsi="Calibri" w:cs="Calibri" w:hint="cs"/>
          <w:color w:val="FF0000"/>
          <w:sz w:val="20"/>
          <w:szCs w:val="20"/>
          <w:rtl/>
        </w:rPr>
        <w:t>, להגדלת ייצור החיטה דווקא במדינות מתפתחות?</w:t>
      </w:r>
    </w:p>
    <w:p w:rsidR="00874A87" w:rsidRPr="008C0DAC" w:rsidRDefault="00874A87" w:rsidP="008C0DAC">
      <w:pPr>
        <w:rPr>
          <w:rFonts w:ascii="Calibri" w:hAnsi="Calibri" w:cs="Calibri"/>
          <w:b/>
          <w:bCs/>
          <w:sz w:val="20"/>
          <w:szCs w:val="20"/>
          <w:rtl/>
        </w:rPr>
      </w:pPr>
      <w:r w:rsidRPr="009178EB">
        <w:rPr>
          <w:rFonts w:ascii="Calibri" w:hAnsi="Calibri" w:cs="Calibri" w:hint="cs"/>
          <w:b/>
          <w:bCs/>
          <w:sz w:val="20"/>
          <w:szCs w:val="20"/>
          <w:highlight w:val="yellow"/>
          <w:rtl/>
        </w:rPr>
        <w:t>במדינות מתפתחות כושר הייצור החקלאי מוגבל בהשוואה למדינות מפותחות</w:t>
      </w:r>
      <w:r w:rsidR="009372A8" w:rsidRPr="009178EB">
        <w:rPr>
          <w:rFonts w:ascii="Calibri" w:hAnsi="Calibri" w:cs="Calibri" w:hint="cs"/>
          <w:b/>
          <w:bCs/>
          <w:sz w:val="20"/>
          <w:szCs w:val="20"/>
          <w:highlight w:val="yellow"/>
          <w:rtl/>
        </w:rPr>
        <w:t xml:space="preserve"> (תופעת המחסור)</w:t>
      </w:r>
      <w:r w:rsidRPr="009178EB">
        <w:rPr>
          <w:rFonts w:ascii="Calibri" w:hAnsi="Calibri" w:cs="Calibri" w:hint="cs"/>
          <w:b/>
          <w:bCs/>
          <w:sz w:val="20"/>
          <w:szCs w:val="20"/>
          <w:highlight w:val="yellow"/>
          <w:rtl/>
        </w:rPr>
        <w:t>.</w:t>
      </w:r>
    </w:p>
    <w:p w:rsidR="00FD1BEB" w:rsidRPr="008C0DAC" w:rsidRDefault="00FD1BEB" w:rsidP="008C0DAC">
      <w:pPr>
        <w:rPr>
          <w:rFonts w:ascii="Calibri" w:hAnsi="Calibri" w:cs="Calibri"/>
          <w:b/>
          <w:bCs/>
          <w:sz w:val="20"/>
          <w:szCs w:val="20"/>
          <w:rtl/>
        </w:rPr>
      </w:pPr>
      <w:r w:rsidRPr="008C0DAC">
        <w:rPr>
          <w:rFonts w:ascii="Calibri" w:hAnsi="Calibri" w:cs="Calibri" w:hint="cs"/>
          <w:b/>
          <w:bCs/>
          <w:sz w:val="20"/>
          <w:szCs w:val="20"/>
          <w:rtl/>
        </w:rPr>
        <w:t>חקלאות הינה חלק מכלכלת המדינה ומושפעת מכלל התהליכים הכלכליים.</w:t>
      </w:r>
    </w:p>
    <w:p w:rsidR="00874A87" w:rsidRPr="008C0DAC" w:rsidRDefault="00874A87" w:rsidP="008C0DAC">
      <w:pPr>
        <w:pStyle w:val="a7"/>
        <w:numPr>
          <w:ilvl w:val="0"/>
          <w:numId w:val="5"/>
        </w:numPr>
        <w:ind w:left="0"/>
        <w:rPr>
          <w:rFonts w:ascii="Calibri" w:hAnsi="Calibri" w:cs="Calibri"/>
          <w:color w:val="FF0000"/>
          <w:sz w:val="20"/>
          <w:szCs w:val="20"/>
          <w:rtl/>
        </w:rPr>
      </w:pPr>
      <w:r w:rsidRPr="008C0DAC">
        <w:rPr>
          <w:rFonts w:ascii="Calibri" w:hAnsi="Calibri" w:cs="Calibri" w:hint="cs"/>
          <w:color w:val="FF0000"/>
          <w:sz w:val="20"/>
          <w:szCs w:val="20"/>
          <w:rtl/>
        </w:rPr>
        <w:t xml:space="preserve">אך </w:t>
      </w:r>
      <w:r w:rsidR="009372A8" w:rsidRPr="008C0DAC">
        <w:rPr>
          <w:rFonts w:ascii="Calibri" w:hAnsi="Calibri" w:cs="Calibri" w:hint="cs"/>
          <w:color w:val="FF0000"/>
          <w:sz w:val="20"/>
          <w:szCs w:val="20"/>
          <w:rtl/>
        </w:rPr>
        <w:t>מה הסיבה לתופעת המחסור במדינות מתפתחות</w:t>
      </w:r>
      <w:r w:rsidRPr="008C0DAC">
        <w:rPr>
          <w:rFonts w:ascii="Calibri" w:hAnsi="Calibri" w:cs="Calibri" w:hint="cs"/>
          <w:color w:val="FF0000"/>
          <w:sz w:val="20"/>
          <w:szCs w:val="20"/>
          <w:rtl/>
        </w:rPr>
        <w:t>?</w:t>
      </w:r>
    </w:p>
    <w:p w:rsidR="009372A8" w:rsidRPr="008C0DAC" w:rsidRDefault="00874A87" w:rsidP="008C0DAC">
      <w:pPr>
        <w:rPr>
          <w:rFonts w:ascii="Calibri" w:hAnsi="Calibri" w:cs="Calibri"/>
          <w:b/>
          <w:bCs/>
          <w:sz w:val="20"/>
          <w:szCs w:val="20"/>
          <w:rtl/>
        </w:rPr>
      </w:pPr>
      <w:r w:rsidRPr="008C0DAC">
        <w:rPr>
          <w:rFonts w:ascii="Calibri" w:hAnsi="Calibri" w:cs="Calibri" w:hint="cs"/>
          <w:sz w:val="20"/>
          <w:szCs w:val="20"/>
          <w:rtl/>
        </w:rPr>
        <w:t xml:space="preserve">בהגדרה שהוצגה בהרחבה </w:t>
      </w:r>
      <w:r w:rsidR="009372A8" w:rsidRPr="008C0DAC">
        <w:rPr>
          <w:rFonts w:ascii="Calibri" w:hAnsi="Calibri" w:cs="Calibri" w:hint="cs"/>
          <w:sz w:val="20"/>
          <w:szCs w:val="20"/>
          <w:rtl/>
        </w:rPr>
        <w:t xml:space="preserve">לעיל </w:t>
      </w:r>
      <w:r w:rsidRPr="008C0DAC">
        <w:rPr>
          <w:rFonts w:ascii="Calibri" w:hAnsi="Calibri" w:cs="Calibri" w:hint="cs"/>
          <w:sz w:val="20"/>
          <w:szCs w:val="20"/>
          <w:rtl/>
        </w:rPr>
        <w:t>מצוין כי במדינות מתפתחות</w:t>
      </w:r>
      <w:r w:rsidR="009372A8" w:rsidRPr="008C0DAC">
        <w:rPr>
          <w:rFonts w:ascii="Calibri" w:hAnsi="Calibri" w:cs="Calibri" w:hint="cs"/>
          <w:sz w:val="20"/>
          <w:szCs w:val="20"/>
          <w:rtl/>
        </w:rPr>
        <w:t>:</w:t>
      </w:r>
      <w:r w:rsidRPr="008C0DAC">
        <w:rPr>
          <w:rFonts w:ascii="Calibri" w:hAnsi="Calibri" w:cs="Calibri" w:hint="cs"/>
          <w:sz w:val="20"/>
          <w:szCs w:val="20"/>
          <w:rtl/>
        </w:rPr>
        <w:t xml:space="preserve"> "</w:t>
      </w:r>
      <w:r w:rsidRPr="008C0DAC">
        <w:rPr>
          <w:rFonts w:ascii="Calibri" w:hAnsi="Calibri" w:cs="Calibri"/>
          <w:i/>
          <w:iCs/>
          <w:sz w:val="20"/>
          <w:szCs w:val="20"/>
          <w:rtl/>
        </w:rPr>
        <w:t>קיימת רמה נמוכה של רווחה חומרית לתושביה</w:t>
      </w:r>
      <w:r w:rsidRPr="008C0DAC">
        <w:rPr>
          <w:rFonts w:ascii="Calibri" w:hAnsi="Calibri" w:cs="Calibri" w:hint="cs"/>
          <w:sz w:val="20"/>
          <w:szCs w:val="20"/>
          <w:rtl/>
        </w:rPr>
        <w:t>"</w:t>
      </w:r>
      <w:r w:rsidR="009372A8" w:rsidRPr="008C0DAC">
        <w:rPr>
          <w:rFonts w:ascii="Calibri" w:hAnsi="Calibri" w:cs="Calibri" w:hint="cs"/>
          <w:sz w:val="20"/>
          <w:szCs w:val="20"/>
          <w:rtl/>
        </w:rPr>
        <w:t xml:space="preserve"> ניתן להסיק ממשפט זה </w:t>
      </w:r>
      <w:r w:rsidRPr="008C0DAC">
        <w:rPr>
          <w:rFonts w:ascii="Calibri" w:hAnsi="Calibri" w:cs="Calibri" w:hint="cs"/>
          <w:sz w:val="20"/>
          <w:szCs w:val="20"/>
          <w:rtl/>
        </w:rPr>
        <w:t>כי לתושבים יש מעט רכוש</w:t>
      </w:r>
      <w:r w:rsidR="009372A8" w:rsidRPr="008C0DAC">
        <w:rPr>
          <w:rFonts w:ascii="Calibri" w:hAnsi="Calibri" w:cs="Calibri" w:hint="cs"/>
          <w:sz w:val="20"/>
          <w:szCs w:val="20"/>
          <w:rtl/>
        </w:rPr>
        <w:t xml:space="preserve"> (כסף)</w:t>
      </w:r>
      <w:r w:rsidRPr="008C0DAC">
        <w:rPr>
          <w:rFonts w:ascii="Calibri" w:hAnsi="Calibri" w:cs="Calibri" w:hint="cs"/>
          <w:sz w:val="20"/>
          <w:szCs w:val="20"/>
          <w:rtl/>
        </w:rPr>
        <w:t xml:space="preserve">. אך ההגדרה </w:t>
      </w:r>
      <w:r w:rsidR="009372A8" w:rsidRPr="008C0DAC">
        <w:rPr>
          <w:rFonts w:ascii="Calibri" w:hAnsi="Calibri" w:cs="Calibri" w:hint="cs"/>
          <w:sz w:val="20"/>
          <w:szCs w:val="20"/>
          <w:rtl/>
        </w:rPr>
        <w:t>ממשיכה לפרט מהי רווחה חומרית</w:t>
      </w:r>
      <w:r w:rsidRPr="008C0DAC">
        <w:rPr>
          <w:rFonts w:ascii="Calibri" w:hAnsi="Calibri" w:cs="Calibri" w:hint="cs"/>
          <w:sz w:val="20"/>
          <w:szCs w:val="20"/>
          <w:rtl/>
        </w:rPr>
        <w:t xml:space="preserve"> "</w:t>
      </w:r>
      <w:r w:rsidRPr="008C0DAC">
        <w:rPr>
          <w:rFonts w:ascii="Calibri" w:hAnsi="Calibri" w:cs="Calibri"/>
          <w:i/>
          <w:iCs/>
          <w:sz w:val="20"/>
          <w:szCs w:val="20"/>
          <w:rtl/>
        </w:rPr>
        <w:t>כגון תשתיות, טכנולוגיה, השכלה, כלכלה, בריאות, ושירותים</w:t>
      </w:r>
      <w:r w:rsidRPr="008C0DAC">
        <w:rPr>
          <w:rFonts w:ascii="Calibri" w:hAnsi="Calibri" w:cs="Calibri" w:hint="cs"/>
          <w:sz w:val="20"/>
          <w:szCs w:val="20"/>
          <w:rtl/>
        </w:rPr>
        <w:t xml:space="preserve">". </w:t>
      </w:r>
    </w:p>
    <w:p w:rsidR="00874A87" w:rsidRPr="008C0DAC" w:rsidRDefault="00874A87" w:rsidP="008C0DAC">
      <w:pPr>
        <w:pStyle w:val="a7"/>
        <w:numPr>
          <w:ilvl w:val="0"/>
          <w:numId w:val="25"/>
        </w:numPr>
        <w:ind w:left="0"/>
        <w:rPr>
          <w:rFonts w:ascii="Calibri" w:hAnsi="Calibri" w:cs="Calibri"/>
          <w:color w:val="FF0000"/>
          <w:sz w:val="20"/>
          <w:szCs w:val="20"/>
          <w:rtl/>
        </w:rPr>
      </w:pPr>
      <w:r w:rsidRPr="008C0DAC">
        <w:rPr>
          <w:rFonts w:ascii="Calibri" w:hAnsi="Calibri" w:cs="Calibri" w:hint="cs"/>
          <w:color w:val="FF0000"/>
          <w:sz w:val="20"/>
          <w:szCs w:val="20"/>
          <w:rtl/>
        </w:rPr>
        <w:t>מה אם כן המחסור</w:t>
      </w:r>
      <w:r w:rsidR="009372A8" w:rsidRPr="008C0DAC">
        <w:rPr>
          <w:rFonts w:ascii="Calibri" w:hAnsi="Calibri" w:cs="Calibri" w:hint="cs"/>
          <w:color w:val="FF0000"/>
          <w:sz w:val="20"/>
          <w:szCs w:val="20"/>
          <w:rtl/>
        </w:rPr>
        <w:t xml:space="preserve"> </w:t>
      </w:r>
      <w:r w:rsidRPr="008C0DAC">
        <w:rPr>
          <w:rFonts w:ascii="Calibri" w:hAnsi="Calibri" w:cs="Calibri" w:hint="cs"/>
          <w:color w:val="FF0000"/>
          <w:sz w:val="20"/>
          <w:szCs w:val="20"/>
          <w:rtl/>
        </w:rPr>
        <w:t>שקיים במדינות מתפתחות?</w:t>
      </w:r>
    </w:p>
    <w:p w:rsidR="00874A87" w:rsidRPr="008C0DAC" w:rsidRDefault="00874A87" w:rsidP="008C0DAC">
      <w:pPr>
        <w:rPr>
          <w:rFonts w:ascii="Calibri" w:hAnsi="Calibri" w:cs="Calibri"/>
          <w:sz w:val="20"/>
          <w:szCs w:val="20"/>
          <w:rtl/>
        </w:rPr>
      </w:pPr>
      <w:r w:rsidRPr="008C0DAC">
        <w:rPr>
          <w:rFonts w:ascii="Calibri" w:hAnsi="Calibri" w:cs="Calibri" w:hint="cs"/>
          <w:sz w:val="20"/>
          <w:szCs w:val="20"/>
          <w:rtl/>
        </w:rPr>
        <w:t xml:space="preserve">האם </w:t>
      </w:r>
      <w:r w:rsidR="009372A8" w:rsidRPr="008C0DAC">
        <w:rPr>
          <w:rFonts w:ascii="Calibri" w:hAnsi="Calibri" w:cs="Calibri" w:hint="cs"/>
          <w:sz w:val="20"/>
          <w:szCs w:val="20"/>
          <w:rtl/>
        </w:rPr>
        <w:t>המחסור הוא</w:t>
      </w:r>
      <w:r w:rsidRPr="008C0DAC">
        <w:rPr>
          <w:rFonts w:ascii="Calibri" w:hAnsi="Calibri" w:cs="Calibri" w:hint="cs"/>
          <w:sz w:val="20"/>
          <w:szCs w:val="20"/>
          <w:rtl/>
        </w:rPr>
        <w:t xml:space="preserve"> </w:t>
      </w:r>
      <w:r w:rsidR="009372A8" w:rsidRPr="008C0DAC">
        <w:rPr>
          <w:rFonts w:ascii="Calibri" w:hAnsi="Calibri" w:cs="Calibri" w:hint="cs"/>
          <w:sz w:val="20"/>
          <w:szCs w:val="20"/>
          <w:rtl/>
        </w:rPr>
        <w:t>רמה נמוכה של רכוש</w:t>
      </w:r>
      <w:r w:rsidRPr="008C0DAC">
        <w:rPr>
          <w:rFonts w:ascii="Calibri" w:hAnsi="Calibri" w:cs="Calibri" w:hint="cs"/>
          <w:sz w:val="20"/>
          <w:szCs w:val="20"/>
          <w:rtl/>
        </w:rPr>
        <w:t xml:space="preserve"> או רמה נמוכה של השקעה?</w:t>
      </w:r>
    </w:p>
    <w:p w:rsidR="00874A87" w:rsidRPr="008C0DAC" w:rsidRDefault="00874A87" w:rsidP="008C0DAC">
      <w:pPr>
        <w:rPr>
          <w:rFonts w:ascii="Calibri" w:hAnsi="Calibri" w:cs="Calibri"/>
          <w:b/>
          <w:bCs/>
          <w:sz w:val="20"/>
          <w:szCs w:val="20"/>
          <w:rtl/>
        </w:rPr>
      </w:pPr>
      <w:r w:rsidRPr="008C0DAC">
        <w:rPr>
          <w:rFonts w:ascii="Calibri" w:hAnsi="Calibri" w:cs="Calibri" w:hint="cs"/>
          <w:b/>
          <w:bCs/>
          <w:sz w:val="20"/>
          <w:szCs w:val="20"/>
          <w:rtl/>
        </w:rPr>
        <w:t xml:space="preserve">התשובה מורכבת: הסיבה שקיימת רמה נמוכה של רווחה חומרית של התושבים (רכוש, קניין, כסף וכד') היא תוצאה ברורה של </w:t>
      </w:r>
      <w:r w:rsidR="009372A8" w:rsidRPr="008C0DAC">
        <w:rPr>
          <w:rFonts w:ascii="Calibri" w:hAnsi="Calibri" w:cs="Calibri" w:hint="cs"/>
          <w:b/>
          <w:bCs/>
          <w:sz w:val="20"/>
          <w:szCs w:val="20"/>
          <w:rtl/>
        </w:rPr>
        <w:t xml:space="preserve">השקעה </w:t>
      </w:r>
      <w:r w:rsidRPr="008C0DAC">
        <w:rPr>
          <w:rFonts w:ascii="Calibri" w:hAnsi="Calibri" w:cs="Calibri" w:hint="cs"/>
          <w:b/>
          <w:bCs/>
          <w:sz w:val="20"/>
          <w:szCs w:val="20"/>
          <w:rtl/>
        </w:rPr>
        <w:t xml:space="preserve">נמוכה של </w:t>
      </w:r>
      <w:r w:rsidR="009372A8" w:rsidRPr="008C0DAC">
        <w:rPr>
          <w:rFonts w:ascii="Calibri" w:hAnsi="Calibri" w:cs="Calibri" w:hint="cs"/>
          <w:b/>
          <w:bCs/>
          <w:sz w:val="20"/>
          <w:szCs w:val="20"/>
          <w:rtl/>
        </w:rPr>
        <w:t>ה</w:t>
      </w:r>
      <w:r w:rsidRPr="008C0DAC">
        <w:rPr>
          <w:rFonts w:ascii="Calibri" w:hAnsi="Calibri" w:cs="Calibri" w:hint="cs"/>
          <w:b/>
          <w:bCs/>
          <w:sz w:val="20"/>
          <w:szCs w:val="20"/>
          <w:rtl/>
        </w:rPr>
        <w:t>מדינה בתושבים.</w:t>
      </w:r>
    </w:p>
    <w:p w:rsidR="00514A33" w:rsidRPr="008C0DAC" w:rsidRDefault="00514A33" w:rsidP="008C0DAC">
      <w:pPr>
        <w:rPr>
          <w:rFonts w:ascii="Calibri" w:hAnsi="Calibri" w:cs="Calibri"/>
          <w:b/>
          <w:bCs/>
          <w:sz w:val="20"/>
          <w:szCs w:val="20"/>
          <w:rtl/>
        </w:rPr>
      </w:pPr>
      <w:r w:rsidRPr="008C0DAC">
        <w:rPr>
          <w:rFonts w:ascii="Calibri" w:hAnsi="Calibri" w:cs="Calibri" w:hint="cs"/>
          <w:b/>
          <w:bCs/>
          <w:sz w:val="20"/>
          <w:szCs w:val="20"/>
          <w:rtl/>
        </w:rPr>
        <w:t>הצעדים הכלכליים הנדרשים בכדי להפו</w:t>
      </w:r>
      <w:r w:rsidR="009372A8" w:rsidRPr="008C0DAC">
        <w:rPr>
          <w:rFonts w:ascii="Calibri" w:hAnsi="Calibri" w:cs="Calibri" w:hint="cs"/>
          <w:b/>
          <w:bCs/>
          <w:sz w:val="20"/>
          <w:szCs w:val="20"/>
          <w:rtl/>
        </w:rPr>
        <w:t>ך מדינה מתפתחת למדינה מפותחת הם</w:t>
      </w:r>
      <w:r w:rsidRPr="008C0DAC">
        <w:rPr>
          <w:rFonts w:ascii="Calibri" w:hAnsi="Calibri" w:cs="Calibri" w:hint="cs"/>
          <w:b/>
          <w:bCs/>
          <w:sz w:val="20"/>
          <w:szCs w:val="20"/>
          <w:rtl/>
        </w:rPr>
        <w:t xml:space="preserve"> השקעות מדינה, שנקראות </w:t>
      </w:r>
      <w:r w:rsidR="009372A8" w:rsidRPr="008C0DAC">
        <w:rPr>
          <w:rFonts w:ascii="Calibri" w:hAnsi="Calibri" w:cs="Calibri" w:hint="cs"/>
          <w:b/>
          <w:bCs/>
          <w:sz w:val="20"/>
          <w:szCs w:val="20"/>
          <w:rtl/>
        </w:rPr>
        <w:t xml:space="preserve">גם </w:t>
      </w:r>
      <w:r w:rsidRPr="008C0DAC">
        <w:rPr>
          <w:rFonts w:ascii="Calibri" w:hAnsi="Calibri" w:cs="Calibri" w:hint="cs"/>
          <w:b/>
          <w:bCs/>
          <w:sz w:val="20"/>
          <w:szCs w:val="20"/>
          <w:rtl/>
        </w:rPr>
        <w:t>מחוללי צמיחה</w:t>
      </w:r>
      <w:r w:rsidR="009372A8" w:rsidRPr="008C0DAC">
        <w:rPr>
          <w:rFonts w:ascii="Calibri" w:hAnsi="Calibri" w:cs="Calibri" w:hint="cs"/>
          <w:b/>
          <w:bCs/>
          <w:sz w:val="20"/>
          <w:szCs w:val="20"/>
          <w:rtl/>
        </w:rPr>
        <w:t xml:space="preserve"> במשק:</w:t>
      </w:r>
      <w:r w:rsidRPr="008C0DAC">
        <w:rPr>
          <w:rFonts w:ascii="Calibri" w:hAnsi="Calibri" w:cs="Calibri" w:hint="cs"/>
          <w:b/>
          <w:bCs/>
          <w:sz w:val="20"/>
          <w:szCs w:val="20"/>
          <w:rtl/>
        </w:rPr>
        <w:t xml:space="preserve"> צעדים שמטרתם לייצר צמיחה כלכלית.</w:t>
      </w:r>
    </w:p>
    <w:p w:rsidR="00514A33" w:rsidRPr="008C0DAC" w:rsidRDefault="00514A33" w:rsidP="008C0DAC">
      <w:pPr>
        <w:rPr>
          <w:rFonts w:ascii="Calibri" w:hAnsi="Calibri" w:cs="Calibri"/>
          <w:sz w:val="20"/>
          <w:szCs w:val="20"/>
          <w:rtl/>
        </w:rPr>
      </w:pPr>
      <w:r w:rsidRPr="008C0DAC">
        <w:rPr>
          <w:rFonts w:ascii="Calibri" w:hAnsi="Calibri" w:cs="Calibri"/>
          <w:sz w:val="20"/>
          <w:szCs w:val="20"/>
          <w:rtl/>
        </w:rPr>
        <w:t>מתוך הבנה כי אין ביכולתם של עסקים</w:t>
      </w:r>
      <w:r w:rsidRPr="008C0DAC">
        <w:rPr>
          <w:rFonts w:ascii="Calibri" w:hAnsi="Calibri" w:cs="Calibri" w:hint="cs"/>
          <w:sz w:val="20"/>
          <w:szCs w:val="20"/>
          <w:rtl/>
        </w:rPr>
        <w:t>/תושבים</w:t>
      </w:r>
      <w:r w:rsidRPr="008C0DAC">
        <w:rPr>
          <w:rFonts w:ascii="Calibri" w:hAnsi="Calibri" w:cs="Calibri"/>
          <w:sz w:val="20"/>
          <w:szCs w:val="20"/>
          <w:rtl/>
        </w:rPr>
        <w:t xml:space="preserve"> להשקיע יותר (הכנסות)</w:t>
      </w:r>
      <w:r w:rsidRPr="008C0DAC">
        <w:rPr>
          <w:rFonts w:ascii="Calibri" w:hAnsi="Calibri" w:cs="Calibri" w:hint="cs"/>
          <w:sz w:val="20"/>
          <w:szCs w:val="20"/>
          <w:rtl/>
        </w:rPr>
        <w:t xml:space="preserve"> </w:t>
      </w:r>
      <w:r w:rsidRPr="008C0DAC">
        <w:rPr>
          <w:rFonts w:ascii="Calibri" w:hAnsi="Calibri" w:cs="Calibri"/>
          <w:sz w:val="20"/>
          <w:szCs w:val="20"/>
          <w:rtl/>
        </w:rPr>
        <w:t xml:space="preserve">על המדינה להשקיע </w:t>
      </w:r>
      <w:r w:rsidR="009178EB">
        <w:rPr>
          <w:rFonts w:ascii="Calibri" w:hAnsi="Calibri" w:cs="Calibri" w:hint="cs"/>
          <w:sz w:val="20"/>
          <w:szCs w:val="20"/>
          <w:rtl/>
        </w:rPr>
        <w:t xml:space="preserve">לדוגמה </w:t>
      </w:r>
      <w:r w:rsidRPr="008C0DAC">
        <w:rPr>
          <w:rFonts w:ascii="Calibri" w:hAnsi="Calibri" w:cs="Calibri"/>
          <w:sz w:val="20"/>
          <w:szCs w:val="20"/>
          <w:rtl/>
        </w:rPr>
        <w:t>בגורמי הייצור בכדי לעודד צמיחה</w:t>
      </w:r>
      <w:r w:rsidRPr="008C0DAC">
        <w:rPr>
          <w:rFonts w:ascii="Calibri" w:hAnsi="Calibri" w:cs="Calibri" w:hint="cs"/>
          <w:sz w:val="20"/>
          <w:szCs w:val="20"/>
          <w:rtl/>
        </w:rPr>
        <w:t>.</w:t>
      </w:r>
    </w:p>
    <w:p w:rsidR="00514A33" w:rsidRPr="008C0DAC" w:rsidRDefault="008C0DAC" w:rsidP="008C0DAC">
      <w:pPr>
        <w:pStyle w:val="a7"/>
        <w:numPr>
          <w:ilvl w:val="0"/>
          <w:numId w:val="5"/>
        </w:numPr>
        <w:ind w:left="0"/>
        <w:rPr>
          <w:rFonts w:ascii="Calibri" w:hAnsi="Calibri" w:cs="Calibri"/>
          <w:color w:val="FF0000"/>
          <w:sz w:val="20"/>
          <w:szCs w:val="20"/>
        </w:rPr>
      </w:pPr>
      <w:r w:rsidRPr="008C0DAC">
        <w:rPr>
          <w:rFonts w:ascii="Calibri" w:hAnsi="Calibri" w:cs="Calibri" w:hint="cs"/>
          <w:color w:val="FF0000"/>
          <w:sz w:val="20"/>
          <w:szCs w:val="20"/>
          <w:rtl/>
        </w:rPr>
        <w:t xml:space="preserve">חשבו על דוגמאות </w:t>
      </w:r>
      <w:r w:rsidR="009178EB">
        <w:rPr>
          <w:rFonts w:ascii="Calibri" w:hAnsi="Calibri" w:cs="Calibri" w:hint="cs"/>
          <w:color w:val="FF0000"/>
          <w:sz w:val="20"/>
          <w:szCs w:val="20"/>
          <w:rtl/>
        </w:rPr>
        <w:t xml:space="preserve">אחרות </w:t>
      </w:r>
      <w:r w:rsidR="00514A33" w:rsidRPr="008C0DAC">
        <w:rPr>
          <w:rFonts w:ascii="Calibri" w:hAnsi="Calibri" w:cs="Calibri" w:hint="cs"/>
          <w:color w:val="FF0000"/>
          <w:sz w:val="20"/>
          <w:szCs w:val="20"/>
          <w:rtl/>
        </w:rPr>
        <w:t>כיצד המדינה יכולה להשקיע באזרחיה?</w:t>
      </w:r>
    </w:p>
    <w:p w:rsidR="00C53601" w:rsidRPr="009178EB" w:rsidRDefault="00C53601" w:rsidP="008C0DAC">
      <w:pPr>
        <w:rPr>
          <w:rFonts w:ascii="Calibri" w:hAnsi="Calibri" w:cs="Calibri"/>
          <w:color w:val="FF0000"/>
          <w:sz w:val="20"/>
          <w:szCs w:val="22"/>
          <w:rtl/>
        </w:rPr>
      </w:pPr>
    </w:p>
    <w:p w:rsidR="00C53601" w:rsidRPr="008C0DAC" w:rsidRDefault="00C53601" w:rsidP="008C0DAC">
      <w:pPr>
        <w:rPr>
          <w:rFonts w:ascii="Calibri" w:hAnsi="Calibri" w:cs="Calibri"/>
          <w:b/>
          <w:bCs/>
          <w:color w:val="4F81BD" w:themeColor="accent1"/>
          <w:sz w:val="24"/>
          <w:rtl/>
        </w:rPr>
      </w:pPr>
      <w:r w:rsidRPr="008C0DAC">
        <w:rPr>
          <w:rFonts w:ascii="Calibri" w:hAnsi="Calibri" w:cs="Calibri" w:hint="cs"/>
          <w:b/>
          <w:bCs/>
          <w:color w:val="4F81BD" w:themeColor="accent1"/>
          <w:sz w:val="24"/>
          <w:rtl/>
        </w:rPr>
        <w:t>ב. מחוללי צמיחה במשק</w:t>
      </w:r>
      <w:r w:rsidR="008C0DAC">
        <w:rPr>
          <w:rFonts w:ascii="Calibri" w:hAnsi="Calibri" w:cs="Calibri" w:hint="cs"/>
          <w:b/>
          <w:bCs/>
          <w:color w:val="4F81BD" w:themeColor="accent1"/>
          <w:sz w:val="24"/>
          <w:rtl/>
        </w:rPr>
        <w:t xml:space="preserve"> (השקעות המדינה)</w:t>
      </w:r>
    </w:p>
    <w:p w:rsidR="00514A33" w:rsidRPr="004D54BE" w:rsidRDefault="00514A33" w:rsidP="008C0DAC">
      <w:pPr>
        <w:rPr>
          <w:rFonts w:ascii="Calibri" w:hAnsi="Calibri" w:cs="Calibri"/>
          <w:b/>
          <w:bCs/>
          <w:szCs w:val="22"/>
          <w:rtl/>
        </w:rPr>
      </w:pPr>
      <w:r w:rsidRPr="004D54BE">
        <w:rPr>
          <w:rFonts w:ascii="Calibri" w:hAnsi="Calibri" w:cs="Calibri" w:hint="cs"/>
          <w:b/>
          <w:bCs/>
          <w:szCs w:val="22"/>
          <w:rtl/>
        </w:rPr>
        <w:t>מחוללי הצמיחה במשק מתחלקים ל-2 אפיקים: השקעות לטווח הקצר והשקעות לטווח הארוך.</w:t>
      </w:r>
    </w:p>
    <w:p w:rsidR="00846A03" w:rsidRPr="004D54BE" w:rsidRDefault="00846A03" w:rsidP="00B905E5">
      <w:pPr>
        <w:rPr>
          <w:rFonts w:ascii="Calibri" w:hAnsi="Calibri" w:cs="Calibri"/>
          <w:b/>
          <w:bCs/>
          <w:szCs w:val="22"/>
          <w:rtl/>
        </w:rPr>
      </w:pPr>
      <w:r w:rsidRPr="00B905E5">
        <w:rPr>
          <w:rFonts w:ascii="Calibri" w:hAnsi="Calibri" w:cs="Calibri" w:hint="cs"/>
          <w:b/>
          <w:bCs/>
          <w:szCs w:val="22"/>
          <w:highlight w:val="yellow"/>
          <w:rtl/>
        </w:rPr>
        <w:t xml:space="preserve">השקעות המדינה </w:t>
      </w:r>
      <w:r w:rsidR="00B905E5">
        <w:rPr>
          <w:rFonts w:ascii="Calibri" w:hAnsi="Calibri" w:cs="Calibri" w:hint="cs"/>
          <w:b/>
          <w:bCs/>
          <w:szCs w:val="22"/>
          <w:highlight w:val="yellow"/>
          <w:rtl/>
        </w:rPr>
        <w:t>מיושמות דרך</w:t>
      </w:r>
      <w:r w:rsidRPr="00B905E5">
        <w:rPr>
          <w:rFonts w:ascii="Calibri" w:hAnsi="Calibri" w:cs="Calibri" w:hint="cs"/>
          <w:b/>
          <w:bCs/>
          <w:szCs w:val="22"/>
          <w:highlight w:val="yellow"/>
          <w:rtl/>
        </w:rPr>
        <w:t xml:space="preserve"> השקעות בהון </w:t>
      </w:r>
      <w:r w:rsidR="00C53601" w:rsidRPr="00B905E5">
        <w:rPr>
          <w:rFonts w:ascii="Calibri" w:hAnsi="Calibri" w:cs="Calibri" w:hint="cs"/>
          <w:b/>
          <w:bCs/>
          <w:szCs w:val="22"/>
          <w:highlight w:val="yellow"/>
          <w:rtl/>
        </w:rPr>
        <w:t>פיזי</w:t>
      </w:r>
      <w:r w:rsidRPr="00B905E5">
        <w:rPr>
          <w:rFonts w:ascii="Calibri" w:hAnsi="Calibri" w:cs="Calibri" w:hint="cs"/>
          <w:b/>
          <w:bCs/>
          <w:szCs w:val="22"/>
          <w:highlight w:val="yellow"/>
          <w:rtl/>
        </w:rPr>
        <w:t xml:space="preserve"> והשקעות בהון אנושי.</w:t>
      </w:r>
      <w:r w:rsidRPr="004D54BE">
        <w:rPr>
          <w:rFonts w:ascii="Calibri" w:hAnsi="Calibri" w:cs="Calibri" w:hint="cs"/>
          <w:b/>
          <w:bCs/>
          <w:szCs w:val="22"/>
          <w:rtl/>
        </w:rPr>
        <w:t xml:space="preserve"> </w:t>
      </w:r>
    </w:p>
    <w:p w:rsidR="00846A03" w:rsidRPr="008C0DAC" w:rsidRDefault="00FD1BEB" w:rsidP="008C0DAC">
      <w:pPr>
        <w:rPr>
          <w:rFonts w:ascii="Calibri" w:hAnsi="Calibri" w:cs="Calibri"/>
          <w:b/>
          <w:bCs/>
          <w:szCs w:val="22"/>
          <w:rtl/>
        </w:rPr>
      </w:pPr>
      <w:r w:rsidRPr="008C0DAC">
        <w:rPr>
          <w:rFonts w:ascii="Calibri" w:hAnsi="Calibri" w:cs="Calibri" w:hint="cs"/>
          <w:b/>
          <w:bCs/>
          <w:szCs w:val="22"/>
          <w:rtl/>
        </w:rPr>
        <w:t xml:space="preserve">1. </w:t>
      </w:r>
      <w:r w:rsidR="00846A03" w:rsidRPr="008C0DAC">
        <w:rPr>
          <w:rFonts w:ascii="Calibri" w:hAnsi="Calibri" w:cs="Calibri" w:hint="cs"/>
          <w:b/>
          <w:bCs/>
          <w:szCs w:val="22"/>
          <w:rtl/>
        </w:rPr>
        <w:t xml:space="preserve">השקעות בהון </w:t>
      </w:r>
      <w:r w:rsidR="00C53601" w:rsidRPr="008C0DAC">
        <w:rPr>
          <w:rFonts w:ascii="Calibri" w:hAnsi="Calibri" w:cs="Calibri" w:hint="cs"/>
          <w:b/>
          <w:bCs/>
          <w:szCs w:val="22"/>
          <w:rtl/>
        </w:rPr>
        <w:t>פיזי</w:t>
      </w:r>
      <w:r w:rsidR="00846A03" w:rsidRPr="008C0DAC">
        <w:rPr>
          <w:rFonts w:ascii="Calibri" w:hAnsi="Calibri" w:cs="Calibri" w:hint="cs"/>
          <w:b/>
          <w:bCs/>
          <w:szCs w:val="22"/>
          <w:rtl/>
        </w:rPr>
        <w:t xml:space="preserve">: </w:t>
      </w:r>
      <w:r w:rsidRPr="008C0DAC">
        <w:rPr>
          <w:rFonts w:ascii="Calibri" w:hAnsi="Calibri" w:cs="Calibri"/>
          <w:b/>
          <w:bCs/>
          <w:szCs w:val="22"/>
          <w:rtl/>
        </w:rPr>
        <w:t xml:space="preserve">משמשים </w:t>
      </w:r>
      <w:r w:rsidR="00846A03" w:rsidRPr="008C0DAC">
        <w:rPr>
          <w:rFonts w:ascii="Calibri" w:hAnsi="Calibri" w:cs="Calibri"/>
          <w:b/>
          <w:bCs/>
          <w:szCs w:val="22"/>
          <w:rtl/>
        </w:rPr>
        <w:t>ל</w:t>
      </w:r>
      <w:r w:rsidRPr="008C0DAC">
        <w:rPr>
          <w:rFonts w:ascii="Calibri" w:hAnsi="Calibri" w:cs="Calibri" w:hint="cs"/>
          <w:b/>
          <w:bCs/>
          <w:szCs w:val="22"/>
          <w:rtl/>
        </w:rPr>
        <w:t>השקעה ל</w:t>
      </w:r>
      <w:r w:rsidR="00846A03" w:rsidRPr="008C0DAC">
        <w:rPr>
          <w:rFonts w:ascii="Calibri" w:hAnsi="Calibri" w:cs="Calibri"/>
          <w:b/>
          <w:bCs/>
          <w:szCs w:val="22"/>
          <w:rtl/>
        </w:rPr>
        <w:t>טווח ארו</w:t>
      </w:r>
      <w:r w:rsidR="00846A03" w:rsidRPr="008C0DAC">
        <w:rPr>
          <w:rFonts w:ascii="Calibri" w:hAnsi="Calibri" w:cs="Calibri" w:hint="cs"/>
          <w:b/>
          <w:bCs/>
          <w:szCs w:val="22"/>
          <w:rtl/>
        </w:rPr>
        <w:t xml:space="preserve">ך </w:t>
      </w:r>
      <w:r w:rsidRPr="008C0DAC">
        <w:rPr>
          <w:rFonts w:ascii="Calibri" w:hAnsi="Calibri" w:cs="Calibri"/>
          <w:b/>
          <w:bCs/>
          <w:szCs w:val="22"/>
          <w:rtl/>
        </w:rPr>
        <w:t xml:space="preserve">נכסי השקעה שנועדו לפתח וליצור </w:t>
      </w:r>
      <w:r w:rsidRPr="008C0DAC">
        <w:rPr>
          <w:rFonts w:ascii="Calibri" w:hAnsi="Calibri" w:cs="Calibri" w:hint="cs"/>
          <w:b/>
          <w:bCs/>
          <w:szCs w:val="22"/>
          <w:rtl/>
        </w:rPr>
        <w:t>תשומות גורמיי ייצור אחרים</w:t>
      </w:r>
      <w:r w:rsidRPr="008C0DAC">
        <w:rPr>
          <w:rFonts w:ascii="Calibri" w:hAnsi="Calibri" w:cs="Calibri"/>
          <w:b/>
          <w:bCs/>
          <w:szCs w:val="22"/>
          <w:rtl/>
        </w:rPr>
        <w:t>.</w:t>
      </w:r>
    </w:p>
    <w:p w:rsidR="00846A03" w:rsidRPr="008C0DAC" w:rsidRDefault="00846A03" w:rsidP="008C0DAC">
      <w:pPr>
        <w:pStyle w:val="a7"/>
        <w:numPr>
          <w:ilvl w:val="0"/>
          <w:numId w:val="24"/>
        </w:numPr>
        <w:ind w:left="0"/>
        <w:rPr>
          <w:rFonts w:ascii="Calibri" w:hAnsi="Calibri" w:cs="Calibri"/>
          <w:sz w:val="18"/>
          <w:szCs w:val="18"/>
        </w:rPr>
      </w:pPr>
      <w:r w:rsidRPr="008C0DAC">
        <w:rPr>
          <w:rFonts w:ascii="Calibri" w:hAnsi="Calibri" w:cs="Calibri" w:hint="cs"/>
          <w:sz w:val="18"/>
          <w:szCs w:val="18"/>
          <w:rtl/>
        </w:rPr>
        <w:t xml:space="preserve">לדוגמה: </w:t>
      </w:r>
      <w:r w:rsidR="00FD1BEB" w:rsidRPr="008C0DAC">
        <w:rPr>
          <w:rFonts w:ascii="Calibri" w:hAnsi="Calibri" w:cs="Calibri"/>
          <w:sz w:val="18"/>
          <w:szCs w:val="18"/>
          <w:rtl/>
        </w:rPr>
        <w:t xml:space="preserve">משאבים טבעיים – </w:t>
      </w:r>
      <w:r w:rsidR="00FD1BEB" w:rsidRPr="008C0DAC">
        <w:rPr>
          <w:rFonts w:ascii="Calibri" w:hAnsi="Calibri" w:cs="Calibri" w:hint="cs"/>
          <w:sz w:val="18"/>
          <w:szCs w:val="18"/>
          <w:rtl/>
        </w:rPr>
        <w:t xml:space="preserve">עתודות </w:t>
      </w:r>
      <w:r w:rsidR="00FD1BEB" w:rsidRPr="008C0DAC">
        <w:rPr>
          <w:rFonts w:ascii="Calibri" w:hAnsi="Calibri" w:cs="Calibri"/>
          <w:sz w:val="18"/>
          <w:szCs w:val="18"/>
          <w:rtl/>
        </w:rPr>
        <w:t>קרקע, מחצבים</w:t>
      </w:r>
      <w:r w:rsidR="00FD1BEB" w:rsidRPr="008C0DAC">
        <w:rPr>
          <w:rFonts w:ascii="Calibri" w:hAnsi="Calibri" w:cs="Calibri" w:hint="cs"/>
          <w:sz w:val="18"/>
          <w:szCs w:val="18"/>
          <w:rtl/>
        </w:rPr>
        <w:t xml:space="preserve">, מקורות מים </w:t>
      </w:r>
      <w:r w:rsidR="008C0DAC" w:rsidRPr="008C0DAC">
        <w:rPr>
          <w:rFonts w:ascii="Calibri" w:hAnsi="Calibri" w:cs="Calibri" w:hint="cs"/>
          <w:sz w:val="18"/>
          <w:szCs w:val="18"/>
          <w:rtl/>
        </w:rPr>
        <w:t>והשקיה</w:t>
      </w:r>
      <w:r w:rsidR="00FD1BEB" w:rsidRPr="008C0DAC">
        <w:rPr>
          <w:rFonts w:ascii="Calibri" w:hAnsi="Calibri" w:cs="Calibri" w:hint="cs"/>
          <w:sz w:val="18"/>
          <w:szCs w:val="18"/>
          <w:rtl/>
        </w:rPr>
        <w:t>.</w:t>
      </w:r>
    </w:p>
    <w:p w:rsidR="00FD1BEB" w:rsidRPr="008C0DAC" w:rsidRDefault="00FD1BEB" w:rsidP="008C0DAC">
      <w:pPr>
        <w:pStyle w:val="a7"/>
        <w:numPr>
          <w:ilvl w:val="0"/>
          <w:numId w:val="24"/>
        </w:numPr>
        <w:ind w:left="0"/>
        <w:rPr>
          <w:rFonts w:ascii="Calibri" w:hAnsi="Calibri" w:cs="Calibri"/>
          <w:sz w:val="18"/>
          <w:szCs w:val="18"/>
        </w:rPr>
      </w:pPr>
      <w:r w:rsidRPr="008C0DAC">
        <w:rPr>
          <w:rFonts w:ascii="Calibri" w:hAnsi="Calibri" w:cs="Calibri" w:hint="cs"/>
          <w:sz w:val="18"/>
          <w:szCs w:val="18"/>
          <w:rtl/>
        </w:rPr>
        <w:t xml:space="preserve">לדוגמה: משאבים מלאכותיים- </w:t>
      </w:r>
      <w:r w:rsidRPr="008C0DAC">
        <w:rPr>
          <w:rFonts w:ascii="Calibri" w:hAnsi="Calibri" w:cs="Calibri"/>
          <w:sz w:val="18"/>
          <w:szCs w:val="18"/>
          <w:rtl/>
        </w:rPr>
        <w:t xml:space="preserve">מבנים, כבישים, </w:t>
      </w:r>
      <w:r w:rsidRPr="008C0DAC">
        <w:rPr>
          <w:rFonts w:ascii="Calibri" w:hAnsi="Calibri" w:cs="Calibri" w:hint="cs"/>
          <w:sz w:val="18"/>
          <w:szCs w:val="18"/>
          <w:rtl/>
        </w:rPr>
        <w:t>ציוד טכנולוגי ועוד.</w:t>
      </w:r>
    </w:p>
    <w:p w:rsidR="008C0DAC" w:rsidRDefault="008C0DAC" w:rsidP="008C0DAC">
      <w:pPr>
        <w:pStyle w:val="a7"/>
        <w:ind w:left="0"/>
        <w:rPr>
          <w:rFonts w:ascii="Calibri" w:hAnsi="Calibri" w:cs="Calibri"/>
          <w:sz w:val="18"/>
          <w:szCs w:val="18"/>
          <w:rtl/>
        </w:rPr>
      </w:pPr>
    </w:p>
    <w:p w:rsidR="008C0DAC" w:rsidRPr="008C0DAC" w:rsidRDefault="008C0DAC" w:rsidP="008C0DAC">
      <w:pPr>
        <w:pStyle w:val="a7"/>
        <w:numPr>
          <w:ilvl w:val="0"/>
          <w:numId w:val="5"/>
        </w:numPr>
        <w:ind w:left="0"/>
        <w:rPr>
          <w:rFonts w:ascii="Calibri" w:hAnsi="Calibri" w:cs="Calibri"/>
          <w:b/>
          <w:bCs/>
          <w:color w:val="FF0000"/>
          <w:sz w:val="20"/>
          <w:szCs w:val="20"/>
          <w:rtl/>
        </w:rPr>
      </w:pPr>
      <w:r>
        <w:rPr>
          <w:rFonts w:ascii="Calibri" w:hAnsi="Calibri" w:cs="Calibri" w:hint="cs"/>
          <w:b/>
          <w:bCs/>
          <w:color w:val="FF0000"/>
          <w:sz w:val="20"/>
          <w:szCs w:val="20"/>
          <w:rtl/>
        </w:rPr>
        <w:t xml:space="preserve">שאלה לדיון: </w:t>
      </w:r>
      <w:r w:rsidRPr="008C0DAC">
        <w:rPr>
          <w:rFonts w:ascii="Calibri" w:hAnsi="Calibri" w:cs="Calibri" w:hint="cs"/>
          <w:b/>
          <w:bCs/>
          <w:color w:val="FF0000"/>
          <w:sz w:val="20"/>
          <w:szCs w:val="20"/>
          <w:rtl/>
        </w:rPr>
        <w:t>ישנן מדינות מתפתחות רבות העשירות בהון פיזי כמו משאבי טבע. מה הסיבה לכך שמדינות אלה נשארות עניות?</w:t>
      </w:r>
    </w:p>
    <w:p w:rsidR="008C0DAC" w:rsidRPr="009178EB" w:rsidRDefault="008C0DAC" w:rsidP="008C0DAC">
      <w:pPr>
        <w:pStyle w:val="a7"/>
        <w:ind w:left="0"/>
        <w:rPr>
          <w:rFonts w:ascii="Calibri" w:hAnsi="Calibri" w:cs="Calibri"/>
          <w:color w:val="FF0000"/>
          <w:sz w:val="18"/>
          <w:szCs w:val="18"/>
          <w:rtl/>
        </w:rPr>
      </w:pPr>
      <w:r w:rsidRPr="009178EB">
        <w:rPr>
          <w:rFonts w:ascii="Calibri" w:hAnsi="Calibri" w:cs="Calibri" w:hint="cs"/>
          <w:color w:val="FF0000"/>
          <w:sz w:val="18"/>
          <w:szCs w:val="18"/>
          <w:highlight w:val="yellow"/>
          <w:rtl/>
        </w:rPr>
        <w:t>קיומו של הון פיזי בלי השקעה בו לא תניב צמיחה</w:t>
      </w:r>
      <w:r w:rsidRPr="009178EB">
        <w:rPr>
          <w:rFonts w:ascii="Calibri" w:hAnsi="Calibri" w:cs="Calibri" w:hint="cs"/>
          <w:color w:val="FF0000"/>
          <w:sz w:val="18"/>
          <w:szCs w:val="18"/>
          <w:rtl/>
        </w:rPr>
        <w:t xml:space="preserve"> (אם קיים נפט בקרקע בלי ידע איך להפיק אותו, להשתמש בו, להוביל אותו, לסחור בו ועוד לא תניב צמיחה).</w:t>
      </w:r>
    </w:p>
    <w:p w:rsidR="008C0DAC" w:rsidRPr="009178EB" w:rsidRDefault="008C0DAC" w:rsidP="008C0DAC">
      <w:pPr>
        <w:pStyle w:val="a7"/>
        <w:ind w:left="0"/>
        <w:rPr>
          <w:rFonts w:ascii="Calibri" w:hAnsi="Calibri" w:cs="Calibri"/>
          <w:color w:val="FF0000"/>
          <w:sz w:val="18"/>
          <w:szCs w:val="18"/>
          <w:rtl/>
        </w:rPr>
      </w:pPr>
      <w:r w:rsidRPr="009178EB">
        <w:rPr>
          <w:rFonts w:ascii="Calibri" w:hAnsi="Calibri" w:cs="Calibri" w:hint="cs"/>
          <w:color w:val="FF0000"/>
          <w:sz w:val="18"/>
          <w:szCs w:val="18"/>
          <w:rtl/>
        </w:rPr>
        <w:t>הסיבה השנייה היא ללא השקעה בהון אנושי, השקעה בהון פיזי אינה מחוללת צמיחה לטווח הארוך.</w:t>
      </w:r>
    </w:p>
    <w:p w:rsidR="008C0DAC" w:rsidRPr="009178EB" w:rsidRDefault="008C0DAC" w:rsidP="008C0DAC">
      <w:pPr>
        <w:pStyle w:val="a7"/>
        <w:ind w:left="0"/>
        <w:rPr>
          <w:rFonts w:ascii="Calibri" w:hAnsi="Calibri" w:cs="Calibri"/>
          <w:sz w:val="20"/>
          <w:szCs w:val="20"/>
          <w:rtl/>
        </w:rPr>
      </w:pPr>
    </w:p>
    <w:p w:rsidR="008C0DAC" w:rsidRDefault="008C0DAC" w:rsidP="008C0DAC">
      <w:pPr>
        <w:pStyle w:val="a7"/>
        <w:rPr>
          <w:rFonts w:ascii="Calibri" w:hAnsi="Calibri" w:cs="Calibri"/>
          <w:sz w:val="18"/>
          <w:szCs w:val="18"/>
          <w:rtl/>
        </w:rPr>
      </w:pPr>
    </w:p>
    <w:p w:rsidR="008C0DAC" w:rsidRPr="008C0DAC" w:rsidRDefault="008C0DAC" w:rsidP="008C0DAC">
      <w:pPr>
        <w:pStyle w:val="a7"/>
        <w:rPr>
          <w:rFonts w:ascii="Calibri" w:hAnsi="Calibri" w:cs="Calibri"/>
          <w:sz w:val="18"/>
          <w:szCs w:val="18"/>
          <w:rtl/>
        </w:rPr>
      </w:pPr>
    </w:p>
    <w:p w:rsidR="00FD1BEB" w:rsidRPr="008C0DAC" w:rsidRDefault="00FD1BEB" w:rsidP="00FD1BEB">
      <w:pPr>
        <w:rPr>
          <w:rFonts w:ascii="Calibri" w:hAnsi="Calibri" w:cs="Calibri"/>
          <w:b/>
          <w:bCs/>
          <w:szCs w:val="22"/>
          <w:rtl/>
        </w:rPr>
      </w:pPr>
      <w:r w:rsidRPr="008C0DAC">
        <w:rPr>
          <w:rFonts w:ascii="Calibri" w:hAnsi="Calibri" w:cs="Calibri" w:hint="cs"/>
          <w:b/>
          <w:bCs/>
          <w:szCs w:val="22"/>
          <w:rtl/>
        </w:rPr>
        <w:lastRenderedPageBreak/>
        <w:t>2. השקעות ב</w:t>
      </w:r>
      <w:r w:rsidRPr="008C0DAC">
        <w:rPr>
          <w:rFonts w:ascii="Calibri" w:hAnsi="Calibri" w:cs="Calibri"/>
          <w:b/>
          <w:bCs/>
          <w:szCs w:val="22"/>
          <w:rtl/>
        </w:rPr>
        <w:t>הון אנושי : השקעה באיכות כוח האדם התורמים לתהליך הייצור</w:t>
      </w:r>
      <w:r w:rsidRPr="008C0DAC">
        <w:rPr>
          <w:rFonts w:ascii="Calibri" w:hAnsi="Calibri" w:cs="Calibri" w:hint="cs"/>
          <w:b/>
          <w:bCs/>
          <w:szCs w:val="22"/>
          <w:rtl/>
        </w:rPr>
        <w:t>.</w:t>
      </w:r>
    </w:p>
    <w:p w:rsidR="00874A87" w:rsidRPr="008C0DAC" w:rsidRDefault="00FD1BEB" w:rsidP="00FD1BEB">
      <w:pPr>
        <w:rPr>
          <w:rFonts w:ascii="Calibri" w:hAnsi="Calibri" w:cs="Calibri"/>
          <w:b/>
          <w:bCs/>
          <w:sz w:val="20"/>
          <w:szCs w:val="20"/>
          <w:rtl/>
        </w:rPr>
      </w:pPr>
      <w:r w:rsidRPr="008C0DAC">
        <w:rPr>
          <w:rFonts w:ascii="Calibri" w:hAnsi="Calibri" w:cs="Calibri"/>
          <w:b/>
          <w:bCs/>
          <w:sz w:val="20"/>
          <w:szCs w:val="20"/>
          <w:rtl/>
        </w:rPr>
        <w:t>הון אנושי מתייחס להכשרת כוח העבודה, שיוזם ויוצר מוצרים שמגדילים את כושר הייצור והמקורות של המשק.</w:t>
      </w:r>
    </w:p>
    <w:p w:rsidR="00FD1BEB" w:rsidRPr="008C0DAC" w:rsidRDefault="00FD1BEB" w:rsidP="00FD1BEB">
      <w:pPr>
        <w:pStyle w:val="a7"/>
        <w:numPr>
          <w:ilvl w:val="0"/>
          <w:numId w:val="24"/>
        </w:numPr>
        <w:rPr>
          <w:rFonts w:ascii="Calibri" w:hAnsi="Calibri" w:cs="Calibri"/>
          <w:sz w:val="18"/>
          <w:szCs w:val="18"/>
          <w:rtl/>
        </w:rPr>
      </w:pPr>
      <w:r w:rsidRPr="008C0DAC">
        <w:rPr>
          <w:rFonts w:ascii="Calibri" w:hAnsi="Calibri" w:cs="Calibri"/>
          <w:sz w:val="18"/>
          <w:szCs w:val="18"/>
          <w:rtl/>
        </w:rPr>
        <w:t>מפועלים ועד מנהלים בדרגים השונים, אנשי טכנולוגיה ופיתוח, יועצים, אנשי כספים ועובדי ייצור שבאמצעות הידע שלהם והשכלתם תורמים להפיכת התשומות לתפוקות בצורה טובה ויעילה יותר.</w:t>
      </w:r>
    </w:p>
    <w:p w:rsidR="00874A87" w:rsidRDefault="00874A87" w:rsidP="00874A87">
      <w:pPr>
        <w:rPr>
          <w:rFonts w:ascii="Calibri" w:hAnsi="Calibri" w:cs="Calibri"/>
          <w:b/>
          <w:bCs/>
          <w:sz w:val="20"/>
          <w:szCs w:val="20"/>
          <w:rtl/>
        </w:rPr>
      </w:pPr>
    </w:p>
    <w:p w:rsidR="00863055" w:rsidRPr="004D54BE" w:rsidRDefault="00863055" w:rsidP="00863055">
      <w:pPr>
        <w:rPr>
          <w:rFonts w:ascii="Calibri" w:hAnsi="Calibri" w:cs="Calibri"/>
          <w:b/>
          <w:bCs/>
          <w:szCs w:val="22"/>
          <w:rtl/>
        </w:rPr>
      </w:pPr>
      <w:r w:rsidRPr="004D54BE">
        <w:rPr>
          <w:rFonts w:ascii="Calibri" w:hAnsi="Calibri" w:cs="Calibri" w:hint="cs"/>
          <w:b/>
          <w:bCs/>
          <w:szCs w:val="22"/>
          <w:highlight w:val="yellow"/>
          <w:rtl/>
        </w:rPr>
        <w:t>חשוב לזכור כי חוסר השקעה של המדינה בכלכלה / מדיניות כלכלית ללא מחוללי צמיחה תביא לנסיגה כלכלית בניגוד לצמיחה כלכלית.</w:t>
      </w:r>
    </w:p>
    <w:p w:rsidR="00863055" w:rsidRDefault="00863055" w:rsidP="00874A87">
      <w:pPr>
        <w:rPr>
          <w:rFonts w:ascii="Calibri" w:hAnsi="Calibri" w:cs="Calibri"/>
          <w:b/>
          <w:bCs/>
          <w:sz w:val="20"/>
          <w:szCs w:val="20"/>
          <w:rtl/>
        </w:rPr>
      </w:pPr>
    </w:p>
    <w:p w:rsidR="004D7ED8" w:rsidRPr="008C0DAC" w:rsidRDefault="004D7ED8" w:rsidP="004D7ED8">
      <w:pPr>
        <w:pStyle w:val="a7"/>
        <w:numPr>
          <w:ilvl w:val="0"/>
          <w:numId w:val="5"/>
        </w:numPr>
        <w:ind w:left="0"/>
        <w:rPr>
          <w:rFonts w:ascii="Calibri" w:hAnsi="Calibri" w:cs="Calibri"/>
          <w:b/>
          <w:bCs/>
          <w:color w:val="FF0000"/>
          <w:sz w:val="20"/>
          <w:szCs w:val="20"/>
          <w:rtl/>
        </w:rPr>
      </w:pPr>
      <w:r>
        <w:rPr>
          <w:rFonts w:ascii="Calibri" w:hAnsi="Calibri" w:cs="Calibri" w:hint="cs"/>
          <w:b/>
          <w:bCs/>
          <w:color w:val="FF0000"/>
          <w:sz w:val="20"/>
          <w:szCs w:val="20"/>
          <w:rtl/>
        </w:rPr>
        <w:t>שאלה לדיון: אילו מחוללי צמיחה עדיפים? השקעות בהון פיזי או השקעות בהון אנושי?</w:t>
      </w:r>
    </w:p>
    <w:p w:rsidR="004D7ED8" w:rsidRPr="004D7ED8" w:rsidRDefault="004D7ED8" w:rsidP="004D7ED8">
      <w:pPr>
        <w:rPr>
          <w:rFonts w:ascii="Calibri" w:hAnsi="Calibri" w:cs="Calibri"/>
          <w:sz w:val="20"/>
          <w:szCs w:val="20"/>
        </w:rPr>
      </w:pPr>
      <w:r w:rsidRPr="004D7ED8">
        <w:rPr>
          <w:rFonts w:ascii="Calibri" w:hAnsi="Calibri" w:cs="Calibri" w:hint="cs"/>
          <w:sz w:val="20"/>
          <w:szCs w:val="20"/>
          <w:rtl/>
        </w:rPr>
        <w:t xml:space="preserve">התשובה לשאלה זה שהשילוב מנצח. </w:t>
      </w:r>
      <w:r w:rsidRPr="004D7ED8">
        <w:rPr>
          <w:rFonts w:ascii="Calibri" w:hAnsi="Calibri" w:cs="Calibri"/>
          <w:sz w:val="20"/>
          <w:szCs w:val="20"/>
          <w:rtl/>
        </w:rPr>
        <w:t xml:space="preserve">ישנן מדינות עשירות במשאבים פיזיים אבל נחשלות. מדינות שבהן למרבית האוכלוסייה יש השכלה נמוכה, אבל אין את הידע המדעי-טכנולוגי החיוני לפיתוח והפעלה של תהליכי ייצור. </w:t>
      </w:r>
    </w:p>
    <w:p w:rsidR="00863055" w:rsidRPr="004D7ED8" w:rsidRDefault="004D7ED8" w:rsidP="004D7ED8">
      <w:pPr>
        <w:rPr>
          <w:rFonts w:ascii="Calibri" w:hAnsi="Calibri" w:cs="Calibri"/>
          <w:sz w:val="20"/>
          <w:szCs w:val="20"/>
          <w:rtl/>
        </w:rPr>
      </w:pPr>
      <w:r w:rsidRPr="004D7ED8">
        <w:rPr>
          <w:rFonts w:ascii="Calibri" w:hAnsi="Calibri" w:cs="Calibri"/>
          <w:sz w:val="20"/>
          <w:szCs w:val="20"/>
          <w:rtl/>
        </w:rPr>
        <w:t>לכן מדינות אלה אינן מצליחות לפתח את ההון הפיזי שנמצא ברשותן והן נשארות בנחשלותן. לדוגמה: בדרום מזרח אסיה יש שפע מים ומחצבים, אבל רוב האוכלוסייה בעלת השכלה נמוכה, ולכן המדינות נחשלות</w:t>
      </w:r>
      <w:r w:rsidR="009178EB">
        <w:rPr>
          <w:rFonts w:ascii="Calibri" w:hAnsi="Calibri" w:cs="Calibri" w:hint="cs"/>
          <w:sz w:val="20"/>
          <w:szCs w:val="20"/>
          <w:rtl/>
        </w:rPr>
        <w:t>.</w:t>
      </w:r>
      <w:r w:rsidRPr="004D7ED8">
        <w:rPr>
          <w:rFonts w:ascii="Calibri" w:hAnsi="Calibri" w:cs="Calibri" w:hint="cs"/>
          <w:sz w:val="20"/>
          <w:szCs w:val="20"/>
          <w:rtl/>
        </w:rPr>
        <w:t xml:space="preserve"> </w:t>
      </w:r>
    </w:p>
    <w:p w:rsidR="004D7ED8" w:rsidRPr="004D7ED8" w:rsidRDefault="004D7ED8" w:rsidP="004D7ED8">
      <w:pPr>
        <w:rPr>
          <w:rFonts w:ascii="Calibri" w:hAnsi="Calibri" w:cs="Calibri"/>
          <w:sz w:val="20"/>
          <w:szCs w:val="20"/>
        </w:rPr>
      </w:pPr>
      <w:r w:rsidRPr="004D7ED8">
        <w:rPr>
          <w:rFonts w:ascii="Calibri" w:hAnsi="Calibri" w:cs="Calibri"/>
          <w:sz w:val="20"/>
          <w:szCs w:val="20"/>
          <w:rtl/>
        </w:rPr>
        <w:t>ישנן מדינות עניות במשאבים פיזיים אבל מפותחות. לדוגמה: למדינת ישראל אין משאבים כמו מים ונפט, אבל המשאב האנושי פיתח לאורך השנים תעשיות עתירות ידע. את המוצרים עתירי הידע ישראל מוכרת בעולם, מרוויחה מהם, ומגדילה ההון הפיזי שלה.</w:t>
      </w:r>
    </w:p>
    <w:p w:rsidR="00863055" w:rsidRPr="004D7ED8" w:rsidRDefault="009178EB" w:rsidP="00874A87">
      <w:pPr>
        <w:rPr>
          <w:rFonts w:ascii="Calibri" w:hAnsi="Calibri" w:cs="Calibri"/>
          <w:b/>
          <w:bCs/>
          <w:sz w:val="20"/>
          <w:szCs w:val="20"/>
          <w:rtl/>
        </w:rPr>
      </w:pPr>
      <w:r>
        <w:rPr>
          <w:rFonts w:ascii="Calibri" w:hAnsi="Calibri" w:cs="Calibri"/>
          <w:b/>
          <w:bCs/>
          <w:noProof/>
          <w:sz w:val="20"/>
          <w:szCs w:val="20"/>
          <w:rtl/>
        </w:rPr>
        <mc:AlternateContent>
          <mc:Choice Requires="wps">
            <w:drawing>
              <wp:anchor distT="0" distB="0" distL="114300" distR="114300" simplePos="0" relativeHeight="251698176" behindDoc="1" locked="0" layoutInCell="1" allowOverlap="1">
                <wp:simplePos x="0" y="0"/>
                <wp:positionH relativeFrom="column">
                  <wp:posOffset>185615</wp:posOffset>
                </wp:positionH>
                <wp:positionV relativeFrom="paragraph">
                  <wp:posOffset>293370</wp:posOffset>
                </wp:positionV>
                <wp:extent cx="5126893" cy="2891692"/>
                <wp:effectExtent l="0" t="0" r="17145" b="23495"/>
                <wp:wrapNone/>
                <wp:docPr id="3" name="מלבן 3"/>
                <wp:cNvGraphicFramePr/>
                <a:graphic xmlns:a="http://schemas.openxmlformats.org/drawingml/2006/main">
                  <a:graphicData uri="http://schemas.microsoft.com/office/word/2010/wordprocessingShape">
                    <wps:wsp>
                      <wps:cNvSpPr/>
                      <wps:spPr>
                        <a:xfrm>
                          <a:off x="0" y="0"/>
                          <a:ext cx="5126893" cy="289169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82D2410" id="מלבן 3" o:spid="_x0000_s1026" style="position:absolute;left:0;text-align:left;margin-left:14.6pt;margin-top:23.1pt;width:403.7pt;height:227.7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" fillcolor="white [3201]" strokecolor="black [3200]" strokeweight="2pt"/>
            </w:pict>
          </mc:Fallback>
        </mc:AlternateContent>
      </w:r>
    </w:p>
    <w:p w:rsidR="004D7ED8" w:rsidRPr="009178EB" w:rsidRDefault="009178EB" w:rsidP="009178EB">
      <w:pPr>
        <w:rPr>
          <w:rFonts w:ascii="Calibri" w:hAnsi="Calibri" w:cs="Calibri"/>
          <w:color w:val="00B050"/>
          <w:sz w:val="20"/>
          <w:szCs w:val="20"/>
          <w:rtl/>
        </w:rPr>
      </w:pPr>
      <w:r w:rsidRPr="009178EB">
        <w:rPr>
          <w:rFonts w:ascii="Calibri" w:hAnsi="Calibri" w:cs="Calibri" w:hint="cs"/>
          <w:b/>
          <w:bCs/>
          <w:color w:val="000000" w:themeColor="text1"/>
          <w:sz w:val="32"/>
          <w:szCs w:val="32"/>
          <w:rtl/>
        </w:rPr>
        <w:t>משימה ליחיד</w:t>
      </w:r>
      <w:r w:rsidR="004D7ED8" w:rsidRPr="009178EB">
        <w:rPr>
          <w:rFonts w:ascii="Calibri" w:hAnsi="Calibri" w:cs="Calibri"/>
          <w:b/>
          <w:bCs/>
          <w:color w:val="000000" w:themeColor="text1"/>
          <w:sz w:val="28"/>
          <w:szCs w:val="28"/>
          <w:rtl/>
        </w:rPr>
        <w:br/>
      </w:r>
      <w:r w:rsidR="004D7ED8" w:rsidRPr="009178EB">
        <w:rPr>
          <w:rFonts w:ascii="Calibri" w:hAnsi="Calibri" w:cs="Calibri"/>
          <w:color w:val="00B050"/>
          <w:sz w:val="20"/>
          <w:szCs w:val="20"/>
          <w:rtl/>
        </w:rPr>
        <w:t>קראו את הכתבה הבאה</w:t>
      </w:r>
      <w:r w:rsidR="004D7ED8" w:rsidRPr="009178EB">
        <w:rPr>
          <w:rFonts w:ascii="Calibri" w:hAnsi="Calibri" w:cs="Calibri" w:hint="cs"/>
          <w:color w:val="00B050"/>
          <w:sz w:val="20"/>
          <w:szCs w:val="20"/>
          <w:rtl/>
        </w:rPr>
        <w:t xml:space="preserve"> שפורסמה באתר 'כלכליסט' בשנת 2019</w:t>
      </w:r>
      <w:r w:rsidR="004D7ED8" w:rsidRPr="009178EB">
        <w:rPr>
          <w:rFonts w:ascii="Calibri" w:hAnsi="Calibri" w:cs="Calibri"/>
          <w:color w:val="00B050"/>
          <w:sz w:val="20"/>
          <w:szCs w:val="20"/>
          <w:rtl/>
        </w:rPr>
        <w:t>.</w:t>
      </w:r>
    </w:p>
    <w:p w:rsidR="004D7ED8" w:rsidRPr="009178EB" w:rsidRDefault="004D7ED8" w:rsidP="004D7ED8">
      <w:pPr>
        <w:rPr>
          <w:rFonts w:ascii="Calibri" w:hAnsi="Calibri" w:cs="Calibri"/>
          <w:color w:val="00B050"/>
          <w:sz w:val="20"/>
          <w:szCs w:val="20"/>
          <w:rtl/>
        </w:rPr>
      </w:pPr>
      <w:r w:rsidRPr="009178EB">
        <w:rPr>
          <w:rFonts w:ascii="Calibri" w:hAnsi="Calibri" w:cs="Calibri"/>
          <w:color w:val="00B050"/>
          <w:sz w:val="20"/>
          <w:szCs w:val="20"/>
          <w:rtl/>
        </w:rPr>
        <w:t xml:space="preserve"> ציינו מהכתבה </w:t>
      </w:r>
      <w:r w:rsidRPr="009178EB">
        <w:rPr>
          <w:rFonts w:ascii="Calibri" w:hAnsi="Calibri" w:cs="Calibri"/>
          <w:color w:val="00B050"/>
          <w:sz w:val="20"/>
          <w:szCs w:val="20"/>
          <w:u w:val="single"/>
          <w:rtl/>
        </w:rPr>
        <w:t xml:space="preserve">לפחות </w:t>
      </w:r>
      <w:r w:rsidRPr="009178EB">
        <w:rPr>
          <w:rFonts w:ascii="Calibri" w:hAnsi="Calibri" w:cs="Calibri" w:hint="cs"/>
          <w:color w:val="00B050"/>
          <w:sz w:val="20"/>
          <w:szCs w:val="20"/>
          <w:u w:val="single"/>
          <w:rtl/>
        </w:rPr>
        <w:t>4</w:t>
      </w:r>
      <w:r w:rsidRPr="009178EB">
        <w:rPr>
          <w:rFonts w:ascii="Calibri" w:hAnsi="Calibri" w:cs="Calibri"/>
          <w:color w:val="00B050"/>
          <w:sz w:val="20"/>
          <w:szCs w:val="20"/>
          <w:u w:val="single"/>
          <w:rtl/>
        </w:rPr>
        <w:t xml:space="preserve"> </w:t>
      </w:r>
      <w:r w:rsidRPr="009178EB">
        <w:rPr>
          <w:rFonts w:ascii="Calibri" w:hAnsi="Calibri" w:cs="Calibri" w:hint="cs"/>
          <w:color w:val="00B050"/>
          <w:sz w:val="20"/>
          <w:szCs w:val="20"/>
          <w:u w:val="single"/>
          <w:rtl/>
        </w:rPr>
        <w:t>מחוללי צמיחה</w:t>
      </w:r>
      <w:r w:rsidRPr="009178EB">
        <w:rPr>
          <w:rFonts w:ascii="Calibri" w:hAnsi="Calibri" w:cs="Calibri"/>
          <w:color w:val="00B050"/>
          <w:sz w:val="20"/>
          <w:szCs w:val="20"/>
          <w:rtl/>
        </w:rPr>
        <w:t xml:space="preserve"> שנדרש</w:t>
      </w:r>
      <w:r w:rsidRPr="009178EB">
        <w:rPr>
          <w:rFonts w:ascii="Calibri" w:hAnsi="Calibri" w:cs="Calibri" w:hint="cs"/>
          <w:color w:val="00B050"/>
          <w:sz w:val="20"/>
          <w:szCs w:val="20"/>
          <w:rtl/>
        </w:rPr>
        <w:t>ים</w:t>
      </w:r>
      <w:r w:rsidRPr="009178EB">
        <w:rPr>
          <w:rFonts w:ascii="Calibri" w:hAnsi="Calibri" w:cs="Calibri"/>
          <w:color w:val="00B050"/>
          <w:sz w:val="20"/>
          <w:szCs w:val="20"/>
          <w:rtl/>
        </w:rPr>
        <w:t xml:space="preserve"> </w:t>
      </w:r>
      <w:r w:rsidRPr="009178EB">
        <w:rPr>
          <w:rFonts w:ascii="Calibri" w:hAnsi="Calibri" w:cs="Calibri" w:hint="cs"/>
          <w:color w:val="00B050"/>
          <w:sz w:val="20"/>
          <w:szCs w:val="20"/>
          <w:rtl/>
        </w:rPr>
        <w:t>ל</w:t>
      </w:r>
      <w:r w:rsidRPr="009178EB">
        <w:rPr>
          <w:rFonts w:ascii="Calibri" w:hAnsi="Calibri" w:cs="Calibri"/>
          <w:color w:val="00B050"/>
          <w:sz w:val="20"/>
          <w:szCs w:val="20"/>
          <w:rtl/>
        </w:rPr>
        <w:t>פיתוח ענף החקלאות בישראל.</w:t>
      </w:r>
      <w:r w:rsidRPr="009178EB">
        <w:rPr>
          <w:rFonts w:ascii="Calibri" w:hAnsi="Calibri" w:cs="Calibri"/>
          <w:color w:val="00B050"/>
          <w:sz w:val="20"/>
          <w:szCs w:val="20"/>
          <w:rtl/>
        </w:rPr>
        <w:br/>
        <w:t xml:space="preserve">לגבי כל השקעה, כתבו האם היא </w:t>
      </w:r>
      <w:r w:rsidRPr="009178EB">
        <w:rPr>
          <w:rFonts w:ascii="Calibri" w:hAnsi="Calibri" w:cs="Calibri"/>
          <w:color w:val="00B050"/>
          <w:sz w:val="20"/>
          <w:szCs w:val="20"/>
          <w:u w:val="single"/>
          <w:rtl/>
        </w:rPr>
        <w:t>השקעה בהון פיזי או הון אנושי</w:t>
      </w:r>
      <w:r w:rsidRPr="009178EB">
        <w:rPr>
          <w:rFonts w:ascii="Calibri" w:hAnsi="Calibri" w:cs="Calibri"/>
          <w:color w:val="00B050"/>
          <w:sz w:val="20"/>
          <w:szCs w:val="20"/>
          <w:rtl/>
        </w:rPr>
        <w:t>.</w:t>
      </w:r>
    </w:p>
    <w:p w:rsidR="004D7ED8" w:rsidRDefault="004D7ED8" w:rsidP="004D7ED8">
      <w:pPr>
        <w:rPr>
          <w:rFonts w:ascii="Calibri" w:hAnsi="Calibri" w:cs="Calibri"/>
          <w:b/>
          <w:bCs/>
          <w:sz w:val="20"/>
          <w:szCs w:val="20"/>
          <w:rtl/>
        </w:rPr>
      </w:pPr>
      <w:r w:rsidRPr="004D7ED8">
        <w:rPr>
          <w:rFonts w:ascii="Calibri" w:hAnsi="Calibri" w:cs="Calibri"/>
          <w:b/>
          <w:bCs/>
          <w:noProof/>
          <w:sz w:val="20"/>
          <w:szCs w:val="20"/>
        </w:rPr>
        <w:drawing>
          <wp:inline distT="0" distB="0" distL="0" distR="0" wp14:anchorId="55B83A23" wp14:editId="179B28E9">
            <wp:extent cx="4712674" cy="1117078"/>
            <wp:effectExtent l="0" t="0" r="0" b="6985"/>
            <wp:docPr id="808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99"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5491" t="43229" r="1244" b="17447"/>
                    <a:stretch/>
                  </pic:blipFill>
                  <pic:spPr bwMode="auto">
                    <a:xfrm>
                      <a:off x="0" y="0"/>
                      <a:ext cx="4711717" cy="1116851"/>
                    </a:xfrm>
                    <a:prstGeom prst="rect">
                      <a:avLst/>
                    </a:prstGeom>
                    <a:noFill/>
                    <a:ln>
                      <a:noFill/>
                    </a:ln>
                    <a:extLst/>
                  </pic:spPr>
                </pic:pic>
              </a:graphicData>
            </a:graphic>
          </wp:inline>
        </w:drawing>
      </w:r>
    </w:p>
    <w:p w:rsidR="004D7ED8" w:rsidRDefault="009178EB" w:rsidP="004D7ED8">
      <w:pPr>
        <w:rPr>
          <w:rFonts w:ascii="Calibri" w:hAnsi="Calibri" w:cs="Calibri"/>
          <w:b/>
          <w:bCs/>
          <w:sz w:val="20"/>
          <w:szCs w:val="20"/>
          <w:rtl/>
        </w:rPr>
      </w:pPr>
      <w:r w:rsidRPr="009178EB">
        <w:rPr>
          <w:rFonts w:ascii="Calibri" w:hAnsi="Calibri" w:cs="Calibri" w:hint="cs"/>
          <w:b/>
          <w:bCs/>
          <w:color w:val="00B050"/>
          <w:sz w:val="20"/>
          <w:szCs w:val="20"/>
          <w:rtl/>
        </w:rPr>
        <w:t>הכתבה מצויה ב</w:t>
      </w:r>
      <w:r w:rsidR="004D7ED8" w:rsidRPr="009178EB">
        <w:rPr>
          <w:rFonts w:ascii="Calibri" w:hAnsi="Calibri" w:cs="Calibri" w:hint="cs"/>
          <w:b/>
          <w:bCs/>
          <w:color w:val="00B050"/>
          <w:sz w:val="20"/>
          <w:szCs w:val="20"/>
          <w:rtl/>
        </w:rPr>
        <w:t xml:space="preserve">מקור: </w:t>
      </w:r>
      <w:hyperlink r:id="rId11" w:history="1">
        <w:r w:rsidR="004D7ED8" w:rsidRPr="006D605A">
          <w:rPr>
            <w:rStyle w:val="Hyperlink"/>
            <w:rFonts w:ascii="Calibri" w:hAnsi="Calibri" w:cs="Calibri"/>
            <w:b/>
            <w:bCs/>
            <w:sz w:val="20"/>
            <w:szCs w:val="20"/>
          </w:rPr>
          <w:t>https://www.calcalist.co.il/local/articles/0,7340,L-3773774,00.html</w:t>
        </w:r>
      </w:hyperlink>
    </w:p>
    <w:p w:rsidR="004D7ED8" w:rsidRDefault="00BF260E" w:rsidP="00BF260E">
      <w:pPr>
        <w:tabs>
          <w:tab w:val="left" w:pos="7457"/>
        </w:tabs>
        <w:rPr>
          <w:rFonts w:ascii="Calibri" w:hAnsi="Calibri" w:cs="Calibri"/>
          <w:b/>
          <w:bCs/>
          <w:sz w:val="20"/>
          <w:szCs w:val="20"/>
          <w:rtl/>
        </w:rPr>
      </w:pPr>
      <w:r>
        <w:rPr>
          <w:rFonts w:ascii="Calibri" w:hAnsi="Calibri" w:cs="Calibri"/>
          <w:b/>
          <w:bCs/>
          <w:sz w:val="20"/>
          <w:szCs w:val="20"/>
          <w:rtl/>
        </w:rPr>
        <w:tab/>
      </w:r>
    </w:p>
    <w:p w:rsidR="00BF260E" w:rsidRDefault="00BF260E" w:rsidP="00BF260E">
      <w:pPr>
        <w:tabs>
          <w:tab w:val="left" w:pos="7457"/>
        </w:tabs>
        <w:rPr>
          <w:rFonts w:ascii="Calibri" w:hAnsi="Calibri" w:cs="Calibri"/>
          <w:b/>
          <w:bCs/>
          <w:sz w:val="20"/>
          <w:szCs w:val="20"/>
          <w:rtl/>
        </w:rPr>
      </w:pPr>
    </w:p>
    <w:p w:rsidR="00BF260E" w:rsidRDefault="00BF260E" w:rsidP="00BF260E">
      <w:pPr>
        <w:tabs>
          <w:tab w:val="left" w:pos="7457"/>
        </w:tabs>
        <w:rPr>
          <w:rFonts w:ascii="Calibri" w:hAnsi="Calibri" w:cs="Calibri"/>
          <w:b/>
          <w:bCs/>
          <w:sz w:val="20"/>
          <w:szCs w:val="20"/>
          <w:rtl/>
        </w:rPr>
      </w:pPr>
    </w:p>
    <w:p w:rsidR="00BF260E" w:rsidRDefault="00BF260E" w:rsidP="00BF260E">
      <w:pPr>
        <w:tabs>
          <w:tab w:val="left" w:pos="7457"/>
        </w:tabs>
        <w:rPr>
          <w:rFonts w:ascii="Calibri" w:hAnsi="Calibri" w:cs="Calibri"/>
          <w:b/>
          <w:bCs/>
          <w:sz w:val="20"/>
          <w:szCs w:val="20"/>
          <w:rtl/>
        </w:rPr>
      </w:pPr>
    </w:p>
    <w:p w:rsidR="00BF260E" w:rsidRDefault="00BF260E" w:rsidP="00BF260E">
      <w:pPr>
        <w:tabs>
          <w:tab w:val="left" w:pos="7457"/>
        </w:tabs>
        <w:rPr>
          <w:rFonts w:ascii="Calibri" w:hAnsi="Calibri" w:cs="Calibri"/>
          <w:b/>
          <w:bCs/>
          <w:sz w:val="20"/>
          <w:szCs w:val="20"/>
          <w:rtl/>
        </w:rPr>
      </w:pPr>
    </w:p>
    <w:p w:rsidR="008C0DAC" w:rsidRPr="00ED4819" w:rsidRDefault="004D7ED8" w:rsidP="00874A87">
      <w:pPr>
        <w:rPr>
          <w:rFonts w:ascii="Calibri" w:hAnsi="Calibri" w:cs="Calibri"/>
          <w:b/>
          <w:bCs/>
          <w:color w:val="00B0F0"/>
          <w:sz w:val="24"/>
          <w:rtl/>
        </w:rPr>
      </w:pPr>
      <w:r w:rsidRPr="009178EB">
        <w:rPr>
          <w:rFonts w:ascii="Calibri" w:hAnsi="Calibri" w:cs="Calibri" w:hint="cs"/>
          <w:b/>
          <w:bCs/>
          <w:noProof/>
          <w:color w:val="00B0F0"/>
          <w:sz w:val="28"/>
          <w:szCs w:val="28"/>
          <w:rtl/>
        </w:rPr>
        <mc:AlternateContent>
          <mc:Choice Requires="wps">
            <w:drawing>
              <wp:anchor distT="0" distB="0" distL="114300" distR="114300" simplePos="0" relativeHeight="251697152" behindDoc="1" locked="0" layoutInCell="1" allowOverlap="1" wp14:anchorId="46A61C01" wp14:editId="6D8D2216">
                <wp:simplePos x="0" y="0"/>
                <wp:positionH relativeFrom="column">
                  <wp:posOffset>-189523</wp:posOffset>
                </wp:positionH>
                <wp:positionV relativeFrom="paragraph">
                  <wp:posOffset>-46892</wp:posOffset>
                </wp:positionV>
                <wp:extent cx="5509846" cy="7909169"/>
                <wp:effectExtent l="0" t="0" r="15240" b="15875"/>
                <wp:wrapNone/>
                <wp:docPr id="80896" name="מלבן 80896"/>
                <wp:cNvGraphicFramePr/>
                <a:graphic xmlns:a="http://schemas.openxmlformats.org/drawingml/2006/main">
                  <a:graphicData uri="http://schemas.microsoft.com/office/word/2010/wordprocessingShape">
                    <wps:wsp>
                      <wps:cNvSpPr/>
                      <wps:spPr>
                        <a:xfrm>
                          <a:off x="0" y="0"/>
                          <a:ext cx="5509846" cy="790916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D286CC" id="מלבן 80896" o:spid="_x0000_s1026" style="position:absolute;left:0;text-align:left;margin-left:-14.9pt;margin-top:-3.7pt;width:433.85pt;height:622.75pt;z-index:-251619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" fillcolor="white [3201]" strokecolor="#f79646 [3209]" strokeweight="2pt"/>
            </w:pict>
          </mc:Fallback>
        </mc:AlternateContent>
      </w:r>
      <w:r w:rsidR="004D54BE" w:rsidRPr="009178EB">
        <w:rPr>
          <w:rFonts w:ascii="Calibri" w:hAnsi="Calibri" w:cs="Calibri" w:hint="cs"/>
          <w:b/>
          <w:bCs/>
          <w:color w:val="00B0F0"/>
          <w:sz w:val="28"/>
          <w:szCs w:val="28"/>
          <w:rtl/>
        </w:rPr>
        <w:t>ה</w:t>
      </w:r>
      <w:r w:rsidR="008C0DAC" w:rsidRPr="009178EB">
        <w:rPr>
          <w:rFonts w:ascii="Calibri" w:hAnsi="Calibri" w:cs="Calibri" w:hint="cs"/>
          <w:b/>
          <w:bCs/>
          <w:color w:val="00B0F0"/>
          <w:sz w:val="28"/>
          <w:szCs w:val="28"/>
          <w:rtl/>
        </w:rPr>
        <w:t xml:space="preserve">זדמנות להעמקה </w:t>
      </w:r>
      <w:r w:rsidR="008C0DAC" w:rsidRPr="009178EB">
        <w:rPr>
          <w:rFonts w:ascii="Calibri" w:hAnsi="Calibri" w:cs="Calibri"/>
          <w:b/>
          <w:bCs/>
          <w:color w:val="00B0F0"/>
          <w:sz w:val="28"/>
          <w:szCs w:val="28"/>
          <w:rtl/>
        </w:rPr>
        <w:t>–</w:t>
      </w:r>
      <w:r w:rsidR="008C0DAC" w:rsidRPr="009178EB">
        <w:rPr>
          <w:rFonts w:ascii="Calibri" w:hAnsi="Calibri" w:cs="Calibri" w:hint="cs"/>
          <w:b/>
          <w:bCs/>
          <w:color w:val="00B0F0"/>
          <w:sz w:val="28"/>
          <w:szCs w:val="28"/>
          <w:rtl/>
        </w:rPr>
        <w:t xml:space="preserve"> השקעה בהון אנושי באמצעות חינוך</w:t>
      </w:r>
      <w:r w:rsidR="00ED4819" w:rsidRPr="009178EB">
        <w:rPr>
          <w:rFonts w:ascii="Calibri" w:hAnsi="Calibri" w:cs="Calibri" w:hint="cs"/>
          <w:b/>
          <w:bCs/>
          <w:color w:val="00B0F0"/>
          <w:sz w:val="28"/>
          <w:szCs w:val="28"/>
          <w:rtl/>
        </w:rPr>
        <w:t xml:space="preserve"> </w:t>
      </w:r>
      <w:r w:rsidR="00ED4819" w:rsidRPr="009178EB">
        <w:rPr>
          <w:rFonts w:ascii="Calibri" w:hAnsi="Calibri" w:cs="Calibri"/>
          <w:b/>
          <w:bCs/>
          <w:color w:val="00B0F0"/>
          <w:sz w:val="28"/>
          <w:szCs w:val="28"/>
          <w:rtl/>
        </w:rPr>
        <w:t>–</w:t>
      </w:r>
      <w:r w:rsidR="00ED4819" w:rsidRPr="009178EB">
        <w:rPr>
          <w:rFonts w:ascii="Calibri" w:hAnsi="Calibri" w:cs="Calibri" w:hint="cs"/>
          <w:b/>
          <w:bCs/>
          <w:color w:val="00B0F0"/>
          <w:sz w:val="28"/>
          <w:szCs w:val="28"/>
          <w:rtl/>
        </w:rPr>
        <w:t xml:space="preserve"> רשות לשם הרחבה</w:t>
      </w:r>
    </w:p>
    <w:p w:rsidR="008C0DAC" w:rsidRPr="00ED4819" w:rsidRDefault="00ED4819" w:rsidP="00874A87">
      <w:pPr>
        <w:rPr>
          <w:rFonts w:ascii="Calibri" w:hAnsi="Calibri" w:cs="Calibri"/>
          <w:b/>
          <w:bCs/>
          <w:sz w:val="20"/>
          <w:szCs w:val="20"/>
          <w:rtl/>
        </w:rPr>
      </w:pPr>
      <w:r w:rsidRPr="00ED4819">
        <w:rPr>
          <w:rFonts w:ascii="Calibri" w:hAnsi="Calibri" w:cs="Calibri"/>
          <w:b/>
          <w:bCs/>
          <w:sz w:val="20"/>
          <w:szCs w:val="20"/>
          <w:rtl/>
        </w:rPr>
        <w:t>האם השקעה בחינוך ובהכשרה באמת מועילה לכלכלה?</w:t>
      </w:r>
    </w:p>
    <w:p w:rsidR="00ED4819" w:rsidRPr="004D7ED8" w:rsidRDefault="00ED4819" w:rsidP="00ED4819">
      <w:pPr>
        <w:rPr>
          <w:rFonts w:ascii="Calibri" w:hAnsi="Calibri" w:cs="Calibri"/>
          <w:sz w:val="18"/>
          <w:szCs w:val="18"/>
          <w:rtl/>
        </w:rPr>
      </w:pPr>
      <w:r w:rsidRPr="004D7ED8">
        <w:rPr>
          <w:rFonts w:ascii="Calibri" w:hAnsi="Calibri" w:cs="Calibri" w:hint="cs"/>
          <w:sz w:val="18"/>
          <w:szCs w:val="18"/>
          <w:rtl/>
        </w:rPr>
        <w:t>ע</w:t>
      </w:r>
      <w:r w:rsidRPr="004D7ED8">
        <w:rPr>
          <w:rFonts w:ascii="Calibri" w:hAnsi="Calibri" w:cs="Calibri"/>
          <w:sz w:val="18"/>
          <w:szCs w:val="18"/>
          <w:rtl/>
        </w:rPr>
        <w:t xml:space="preserve">ד כמה מונעת הצמיחה הכלכלית על ידי </w:t>
      </w:r>
      <w:r w:rsidRPr="004D7ED8">
        <w:rPr>
          <w:rFonts w:ascii="Calibri" w:hAnsi="Calibri" w:cs="Calibri" w:hint="cs"/>
          <w:sz w:val="18"/>
          <w:szCs w:val="18"/>
          <w:rtl/>
        </w:rPr>
        <w:t>השקעה ב</w:t>
      </w:r>
      <w:r w:rsidRPr="004D7ED8">
        <w:rPr>
          <w:rFonts w:ascii="Calibri" w:hAnsi="Calibri" w:cs="Calibri"/>
          <w:sz w:val="18"/>
          <w:szCs w:val="18"/>
          <w:rtl/>
        </w:rPr>
        <w:t>הון אנושי? כלכלנים רבים התחבטו בשאלה זו בעשרים השנים האחרונות, אך לא הצליחו למצוא לה תשובה. הם לא הצליחו להוכיח שחינוך והכשרה טובים יותר משפרים באופן משמעותי את הצמיחה בטווח הארוך. עם זאת, לאחרונה השיגה קבוצה קנדית פריצת דרך - היא גילתה שאם מודדים את הכישורים עצמם, במקום את ההכשרה, ההון האנושי נהפך למדד מצוין לצמיחה כלכלית.</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הקבוצה זיהתה קשר ברור ומהותי בין השקעות בהון האנושי בכל תקופה לצמיחת הכלכלה והתפוקה של המדינה. עלייה של אחוז אחד בציוני הקרוא וכתוב באופן יחסי לממוצע הבינלאומי התקשרה לעלייה עתידית של 2.5% בתפוקת כוח העבודה ועלייה של 1.5% בתמ"ג לנפש.</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מדובר בהשפעות ברורות בהרבה מאשר במחקרים קודמים. בשלוש המדינות במחקר שבהן ההון האנושי השתפר במהירות הגדולה ביותר בין הדור הצעיר למבוגר (בלגיה, פינלנד ואיטליה) הי</w:t>
      </w:r>
      <w:r w:rsidRPr="004D7ED8">
        <w:rPr>
          <w:rFonts w:ascii="Calibri" w:hAnsi="Calibri" w:cs="Calibri" w:hint="cs"/>
          <w:sz w:val="18"/>
          <w:szCs w:val="18"/>
          <w:rtl/>
        </w:rPr>
        <w:t>י</w:t>
      </w:r>
      <w:r w:rsidRPr="004D7ED8">
        <w:rPr>
          <w:rFonts w:ascii="Calibri" w:hAnsi="Calibri" w:cs="Calibri"/>
          <w:sz w:val="18"/>
          <w:szCs w:val="18"/>
          <w:rtl/>
        </w:rPr>
        <w:t>תה הצמיחה בתפוקת כוח העבודה מהירה בהרבה מהממוצע ב-1995-1960. במדינות שבהן חל השיפור המועט ביותר בכישורים (ניו זילנד, שוודיה וארה"ב) הצמיחה הי</w:t>
      </w:r>
      <w:r w:rsidRPr="004D7ED8">
        <w:rPr>
          <w:rFonts w:ascii="Calibri" w:hAnsi="Calibri" w:cs="Calibri" w:hint="cs"/>
          <w:sz w:val="18"/>
          <w:szCs w:val="18"/>
          <w:rtl/>
        </w:rPr>
        <w:t>י</w:t>
      </w:r>
      <w:r w:rsidRPr="004D7ED8">
        <w:rPr>
          <w:rFonts w:ascii="Calibri" w:hAnsi="Calibri" w:cs="Calibri"/>
          <w:sz w:val="18"/>
          <w:szCs w:val="18"/>
          <w:rtl/>
        </w:rPr>
        <w:t>תה איטית יותר.</w:t>
      </w:r>
    </w:p>
    <w:p w:rsidR="00ED4819" w:rsidRPr="004D7ED8" w:rsidRDefault="00ED4819" w:rsidP="00ED4819">
      <w:pPr>
        <w:rPr>
          <w:rFonts w:ascii="Calibri" w:hAnsi="Calibri" w:cs="Calibri"/>
          <w:b/>
          <w:bCs/>
          <w:sz w:val="18"/>
          <w:szCs w:val="18"/>
          <w:rtl/>
        </w:rPr>
      </w:pPr>
      <w:r w:rsidRPr="004D7ED8">
        <w:rPr>
          <w:rFonts w:ascii="Calibri" w:hAnsi="Calibri" w:cs="Calibri" w:hint="cs"/>
          <w:b/>
          <w:bCs/>
          <w:sz w:val="18"/>
          <w:szCs w:val="18"/>
          <w:rtl/>
        </w:rPr>
        <w:t>ומה בישראל? הקשר בין השכלה לאבטלה וצמיחה כלכלית</w:t>
      </w:r>
    </w:p>
    <w:p w:rsidR="00ED4819" w:rsidRPr="004D7ED8" w:rsidRDefault="00ED4819" w:rsidP="00ED4819">
      <w:pPr>
        <w:rPr>
          <w:rFonts w:ascii="Calibri" w:hAnsi="Calibri" w:cs="Calibri"/>
          <w:b/>
          <w:bCs/>
          <w:sz w:val="18"/>
          <w:szCs w:val="18"/>
          <w:rtl/>
        </w:rPr>
      </w:pPr>
      <w:r w:rsidRPr="004D7ED8">
        <w:rPr>
          <w:rFonts w:ascii="Calibri" w:hAnsi="Calibri" w:cs="Calibri"/>
          <w:sz w:val="18"/>
          <w:szCs w:val="18"/>
          <w:rtl/>
        </w:rPr>
        <w:t xml:space="preserve">חטיבת המחקר של בנק ישראל פרסמה </w:t>
      </w:r>
      <w:r w:rsidRPr="004D7ED8">
        <w:rPr>
          <w:rFonts w:ascii="Calibri" w:hAnsi="Calibri" w:cs="Calibri" w:hint="cs"/>
          <w:sz w:val="18"/>
          <w:szCs w:val="18"/>
          <w:rtl/>
        </w:rPr>
        <w:t xml:space="preserve">ב-2019 </w:t>
      </w:r>
      <w:r w:rsidRPr="004D7ED8">
        <w:rPr>
          <w:rFonts w:ascii="Calibri" w:hAnsi="Calibri" w:cs="Calibri"/>
          <w:sz w:val="18"/>
          <w:szCs w:val="18"/>
          <w:rtl/>
        </w:rPr>
        <w:t>דוח מיוחד, שעסק בהעלאת רמת החיים בישראל באמצעות הגדלת פריון העבודה במשק הישראלי</w:t>
      </w:r>
      <w:r w:rsidRPr="004D7ED8">
        <w:rPr>
          <w:rFonts w:ascii="Calibri" w:hAnsi="Calibri" w:cs="Calibri" w:hint="cs"/>
          <w:sz w:val="18"/>
          <w:szCs w:val="18"/>
          <w:rtl/>
        </w:rPr>
        <w:t xml:space="preserve">. </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הדוח עוסק בהרחבה בדרכים להגדלת ההשקעות בהון האנושי והוא אף מעמיד אותו בסדר עדיפות גבוה. חלק אחר של הדוח עוסק בענף ההיי-טק, בשינוי צורת ההשקעה במפעלים מייצאים, וכן בהמלצות מרחיקות לכת בתגבור החינוך הטכנולוגי וההכשרה המקצועית למבוגרים.</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עורכי הדוח מסבירים, כי לדעתם ישראל קרובה מאוד לנקודת אל חזור בכל מה שקשור להשקעות הולכות ויורדות בחינוך, בהכשרה ובכלל בהון אנושי. בנוסף, החוקרים שעסקו בהכנת הדוח משוכנעים מעל לכל ספק, שהבסיס לשיפור בפריון, באיכות החיים וברמת החיים במשק בכלל הוא ההון האנושי. נכון הוא, שהתפיסה הזאת מקובלת בישראל ומיושמת בעיקר במגזר העסקי והפרטי, אבל לממשלה יש תפקיד חשוב מאוד הן בהגדלת תקציבים ישירות בחינוך, בעיקר במורים ובכוח אדם להוראה, בכלים ובציוד בסיסי למורים, ובמקביל - השקעה בתשתיות גם בעקיפין על-ידי הסרת חסמים, או, במילים אחרות, צמצום הביורוקרטיה.</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הדוח מקדיש חלקים לא מבוטלים שלו למגזר החרדי. לדעת עורכי הדוח, החסם העיקרי של שילוב חרדים הוא לימודי הליבה שרובם לא זוכים לו, וכאשר הם יוצאים לשוק העבודה ולחיים בכלל, הפערים האלו מהווים מכשול רציני. הדוח ממליץ, כמובן, לעשות הכ</w:t>
      </w:r>
      <w:r w:rsidR="004D7ED8" w:rsidRPr="004D7ED8">
        <w:rPr>
          <w:rFonts w:ascii="Calibri" w:hAnsi="Calibri" w:cs="Calibri" w:hint="cs"/>
          <w:sz w:val="18"/>
          <w:szCs w:val="18"/>
          <w:rtl/>
        </w:rPr>
        <w:t>ו</w:t>
      </w:r>
      <w:r w:rsidRPr="004D7ED8">
        <w:rPr>
          <w:rFonts w:ascii="Calibri" w:hAnsi="Calibri" w:cs="Calibri"/>
          <w:sz w:val="18"/>
          <w:szCs w:val="18"/>
          <w:rtl/>
        </w:rPr>
        <w:t>ל לשינוי המצב.</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סעיף חשוב אחר הוא החינוך הטכנולוגי. עורכי הדוח כותבים, כי התחום הזה מגוון מאוד בישראל, ואחת ההמלצות מדברת במפורש על העמקת לימודי המחשבים והתכנות, הן כמיומנות יסוד לכל התלמידים, ובמיוחד בתיכון, והן כמקצוע מוגבר.</w:t>
      </w:r>
    </w:p>
    <w:p w:rsidR="00ED4819" w:rsidRPr="004D7ED8" w:rsidRDefault="00ED4819" w:rsidP="00ED4819">
      <w:pPr>
        <w:rPr>
          <w:rFonts w:ascii="Calibri" w:hAnsi="Calibri" w:cs="Calibri"/>
          <w:sz w:val="18"/>
          <w:szCs w:val="18"/>
          <w:rtl/>
        </w:rPr>
      </w:pPr>
      <w:r w:rsidRPr="004D7ED8">
        <w:rPr>
          <w:rFonts w:ascii="Calibri" w:hAnsi="Calibri" w:cs="Calibri"/>
          <w:sz w:val="18"/>
          <w:szCs w:val="18"/>
          <w:rtl/>
        </w:rPr>
        <w:t>אחת הבעיות הקשות של מערכת החינוך בישראל היא העובדה, שהיא לא מתאימה את עצמה לעידן החדש. כיתות הלימוד, חומרי הלימוד ושיטות הלימוד בחלקם הגדול לא השתנו ב-70 שנה האחרונות, ולכן הקניית מיומנויות מקצועיות שיכשירו את הבוגרים להתמודד עם השינויים בשוק העבודה הן חלק ממהפכה שמערכת החינוך צריכה לעבור.</w:t>
      </w:r>
    </w:p>
    <w:p w:rsidR="00863055" w:rsidRPr="00ED4819" w:rsidRDefault="00863055" w:rsidP="00ED4819">
      <w:pPr>
        <w:rPr>
          <w:rFonts w:ascii="Calibri" w:hAnsi="Calibri" w:cs="Calibri"/>
          <w:b/>
          <w:bCs/>
          <w:sz w:val="20"/>
          <w:szCs w:val="20"/>
          <w:rtl/>
        </w:rPr>
      </w:pPr>
    </w:p>
    <w:p w:rsidR="008C0DAC" w:rsidRPr="008C0DAC" w:rsidRDefault="008C0DAC" w:rsidP="00874A87">
      <w:pPr>
        <w:rPr>
          <w:rFonts w:ascii="Calibri" w:hAnsi="Calibri" w:cs="Calibri"/>
          <w:b/>
          <w:bCs/>
          <w:sz w:val="20"/>
          <w:szCs w:val="20"/>
          <w:rtl/>
        </w:rPr>
      </w:pPr>
    </w:p>
    <w:p w:rsidR="00252E3C" w:rsidRDefault="00252E3C" w:rsidP="00BF6291">
      <w:pPr>
        <w:rPr>
          <w:rFonts w:ascii="Calibri" w:hAnsi="Calibri" w:cs="Calibri"/>
          <w:b/>
          <w:bCs/>
          <w:szCs w:val="22"/>
          <w:rtl/>
        </w:rPr>
      </w:pPr>
    </w:p>
    <w:p w:rsidR="00B32ADE" w:rsidRDefault="00B32ADE" w:rsidP="00BF6291">
      <w:pPr>
        <w:rPr>
          <w:rFonts w:ascii="Calibri" w:hAnsi="Calibri" w:cs="Calibri"/>
          <w:b/>
          <w:bCs/>
          <w:szCs w:val="22"/>
          <w:rtl/>
        </w:rPr>
      </w:pPr>
    </w:p>
    <w:p w:rsidR="00C53601" w:rsidRPr="00C53601" w:rsidRDefault="00C53601" w:rsidP="00BF6291">
      <w:pPr>
        <w:rPr>
          <w:rFonts w:ascii="Calibri" w:hAnsi="Calibri" w:cs="Calibri"/>
          <w:b/>
          <w:bCs/>
          <w:color w:val="4F81BD" w:themeColor="accent1"/>
          <w:sz w:val="28"/>
          <w:szCs w:val="28"/>
          <w:rtl/>
        </w:rPr>
      </w:pPr>
      <w:r>
        <w:rPr>
          <w:rFonts w:ascii="Calibri" w:hAnsi="Calibri" w:cs="Calibri" w:hint="cs"/>
          <w:b/>
          <w:bCs/>
          <w:color w:val="4F81BD" w:themeColor="accent1"/>
          <w:sz w:val="28"/>
          <w:szCs w:val="28"/>
          <w:rtl/>
        </w:rPr>
        <w:t xml:space="preserve">ג. </w:t>
      </w:r>
      <w:r w:rsidRPr="00C53601">
        <w:rPr>
          <w:rFonts w:ascii="Calibri" w:hAnsi="Calibri" w:cs="Calibri" w:hint="cs"/>
          <w:b/>
          <w:bCs/>
          <w:color w:val="4F81BD" w:themeColor="accent1"/>
          <w:sz w:val="28"/>
          <w:szCs w:val="28"/>
          <w:rtl/>
        </w:rPr>
        <w:t>הקשר בין פתרון שלוש שאלות היסוד בכלכלה לבין תהליך הצמיחה הכלכלית</w:t>
      </w:r>
    </w:p>
    <w:p w:rsidR="0074274D" w:rsidRPr="004D54BE" w:rsidRDefault="00C53601" w:rsidP="0074274D">
      <w:pPr>
        <w:rPr>
          <w:rFonts w:ascii="Calibri" w:hAnsi="Calibri" w:cs="Calibri"/>
          <w:sz w:val="20"/>
          <w:szCs w:val="20"/>
          <w:rtl/>
        </w:rPr>
      </w:pPr>
      <w:r w:rsidRPr="004D54BE">
        <w:rPr>
          <w:rFonts w:ascii="Calibri" w:hAnsi="Calibri" w:cs="Calibri" w:hint="cs"/>
          <w:sz w:val="20"/>
          <w:szCs w:val="20"/>
          <w:rtl/>
        </w:rPr>
        <w:t xml:space="preserve"> </w:t>
      </w:r>
      <w:r w:rsidR="0074274D" w:rsidRPr="004D54BE">
        <w:rPr>
          <w:rFonts w:ascii="Calibri" w:hAnsi="Calibri" w:cs="Calibri" w:hint="cs"/>
          <w:sz w:val="20"/>
          <w:szCs w:val="20"/>
          <w:rtl/>
        </w:rPr>
        <w:t xml:space="preserve">בשיעורים הקודמים </w:t>
      </w:r>
      <w:r w:rsidR="00FC5F29" w:rsidRPr="004D54BE">
        <w:rPr>
          <w:rFonts w:ascii="Calibri" w:hAnsi="Calibri" w:cs="Calibri"/>
          <w:sz w:val="20"/>
          <w:szCs w:val="20"/>
          <w:rtl/>
        </w:rPr>
        <w:t xml:space="preserve">למדנו על </w:t>
      </w:r>
      <w:r w:rsidR="0074274D" w:rsidRPr="004D54BE">
        <w:rPr>
          <w:rFonts w:ascii="Calibri" w:hAnsi="Calibri" w:cs="Calibri"/>
          <w:sz w:val="20"/>
          <w:szCs w:val="20"/>
          <w:rtl/>
        </w:rPr>
        <w:t>'שלוש שאלות היסוד של הכלכלה':</w:t>
      </w:r>
    </w:p>
    <w:p w:rsidR="0074274D" w:rsidRPr="004D54BE" w:rsidRDefault="0074274D" w:rsidP="0074274D">
      <w:pPr>
        <w:rPr>
          <w:rFonts w:ascii="Calibri" w:hAnsi="Calibri" w:cs="Calibri"/>
          <w:sz w:val="20"/>
          <w:szCs w:val="20"/>
          <w:rtl/>
        </w:rPr>
      </w:pPr>
      <w:r w:rsidRPr="004D54BE">
        <w:rPr>
          <w:rFonts w:ascii="Calibri" w:hAnsi="Calibri" w:cs="Calibri"/>
          <w:sz w:val="20"/>
          <w:szCs w:val="20"/>
          <w:rtl/>
        </w:rPr>
        <w:t xml:space="preserve">1. מה וכמה לייצר? </w:t>
      </w:r>
    </w:p>
    <w:p w:rsidR="0074274D" w:rsidRPr="004D54BE" w:rsidRDefault="0074274D" w:rsidP="0074274D">
      <w:pPr>
        <w:rPr>
          <w:rFonts w:ascii="Calibri" w:hAnsi="Calibri" w:cs="Calibri"/>
          <w:sz w:val="20"/>
          <w:szCs w:val="20"/>
          <w:rtl/>
        </w:rPr>
      </w:pPr>
      <w:r w:rsidRPr="004D54BE">
        <w:rPr>
          <w:rFonts w:ascii="Calibri" w:hAnsi="Calibri" w:cs="Calibri"/>
          <w:sz w:val="20"/>
          <w:szCs w:val="20"/>
          <w:rtl/>
        </w:rPr>
        <w:t xml:space="preserve">2. איך לייצר? </w:t>
      </w:r>
    </w:p>
    <w:p w:rsidR="0074274D" w:rsidRPr="004D54BE" w:rsidRDefault="0074274D" w:rsidP="0074274D">
      <w:pPr>
        <w:rPr>
          <w:rFonts w:ascii="Calibri" w:hAnsi="Calibri" w:cs="Calibri"/>
          <w:sz w:val="20"/>
          <w:szCs w:val="20"/>
          <w:rtl/>
        </w:rPr>
      </w:pPr>
      <w:r w:rsidRPr="004D54BE">
        <w:rPr>
          <w:rFonts w:ascii="Calibri" w:hAnsi="Calibri" w:cs="Calibri"/>
          <w:sz w:val="20"/>
          <w:szCs w:val="20"/>
          <w:rtl/>
        </w:rPr>
        <w:t>3. בשביל מי לייצר?</w:t>
      </w:r>
    </w:p>
    <w:p w:rsidR="004D54BE" w:rsidRDefault="0074274D" w:rsidP="004D54BE">
      <w:pPr>
        <w:rPr>
          <w:rFonts w:ascii="Calibri" w:hAnsi="Calibri" w:cs="Calibri"/>
          <w:sz w:val="20"/>
          <w:szCs w:val="20"/>
          <w:rtl/>
        </w:rPr>
      </w:pPr>
      <w:r w:rsidRPr="004D54BE">
        <w:rPr>
          <w:rFonts w:ascii="Calibri" w:hAnsi="Calibri" w:cs="Calibri" w:hint="cs"/>
          <w:sz w:val="20"/>
          <w:szCs w:val="20"/>
          <w:rtl/>
        </w:rPr>
        <w:t xml:space="preserve">בנוסף </w:t>
      </w:r>
      <w:r w:rsidRPr="004D54BE">
        <w:rPr>
          <w:rFonts w:ascii="Calibri" w:hAnsi="Calibri" w:cs="Calibri"/>
          <w:sz w:val="20"/>
          <w:szCs w:val="20"/>
          <w:rtl/>
        </w:rPr>
        <w:t>למדנו על תופעת המחסור: ההבדל שבין דרישות/רצונות הפרטים לבין כמות המשאבים המוגבלת בשוק</w:t>
      </w:r>
      <w:r w:rsidR="004D54BE">
        <w:rPr>
          <w:rFonts w:ascii="Calibri" w:hAnsi="Calibri" w:cs="Calibri" w:hint="cs"/>
          <w:sz w:val="20"/>
          <w:szCs w:val="20"/>
          <w:rtl/>
        </w:rPr>
        <w:t>.</w:t>
      </w:r>
    </w:p>
    <w:p w:rsidR="0074274D" w:rsidRPr="004D54BE" w:rsidRDefault="004D54BE" w:rsidP="004D54BE">
      <w:pPr>
        <w:rPr>
          <w:rFonts w:ascii="Calibri" w:hAnsi="Calibri" w:cs="Calibri"/>
          <w:sz w:val="20"/>
          <w:szCs w:val="20"/>
          <w:rtl/>
        </w:rPr>
      </w:pPr>
      <w:r>
        <w:rPr>
          <w:rFonts w:ascii="Calibri" w:hAnsi="Calibri" w:cs="Calibri" w:hint="cs"/>
          <w:sz w:val="20"/>
          <w:szCs w:val="20"/>
          <w:rtl/>
        </w:rPr>
        <w:t>למדנו</w:t>
      </w:r>
      <w:r w:rsidR="0074274D" w:rsidRPr="004D54BE">
        <w:rPr>
          <w:rFonts w:ascii="Calibri" w:hAnsi="Calibri" w:cs="Calibri"/>
          <w:sz w:val="20"/>
          <w:szCs w:val="20"/>
          <w:rtl/>
        </w:rPr>
        <w:t xml:space="preserve"> שבכדי לצמצם מחסור- יש לבצע החלטה בבחירה מול ויתור</w:t>
      </w:r>
      <w:r w:rsidR="0074274D" w:rsidRPr="004D54BE">
        <w:rPr>
          <w:rFonts w:ascii="Calibri" w:hAnsi="Calibri" w:cs="Calibri" w:hint="cs"/>
          <w:sz w:val="20"/>
          <w:szCs w:val="20"/>
          <w:rtl/>
        </w:rPr>
        <w:t>, הבחירה הוצגה באמצעות עקומת התמורה.</w:t>
      </w:r>
    </w:p>
    <w:p w:rsidR="004D54BE" w:rsidRDefault="004D54BE" w:rsidP="0074274D">
      <w:pPr>
        <w:rPr>
          <w:rFonts w:ascii="Calibri" w:hAnsi="Calibri" w:cs="Calibri"/>
          <w:sz w:val="20"/>
          <w:szCs w:val="20"/>
        </w:rPr>
      </w:pPr>
    </w:p>
    <w:p w:rsidR="004D54BE" w:rsidRDefault="004D54BE" w:rsidP="0074274D">
      <w:pPr>
        <w:rPr>
          <w:rFonts w:ascii="Calibri" w:hAnsi="Calibri" w:cs="Calibri"/>
          <w:sz w:val="20"/>
          <w:szCs w:val="20"/>
        </w:rPr>
      </w:pPr>
      <w:r w:rsidRPr="007F74F6">
        <w:rPr>
          <w:rFonts w:cs="Calibri"/>
          <w:noProof/>
          <w:sz w:val="24"/>
        </w:rPr>
        <mc:AlternateContent>
          <mc:Choice Requires="wpg">
            <w:drawing>
              <wp:anchor distT="0" distB="0" distL="114300" distR="114300" simplePos="0" relativeHeight="251696128" behindDoc="0" locked="0" layoutInCell="1" allowOverlap="1" wp14:anchorId="198274A6" wp14:editId="3CC1CA5D">
                <wp:simplePos x="0" y="0"/>
                <wp:positionH relativeFrom="column">
                  <wp:posOffset>1167765</wp:posOffset>
                </wp:positionH>
                <wp:positionV relativeFrom="paragraph">
                  <wp:posOffset>39370</wp:posOffset>
                </wp:positionV>
                <wp:extent cx="4135120" cy="1824990"/>
                <wp:effectExtent l="0" t="57150" r="0" b="3810"/>
                <wp:wrapNone/>
                <wp:docPr id="19" name="קבוצה 10"/>
                <wp:cNvGraphicFramePr/>
                <a:graphic xmlns:a="http://schemas.openxmlformats.org/drawingml/2006/main">
                  <a:graphicData uri="http://schemas.microsoft.com/office/word/2010/wordprocessingGroup">
                    <wpg:wgp>
                      <wpg:cNvGrpSpPr/>
                      <wpg:grpSpPr>
                        <a:xfrm>
                          <a:off x="0" y="0"/>
                          <a:ext cx="4135120" cy="1824990"/>
                          <a:chOff x="0" y="0"/>
                          <a:chExt cx="7959256" cy="3426801"/>
                        </a:xfrm>
                      </wpg:grpSpPr>
                      <pic:pic xmlns:pic="http://schemas.openxmlformats.org/drawingml/2006/picture">
                        <pic:nvPicPr>
                          <pic:cNvPr id="20" name="Picture 2" descr="https://upload.wikimedia.org/wikipedia/commons/9/94/NewPpf_small-h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202591"/>
                            <a:ext cx="5040600" cy="3224210"/>
                          </a:xfrm>
                          <a:prstGeom prst="rect">
                            <a:avLst/>
                          </a:prstGeom>
                          <a:noFill/>
                          <a:extLst>
                            <a:ext uri="{909E8E84-426E-40DD-AFC4-6F175D3DCCD1}">
                              <a14:hiddenFill xmlns:a14="http://schemas.microsoft.com/office/drawing/2010/main">
                                <a:solidFill>
                                  <a:srgbClr val="FFFFFF"/>
                                </a:solidFill>
                              </a14:hiddenFill>
                            </a:ext>
                          </a:extLst>
                        </pic:spPr>
                      </pic:pic>
                      <wpg:grpSp>
                        <wpg:cNvPr id="22" name="קבוצה 22"/>
                        <wpg:cNvGrpSpPr/>
                        <wpg:grpSpPr>
                          <a:xfrm>
                            <a:off x="2848302" y="0"/>
                            <a:ext cx="4591667" cy="864962"/>
                            <a:chOff x="2848302" y="0"/>
                            <a:chExt cx="4591667" cy="864962"/>
                          </a:xfrm>
                        </wpg:grpSpPr>
                        <wps:wsp>
                          <wps:cNvPr id="23" name="מחבר חץ ישר 23"/>
                          <wps:cNvCnPr/>
                          <wps:spPr>
                            <a:xfrm flipV="1">
                              <a:off x="3312369" y="71520"/>
                              <a:ext cx="4127600" cy="793442"/>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4" name="TextBox 3"/>
                          <wps:cNvSpPr txBox="1"/>
                          <wps:spPr>
                            <a:xfrm rot="20872470">
                              <a:off x="2848302" y="0"/>
                              <a:ext cx="4384040" cy="441960"/>
                            </a:xfrm>
                            <a:prstGeom prst="rect">
                              <a:avLst/>
                            </a:prstGeom>
                            <a:noFill/>
                          </wps:spPr>
                          <wps:txbx>
                            <w:txbxContent>
                              <w:p w:rsidR="0074274D" w:rsidRPr="007F74F6" w:rsidRDefault="0074274D" w:rsidP="0074274D">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שיפור מיומנות, מדע וטכנולוגיה</w:t>
                                </w:r>
                              </w:p>
                            </w:txbxContent>
                          </wps:txbx>
                          <wps:bodyPr wrap="square" rtlCol="1">
                            <a:noAutofit/>
                          </wps:bodyPr>
                        </wps:wsp>
                      </wpg:grpSp>
                      <wpg:grpSp>
                        <wpg:cNvPr id="25" name="קבוצה 25"/>
                        <wpg:cNvGrpSpPr/>
                        <wpg:grpSpPr>
                          <a:xfrm>
                            <a:off x="3789090" y="1009954"/>
                            <a:ext cx="4170166" cy="467076"/>
                            <a:chOff x="3789090" y="1009954"/>
                            <a:chExt cx="4170166" cy="467076"/>
                          </a:xfrm>
                        </wpg:grpSpPr>
                        <wps:wsp>
                          <wps:cNvPr id="26" name="מחבר חץ ישר 26"/>
                          <wps:cNvCnPr/>
                          <wps:spPr>
                            <a:xfrm>
                              <a:off x="4176465" y="1477030"/>
                              <a:ext cx="3782791" cy="0"/>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TextBox 9"/>
                          <wps:cNvSpPr txBox="1"/>
                          <wps:spPr>
                            <a:xfrm>
                              <a:off x="3789090" y="1009954"/>
                              <a:ext cx="3843655" cy="441960"/>
                            </a:xfrm>
                            <a:prstGeom prst="rect">
                              <a:avLst/>
                            </a:prstGeom>
                            <a:noFill/>
                          </wps:spPr>
                          <wps:txbx>
                            <w:txbxContent>
                              <w:p w:rsidR="0074274D" w:rsidRPr="007F74F6" w:rsidRDefault="0074274D" w:rsidP="0074274D">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הפחתת עלות גורמי הייצור</w:t>
                                </w:r>
                              </w:p>
                            </w:txbxContent>
                          </wps:txbx>
                          <wps:bodyPr wrap="square" rtlCol="1">
                            <a:noAutofit/>
                          </wps:bodyPr>
                        </wps:wsp>
                      </wpg:grpSp>
                      <wpg:grpSp>
                        <wpg:cNvPr id="28" name="קבוצה 28"/>
                        <wpg:cNvGrpSpPr/>
                        <wpg:grpSpPr>
                          <a:xfrm>
                            <a:off x="4697289" y="2009400"/>
                            <a:ext cx="3068488" cy="964548"/>
                            <a:chOff x="4697289" y="2009400"/>
                            <a:chExt cx="3068488" cy="964548"/>
                          </a:xfrm>
                        </wpg:grpSpPr>
                        <wps:wsp>
                          <wps:cNvPr id="29" name="מחבר חץ ישר 29"/>
                          <wps:cNvCnPr/>
                          <wps:spPr>
                            <a:xfrm>
                              <a:off x="4697289" y="2077316"/>
                              <a:ext cx="3068488" cy="896632"/>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0" name="TextBox 13"/>
                          <wps:cNvSpPr txBox="1"/>
                          <wps:spPr>
                            <a:xfrm rot="1046906">
                              <a:off x="5096941" y="2009400"/>
                              <a:ext cx="2326005" cy="441960"/>
                            </a:xfrm>
                            <a:prstGeom prst="rect">
                              <a:avLst/>
                            </a:prstGeom>
                            <a:noFill/>
                          </wps:spPr>
                          <wps:txbx>
                            <w:txbxContent>
                              <w:p w:rsidR="0074274D" w:rsidRPr="007F74F6" w:rsidRDefault="0074274D" w:rsidP="0074274D">
                                <w:pPr>
                                  <w:pStyle w:val="NormalWeb"/>
                                  <w:bidi/>
                                  <w:spacing w:before="0" w:beforeAutospacing="0" w:after="0" w:afterAutospacing="0"/>
                                  <w:rPr>
                                    <w:b/>
                                    <w:bCs/>
                                    <w:sz w:val="10"/>
                                    <w:szCs w:val="10"/>
                                  </w:rPr>
                                </w:pPr>
                                <w:r w:rsidRPr="007F74F6">
                                  <w:rPr>
                                    <w:rFonts w:asciiTheme="minorHAnsi" w:hAnsi="Arial" w:cstheme="minorBidi" w:hint="cs"/>
                                    <w:b/>
                                    <w:bCs/>
                                    <w:color w:val="000000" w:themeColor="text1"/>
                                    <w:kern w:val="24"/>
                                    <w:sz w:val="22"/>
                                    <w:szCs w:val="22"/>
                                    <w:rtl/>
                                  </w:rPr>
                                  <w:t>הגדלת המשאבים (סחר חוץ)</w:t>
                                </w:r>
                              </w:p>
                            </w:txbxContent>
                          </wps:txbx>
                          <wps:bodyPr wrap="square" rtlCol="1">
                            <a:noAutofit/>
                          </wps:bodyPr>
                        </wps:wsp>
                      </wpg:grpSp>
                    </wpg:wgp>
                  </a:graphicData>
                </a:graphic>
                <wp14:sizeRelH relativeFrom="margin">
                  <wp14:pctWidth>0</wp14:pctWidth>
                </wp14:sizeRelH>
                <wp14:sizeRelV relativeFrom="margin">
                  <wp14:pctHeight>0</wp14:pctHeight>
                </wp14:sizeRelV>
              </wp:anchor>
            </w:drawing>
          </mc:Choice>
          <mc:Fallback>
            <w:pict>
              <v:group w14:anchorId="198274A6" id="קבוצה 10" o:spid="_x0000_s1026" style="position:absolute;left:0;text-align:left;margin-left:91.95pt;margin-top:3.1pt;width:325.6pt;height:143.7pt;z-index:251696128;mso-width-relative:margin;mso-height-relative:margin" coordsize="79592,342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">
                <v:shape id="Picture 2" o:spid="_x0000_s1027" type="#_x0000_t75" alt="https://upload.wikimedia.org/wikipedia/commons/9/94/NewPpf_small-he.png" style="position:absolute;top:2025;width:50406;height:32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">
                  <v:imagedata r:id="rId13" o:title="NewPpf_small-he"/>
                </v:shape>
                <v:group id="קבוצה 22" o:spid="_x0000_s1028" style="position:absolute;left:28483;width:45916;height:8649" coordorigin="28483" coordsize="45916,8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32" coordsize="21600,21600" o:spt="32" o:oned="t" path="m,l21600,21600e" filled="f">
                    <v:path arrowok="t" fillok="f" o:connecttype="none"/>
                    <o:lock v:ext="edit" shapetype="t"/>
                  </v:shapetype>
                  <v:shape id="מחבר חץ ישר 23" o:spid="_x0000_s1029" type="#_x0000_t32" style="position:absolute;left:33123;top:715;width:41276;height:79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" strokecolor="black [3213]" strokeweight="3pt">
                    <v:stroke endarrow="open"/>
                  </v:shape>
                  <v:shapetype id="_x0000_t202" coordsize="21600,21600" o:spt="202" path="m,l,21600r21600,l21600,xe">
                    <v:stroke joinstyle="miter"/>
                    <v:path gradientshapeok="t" o:connecttype="rect"/>
                  </v:shapetype>
                  <v:shape id="TextBox 3" o:spid="_x0000_s1030" type="#_x0000_t202" style="position:absolute;left:28483;width:43840;height:4419;rotation:-79465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" filled="f" stroked="f">
                    <v:textbox>
                      <w:txbxContent>
                        <w:p w:rsidR="0074274D" w:rsidRPr="007F74F6" w:rsidRDefault="0074274D" w:rsidP="0074274D">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שיפור מיומנות, מדע וטכנולוגיה</w:t>
                          </w:r>
                        </w:p>
                      </w:txbxContent>
                    </v:textbox>
                  </v:shape>
                </v:group>
                <v:group id="קבוצה 25" o:spid="_x0000_s1031" style="position:absolute;left:37890;top:10099;width:41702;height:4671" coordorigin="37890,10099" coordsize="41701,4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מחבר חץ ישר 26" o:spid="_x0000_s1032" type="#_x0000_t32" style="position:absolute;left:41764;top:14770;width:378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" strokecolor="black [3213]" strokeweight="3pt">
                    <v:stroke endarrow="open"/>
                  </v:shape>
                  <v:shape id="TextBox 9" o:spid="_x0000_s1033" type="#_x0000_t202" style="position:absolute;left:37890;top:10099;width:38437;height:4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rsidR="0074274D" w:rsidRPr="007F74F6" w:rsidRDefault="0074274D" w:rsidP="0074274D">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הפחתת עלות גורמי הייצור</w:t>
                          </w:r>
                        </w:p>
                      </w:txbxContent>
                    </v:textbox>
                  </v:shape>
                </v:group>
                <v:group id="קבוצה 28" o:spid="_x0000_s1034" style="position:absolute;left:46972;top:20094;width:30685;height:9645" coordorigin="46972,20094" coordsize="30684,9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מחבר חץ ישר 29" o:spid="_x0000_s1035" type="#_x0000_t32" style="position:absolute;left:46972;top:20773;width:30685;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" strokecolor="black [3213]" strokeweight="3pt">
                    <v:stroke endarrow="open"/>
                  </v:shape>
                  <v:shape id="TextBox 13" o:spid="_x0000_s1036" type="#_x0000_t202" style="position:absolute;left:50969;top:20094;width:23260;height:4419;rotation:114350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" filled="f" stroked="f">
                    <v:textbox>
                      <w:txbxContent>
                        <w:p w:rsidR="0074274D" w:rsidRPr="007F74F6" w:rsidRDefault="0074274D" w:rsidP="0074274D">
                          <w:pPr>
                            <w:pStyle w:val="NormalWeb"/>
                            <w:bidi/>
                            <w:spacing w:before="0" w:beforeAutospacing="0" w:after="0" w:afterAutospacing="0"/>
                            <w:rPr>
                              <w:b/>
                              <w:bCs/>
                              <w:sz w:val="10"/>
                              <w:szCs w:val="10"/>
                            </w:rPr>
                          </w:pPr>
                          <w:r w:rsidRPr="007F74F6">
                            <w:rPr>
                              <w:rFonts w:asciiTheme="minorHAnsi" w:hAnsi="Arial" w:cstheme="minorBidi" w:hint="cs"/>
                              <w:b/>
                              <w:bCs/>
                              <w:color w:val="000000" w:themeColor="text1"/>
                              <w:kern w:val="24"/>
                              <w:sz w:val="22"/>
                              <w:szCs w:val="22"/>
                              <w:rtl/>
                            </w:rPr>
                            <w:t>הגדלת המשאבים (סחר חוץ)</w:t>
                          </w:r>
                        </w:p>
                      </w:txbxContent>
                    </v:textbox>
                  </v:shape>
                </v:group>
              </v:group>
            </w:pict>
          </mc:Fallback>
        </mc:AlternateContent>
      </w:r>
    </w:p>
    <w:p w:rsidR="004D54BE" w:rsidRDefault="004D54BE" w:rsidP="0074274D">
      <w:pPr>
        <w:rPr>
          <w:rFonts w:ascii="Calibri" w:hAnsi="Calibri" w:cs="Calibri"/>
          <w:sz w:val="20"/>
          <w:szCs w:val="20"/>
        </w:rPr>
      </w:pPr>
    </w:p>
    <w:p w:rsidR="004D54BE" w:rsidRDefault="004D54BE" w:rsidP="0074274D">
      <w:pPr>
        <w:rPr>
          <w:rFonts w:ascii="Calibri" w:hAnsi="Calibri" w:cs="Calibri"/>
          <w:sz w:val="20"/>
          <w:szCs w:val="20"/>
        </w:rPr>
      </w:pPr>
    </w:p>
    <w:p w:rsidR="004D54BE" w:rsidRDefault="004D54BE" w:rsidP="0074274D">
      <w:pPr>
        <w:rPr>
          <w:rFonts w:ascii="Calibri" w:hAnsi="Calibri" w:cs="Calibri"/>
          <w:sz w:val="20"/>
          <w:szCs w:val="20"/>
        </w:rPr>
      </w:pPr>
    </w:p>
    <w:p w:rsidR="004D54BE" w:rsidRDefault="004D54BE" w:rsidP="0074274D">
      <w:pPr>
        <w:rPr>
          <w:rFonts w:ascii="Calibri" w:hAnsi="Calibri" w:cs="Calibri"/>
          <w:sz w:val="20"/>
          <w:szCs w:val="20"/>
          <w:rtl/>
        </w:rPr>
      </w:pPr>
    </w:p>
    <w:p w:rsidR="004D54BE" w:rsidRDefault="004D54BE" w:rsidP="0074274D">
      <w:pPr>
        <w:rPr>
          <w:rFonts w:ascii="Calibri" w:hAnsi="Calibri" w:cs="Calibri"/>
          <w:sz w:val="20"/>
          <w:szCs w:val="20"/>
          <w:rtl/>
        </w:rPr>
      </w:pPr>
    </w:p>
    <w:p w:rsidR="004D54BE" w:rsidRDefault="004D54BE" w:rsidP="0074274D">
      <w:pPr>
        <w:rPr>
          <w:rFonts w:ascii="Calibri" w:hAnsi="Calibri" w:cs="Calibri"/>
          <w:sz w:val="20"/>
          <w:szCs w:val="20"/>
          <w:rtl/>
        </w:rPr>
      </w:pPr>
    </w:p>
    <w:p w:rsidR="00FC5F29" w:rsidRPr="004D54BE" w:rsidRDefault="00FC5F29" w:rsidP="008156DC">
      <w:pPr>
        <w:rPr>
          <w:rFonts w:ascii="Calibri" w:hAnsi="Calibri" w:cs="Calibri"/>
          <w:sz w:val="20"/>
          <w:szCs w:val="20"/>
          <w:rtl/>
        </w:rPr>
      </w:pPr>
      <w:r w:rsidRPr="004D54BE">
        <w:rPr>
          <w:rFonts w:ascii="Calibri" w:hAnsi="Calibri" w:cs="Calibri"/>
          <w:sz w:val="20"/>
          <w:szCs w:val="20"/>
          <w:rtl/>
        </w:rPr>
        <w:t>עקומת התמורה</w:t>
      </w:r>
      <w:r w:rsidR="0074274D" w:rsidRPr="004D54BE">
        <w:rPr>
          <w:rFonts w:ascii="Calibri" w:hAnsi="Calibri" w:cs="Calibri" w:hint="cs"/>
          <w:sz w:val="20"/>
          <w:szCs w:val="20"/>
          <w:rtl/>
        </w:rPr>
        <w:t>:</w:t>
      </w:r>
      <w:r w:rsidRPr="004D54BE">
        <w:rPr>
          <w:rFonts w:ascii="Calibri" w:hAnsi="Calibri" w:cs="Calibri"/>
          <w:sz w:val="20"/>
          <w:szCs w:val="20"/>
          <w:rtl/>
        </w:rPr>
        <w:t xml:space="preserve"> </w:t>
      </w:r>
      <w:r w:rsidR="0074274D" w:rsidRPr="004D54BE">
        <w:rPr>
          <w:rFonts w:ascii="Calibri" w:hAnsi="Calibri" w:cs="Calibri"/>
          <w:sz w:val="20"/>
          <w:szCs w:val="20"/>
          <w:rtl/>
        </w:rPr>
        <w:t>מבטאת את תופעת המחסור</w:t>
      </w:r>
      <w:r w:rsidR="0074274D" w:rsidRPr="004D54BE">
        <w:rPr>
          <w:rFonts w:ascii="Calibri" w:hAnsi="Calibri" w:cs="Calibri" w:hint="cs"/>
          <w:sz w:val="20"/>
          <w:szCs w:val="20"/>
          <w:rtl/>
        </w:rPr>
        <w:t xml:space="preserve"> (בדוגמה של אניות</w:t>
      </w:r>
      <w:r w:rsidR="008156DC">
        <w:rPr>
          <w:rFonts w:ascii="Calibri" w:hAnsi="Calibri" w:cs="Calibri" w:hint="cs"/>
          <w:sz w:val="20"/>
          <w:szCs w:val="20"/>
          <w:rtl/>
        </w:rPr>
        <w:t xml:space="preserve"> וארונות)</w:t>
      </w:r>
      <w:r w:rsidRPr="004D54BE">
        <w:rPr>
          <w:rFonts w:ascii="Calibri" w:hAnsi="Calibri" w:cs="Calibri"/>
          <w:sz w:val="20"/>
          <w:szCs w:val="20"/>
          <w:rtl/>
        </w:rPr>
        <w:t xml:space="preserve">. </w:t>
      </w:r>
      <w:r w:rsidR="0074274D" w:rsidRPr="004D54BE">
        <w:rPr>
          <w:rFonts w:ascii="Calibri" w:hAnsi="Calibri" w:cs="Calibri" w:hint="cs"/>
          <w:sz w:val="20"/>
          <w:szCs w:val="20"/>
          <w:rtl/>
        </w:rPr>
        <w:br/>
        <w:t>ש</w:t>
      </w:r>
      <w:r w:rsidRPr="004D54BE">
        <w:rPr>
          <w:rFonts w:ascii="Calibri" w:hAnsi="Calibri" w:cs="Calibri"/>
          <w:sz w:val="20"/>
          <w:szCs w:val="20"/>
          <w:rtl/>
        </w:rPr>
        <w:t>אלנו כיצד ניתן לפרוץ את עקומת התמורה וקבענו שלוש דרכים:</w:t>
      </w:r>
    </w:p>
    <w:p w:rsidR="00FC5F29" w:rsidRPr="004D54BE" w:rsidRDefault="00FC5F29" w:rsidP="00FC5F29">
      <w:pPr>
        <w:rPr>
          <w:rFonts w:ascii="Calibri" w:hAnsi="Calibri" w:cs="Calibri"/>
          <w:sz w:val="20"/>
          <w:szCs w:val="20"/>
          <w:rtl/>
        </w:rPr>
      </w:pPr>
      <w:r w:rsidRPr="004D54BE">
        <w:rPr>
          <w:rFonts w:ascii="Calibri" w:hAnsi="Calibri" w:cs="Calibri"/>
          <w:sz w:val="20"/>
          <w:szCs w:val="20"/>
          <w:rtl/>
        </w:rPr>
        <w:t xml:space="preserve">1. הגדלת המשאבים </w:t>
      </w:r>
    </w:p>
    <w:p w:rsidR="00FC5F29" w:rsidRPr="004D54BE" w:rsidRDefault="00FC5F29" w:rsidP="00FC5F29">
      <w:pPr>
        <w:rPr>
          <w:rFonts w:ascii="Calibri" w:hAnsi="Calibri" w:cs="Calibri"/>
          <w:sz w:val="20"/>
          <w:szCs w:val="20"/>
          <w:rtl/>
        </w:rPr>
      </w:pPr>
      <w:r w:rsidRPr="004D54BE">
        <w:rPr>
          <w:rFonts w:ascii="Calibri" w:hAnsi="Calibri" w:cs="Calibri"/>
          <w:sz w:val="20"/>
          <w:szCs w:val="20"/>
          <w:rtl/>
        </w:rPr>
        <w:t>2. הוזלת עלות גורמי הייצור</w:t>
      </w:r>
    </w:p>
    <w:p w:rsidR="00FC5F29" w:rsidRPr="004D54BE" w:rsidRDefault="00FC5F29" w:rsidP="00FC5F29">
      <w:pPr>
        <w:rPr>
          <w:rFonts w:ascii="Calibri" w:hAnsi="Calibri" w:cs="Calibri"/>
          <w:sz w:val="20"/>
          <w:szCs w:val="20"/>
          <w:rtl/>
        </w:rPr>
      </w:pPr>
      <w:r w:rsidRPr="004D54BE">
        <w:rPr>
          <w:rFonts w:ascii="Calibri" w:hAnsi="Calibri" w:cs="Calibri"/>
          <w:sz w:val="20"/>
          <w:szCs w:val="20"/>
          <w:rtl/>
        </w:rPr>
        <w:t xml:space="preserve">3. שיפור תהליכי הייצור ע"י שיפור במדע, בטכנולוגיה ובמיומנות. </w:t>
      </w:r>
    </w:p>
    <w:p w:rsidR="00FC5F29" w:rsidRPr="008C0DAC" w:rsidRDefault="00FC5F29" w:rsidP="00FC5F29">
      <w:pPr>
        <w:rPr>
          <w:rFonts w:ascii="Calibri" w:hAnsi="Calibri" w:cs="Calibri"/>
          <w:b/>
          <w:bCs/>
          <w:sz w:val="20"/>
          <w:szCs w:val="20"/>
          <w:rtl/>
        </w:rPr>
      </w:pPr>
    </w:p>
    <w:p w:rsidR="00252E3C" w:rsidRPr="00C53601" w:rsidRDefault="00252E3C" w:rsidP="00252E3C">
      <w:pPr>
        <w:rPr>
          <w:rFonts w:ascii="Calibri" w:hAnsi="Calibri" w:cs="Calibri"/>
          <w:b/>
          <w:bCs/>
          <w:color w:val="4F81BD" w:themeColor="accent1"/>
          <w:sz w:val="28"/>
          <w:szCs w:val="28"/>
          <w:rtl/>
        </w:rPr>
      </w:pPr>
      <w:r>
        <w:rPr>
          <w:rFonts w:ascii="Calibri" w:hAnsi="Calibri" w:cs="Calibri" w:hint="cs"/>
          <w:b/>
          <w:bCs/>
          <w:color w:val="4F81BD" w:themeColor="accent1"/>
          <w:sz w:val="28"/>
          <w:szCs w:val="28"/>
          <w:rtl/>
        </w:rPr>
        <w:t xml:space="preserve">ג. </w:t>
      </w:r>
      <w:r w:rsidRPr="00C53601">
        <w:rPr>
          <w:rFonts w:ascii="Calibri" w:hAnsi="Calibri" w:cs="Calibri" w:hint="cs"/>
          <w:b/>
          <w:bCs/>
          <w:color w:val="4F81BD" w:themeColor="accent1"/>
          <w:sz w:val="28"/>
          <w:szCs w:val="28"/>
          <w:rtl/>
        </w:rPr>
        <w:t xml:space="preserve">הקשר בין </w:t>
      </w:r>
      <w:r>
        <w:rPr>
          <w:rFonts w:ascii="Calibri" w:hAnsi="Calibri" w:cs="Calibri" w:hint="cs"/>
          <w:b/>
          <w:bCs/>
          <w:color w:val="4F81BD" w:themeColor="accent1"/>
          <w:sz w:val="28"/>
          <w:szCs w:val="28"/>
          <w:rtl/>
        </w:rPr>
        <w:t xml:space="preserve">התכנית של </w:t>
      </w:r>
      <w:r w:rsidRPr="006B6DA2">
        <w:rPr>
          <w:rFonts w:ascii="Calibri" w:hAnsi="Calibri" w:cs="Calibri" w:hint="cs"/>
          <w:b/>
          <w:bCs/>
          <w:color w:val="4F81BD" w:themeColor="accent1"/>
          <w:sz w:val="28"/>
          <w:szCs w:val="28"/>
          <w:rtl/>
        </w:rPr>
        <w:t>בורלוג</w:t>
      </w:r>
      <w:r>
        <w:rPr>
          <w:rFonts w:ascii="Calibri" w:hAnsi="Calibri" w:cs="Calibri" w:hint="cs"/>
          <w:b/>
          <w:bCs/>
          <w:color w:val="4F81BD" w:themeColor="accent1"/>
          <w:sz w:val="28"/>
          <w:szCs w:val="28"/>
          <w:rtl/>
        </w:rPr>
        <w:t xml:space="preserve"> ל</w:t>
      </w:r>
      <w:r w:rsidRPr="00C53601">
        <w:rPr>
          <w:rFonts w:ascii="Calibri" w:hAnsi="Calibri" w:cs="Calibri" w:hint="cs"/>
          <w:b/>
          <w:bCs/>
          <w:color w:val="4F81BD" w:themeColor="accent1"/>
          <w:sz w:val="28"/>
          <w:szCs w:val="28"/>
          <w:rtl/>
        </w:rPr>
        <w:t>תהליך הצמיחה הכלכלית</w:t>
      </w:r>
      <w:r>
        <w:rPr>
          <w:rFonts w:ascii="Calibri" w:hAnsi="Calibri" w:cs="Calibri" w:hint="cs"/>
          <w:b/>
          <w:bCs/>
          <w:color w:val="4F81BD" w:themeColor="accent1"/>
          <w:sz w:val="28"/>
          <w:szCs w:val="28"/>
          <w:rtl/>
        </w:rPr>
        <w:t xml:space="preserve"> במדינות מתפתחות</w:t>
      </w:r>
    </w:p>
    <w:p w:rsidR="0074274D" w:rsidRPr="008C0DAC" w:rsidRDefault="0074274D" w:rsidP="006B6DA2">
      <w:pPr>
        <w:rPr>
          <w:rFonts w:ascii="Calibri" w:hAnsi="Calibri" w:cs="Calibri"/>
          <w:b/>
          <w:bCs/>
          <w:sz w:val="20"/>
          <w:szCs w:val="20"/>
          <w:rtl/>
        </w:rPr>
      </w:pPr>
      <w:r w:rsidRPr="008C0DAC">
        <w:rPr>
          <w:rFonts w:ascii="Calibri" w:hAnsi="Calibri" w:cs="Calibri" w:hint="cs"/>
          <w:b/>
          <w:bCs/>
          <w:sz w:val="20"/>
          <w:szCs w:val="20"/>
          <w:rtl/>
        </w:rPr>
        <w:t xml:space="preserve">יישום התכנית של </w:t>
      </w:r>
      <w:r w:rsidRPr="006B6DA2">
        <w:rPr>
          <w:rFonts w:ascii="Calibri" w:hAnsi="Calibri" w:cs="Calibri" w:hint="cs"/>
          <w:b/>
          <w:bCs/>
          <w:i/>
          <w:iCs/>
          <w:sz w:val="20"/>
          <w:szCs w:val="20"/>
          <w:rtl/>
        </w:rPr>
        <w:t>בורלוג</w:t>
      </w:r>
      <w:r w:rsidRPr="008C0DAC">
        <w:rPr>
          <w:rFonts w:ascii="Calibri" w:hAnsi="Calibri" w:cs="Calibri" w:hint="cs"/>
          <w:b/>
          <w:bCs/>
          <w:sz w:val="20"/>
          <w:szCs w:val="20"/>
          <w:rtl/>
        </w:rPr>
        <w:t xml:space="preserve"> במדינות מתפתחות ענתה על הקשר בין פתרון </w:t>
      </w:r>
      <w:r w:rsidRPr="008C0DAC">
        <w:rPr>
          <w:rFonts w:ascii="Calibri" w:hAnsi="Calibri" w:cs="Calibri"/>
          <w:b/>
          <w:bCs/>
          <w:sz w:val="20"/>
          <w:szCs w:val="20"/>
          <w:rtl/>
        </w:rPr>
        <w:t>שלוש שאלות היסוד בכלכלה לבין תהליך הצמיחה הכלכלית</w:t>
      </w:r>
      <w:r w:rsidRPr="008C0DAC">
        <w:rPr>
          <w:rFonts w:ascii="Calibri" w:hAnsi="Calibri" w:cs="Calibri" w:hint="cs"/>
          <w:b/>
          <w:bCs/>
          <w:sz w:val="20"/>
          <w:szCs w:val="20"/>
          <w:rtl/>
        </w:rPr>
        <w:t>.</w:t>
      </w:r>
      <w:r w:rsidR="006B6DA2">
        <w:rPr>
          <w:rFonts w:ascii="Calibri" w:hAnsi="Calibri" w:cs="Calibri" w:hint="cs"/>
          <w:b/>
          <w:bCs/>
          <w:sz w:val="20"/>
          <w:szCs w:val="20"/>
          <w:rtl/>
        </w:rPr>
        <w:t xml:space="preserve"> יישום התכנית עונה</w:t>
      </w:r>
      <w:r w:rsidRPr="008C0DAC">
        <w:rPr>
          <w:rFonts w:ascii="Calibri" w:hAnsi="Calibri" w:cs="Calibri" w:hint="cs"/>
          <w:b/>
          <w:bCs/>
          <w:sz w:val="20"/>
          <w:szCs w:val="20"/>
          <w:rtl/>
        </w:rPr>
        <w:t xml:space="preserve"> על שלוש השאלות:</w:t>
      </w:r>
    </w:p>
    <w:p w:rsidR="0074274D" w:rsidRPr="008C0DAC" w:rsidRDefault="004D54BE" w:rsidP="0074274D">
      <w:pPr>
        <w:rPr>
          <w:rFonts w:ascii="Calibri" w:hAnsi="Calibri" w:cs="Calibri"/>
          <w:b/>
          <w:bCs/>
          <w:sz w:val="20"/>
          <w:szCs w:val="20"/>
          <w:rtl/>
        </w:rPr>
      </w:pPr>
      <w:r>
        <w:rPr>
          <w:rFonts w:ascii="Calibri" w:hAnsi="Calibri" w:cs="Calibri"/>
          <w:b/>
          <w:bCs/>
          <w:sz w:val="20"/>
          <w:szCs w:val="20"/>
          <w:rtl/>
        </w:rPr>
        <w:t>1. מה וכמה לייצר?</w:t>
      </w:r>
      <w:r w:rsidR="0074274D" w:rsidRPr="008C0DAC">
        <w:rPr>
          <w:rFonts w:ascii="Calibri" w:hAnsi="Calibri" w:cs="Calibri" w:hint="cs"/>
          <w:b/>
          <w:bCs/>
          <w:sz w:val="20"/>
          <w:szCs w:val="20"/>
          <w:rtl/>
        </w:rPr>
        <w:t xml:space="preserve"> להגדיל את התפוקה החקלאית</w:t>
      </w:r>
      <w:r>
        <w:rPr>
          <w:rFonts w:ascii="Calibri" w:hAnsi="Calibri" w:cs="Calibri" w:hint="cs"/>
          <w:b/>
          <w:bCs/>
          <w:sz w:val="20"/>
          <w:szCs w:val="20"/>
          <w:rtl/>
        </w:rPr>
        <w:t xml:space="preserve"> (יבול החיטה)</w:t>
      </w:r>
      <w:r w:rsidR="006B6DA2">
        <w:rPr>
          <w:rFonts w:ascii="Calibri" w:hAnsi="Calibri" w:cs="Calibri" w:hint="cs"/>
          <w:b/>
          <w:bCs/>
          <w:sz w:val="20"/>
          <w:szCs w:val="20"/>
          <w:rtl/>
        </w:rPr>
        <w:t xml:space="preserve"> במדינות מתפתחות</w:t>
      </w:r>
      <w:r>
        <w:rPr>
          <w:rFonts w:ascii="Calibri" w:hAnsi="Calibri" w:cs="Calibri" w:hint="cs"/>
          <w:b/>
          <w:bCs/>
          <w:sz w:val="20"/>
          <w:szCs w:val="20"/>
          <w:rtl/>
        </w:rPr>
        <w:t>.</w:t>
      </w:r>
    </w:p>
    <w:p w:rsidR="0074274D" w:rsidRPr="004D54BE" w:rsidRDefault="0074274D" w:rsidP="004D54BE">
      <w:pPr>
        <w:rPr>
          <w:rFonts w:ascii="Calibri" w:hAnsi="Calibri" w:cs="Calibri"/>
          <w:b/>
          <w:bCs/>
          <w:sz w:val="20"/>
          <w:szCs w:val="20"/>
          <w:rtl/>
        </w:rPr>
      </w:pPr>
      <w:r w:rsidRPr="008C0DAC">
        <w:rPr>
          <w:rFonts w:ascii="Calibri" w:hAnsi="Calibri" w:cs="Calibri"/>
          <w:b/>
          <w:bCs/>
          <w:sz w:val="20"/>
          <w:szCs w:val="20"/>
          <w:rtl/>
        </w:rPr>
        <w:t xml:space="preserve">2. איך לייצר? </w:t>
      </w:r>
      <w:r w:rsidRPr="008C0DAC">
        <w:rPr>
          <w:rFonts w:ascii="Calibri" w:hAnsi="Calibri" w:cs="Calibri" w:hint="cs"/>
          <w:b/>
          <w:bCs/>
          <w:sz w:val="20"/>
          <w:szCs w:val="20"/>
          <w:rtl/>
        </w:rPr>
        <w:t>באמצעות השקעות המדינה במחוללי צמיחה</w:t>
      </w:r>
      <w:r w:rsidR="004D54BE">
        <w:rPr>
          <w:rFonts w:ascii="Calibri" w:hAnsi="Calibri" w:cs="Calibri" w:hint="cs"/>
          <w:b/>
          <w:bCs/>
          <w:sz w:val="20"/>
          <w:szCs w:val="20"/>
          <w:rtl/>
        </w:rPr>
        <w:t>.</w:t>
      </w:r>
    </w:p>
    <w:p w:rsidR="0074274D" w:rsidRPr="008C0DAC" w:rsidRDefault="0074274D" w:rsidP="0074274D">
      <w:pPr>
        <w:rPr>
          <w:rFonts w:ascii="Calibri" w:hAnsi="Calibri" w:cs="Calibri"/>
          <w:b/>
          <w:bCs/>
          <w:sz w:val="20"/>
          <w:szCs w:val="20"/>
          <w:rtl/>
        </w:rPr>
      </w:pPr>
      <w:r w:rsidRPr="008C0DAC">
        <w:rPr>
          <w:rFonts w:ascii="Calibri" w:hAnsi="Calibri" w:cs="Calibri"/>
          <w:b/>
          <w:bCs/>
          <w:sz w:val="20"/>
          <w:szCs w:val="20"/>
          <w:rtl/>
        </w:rPr>
        <w:t>3. בשביל מי לייצר?</w:t>
      </w:r>
      <w:r w:rsidRPr="008C0DAC">
        <w:rPr>
          <w:rFonts w:ascii="Calibri" w:hAnsi="Calibri" w:cs="Calibri" w:hint="cs"/>
          <w:b/>
          <w:bCs/>
          <w:sz w:val="20"/>
          <w:szCs w:val="20"/>
          <w:rtl/>
        </w:rPr>
        <w:t xml:space="preserve"> עבור אזרחי </w:t>
      </w:r>
      <w:r w:rsidR="004D54BE">
        <w:rPr>
          <w:rFonts w:ascii="Calibri" w:hAnsi="Calibri" w:cs="Calibri" w:hint="cs"/>
          <w:b/>
          <w:bCs/>
          <w:sz w:val="20"/>
          <w:szCs w:val="20"/>
          <w:rtl/>
        </w:rPr>
        <w:t>המדינה, בכדי לאפשר רווחה כלכלית</w:t>
      </w:r>
      <w:r w:rsidR="006B6DA2">
        <w:rPr>
          <w:rFonts w:ascii="Calibri" w:hAnsi="Calibri" w:cs="Calibri" w:hint="cs"/>
          <w:b/>
          <w:bCs/>
          <w:sz w:val="20"/>
          <w:szCs w:val="20"/>
          <w:rtl/>
        </w:rPr>
        <w:t xml:space="preserve"> וצמיחה</w:t>
      </w:r>
      <w:r w:rsidR="004D54BE">
        <w:rPr>
          <w:rFonts w:ascii="Calibri" w:hAnsi="Calibri" w:cs="Calibri" w:hint="cs"/>
          <w:b/>
          <w:bCs/>
          <w:sz w:val="20"/>
          <w:szCs w:val="20"/>
          <w:rtl/>
        </w:rPr>
        <w:t>.</w:t>
      </w:r>
    </w:p>
    <w:p w:rsidR="0074274D" w:rsidRPr="008C0DAC" w:rsidRDefault="0074274D" w:rsidP="00BF6291">
      <w:pPr>
        <w:rPr>
          <w:rFonts w:ascii="Calibri" w:hAnsi="Calibri" w:cs="Calibri"/>
          <w:b/>
          <w:bCs/>
          <w:sz w:val="20"/>
          <w:szCs w:val="20"/>
          <w:rtl/>
        </w:rPr>
      </w:pPr>
    </w:p>
    <w:p w:rsidR="0074274D" w:rsidRPr="004D54BE" w:rsidRDefault="004D54BE" w:rsidP="006B6DA2">
      <w:pPr>
        <w:rPr>
          <w:rFonts w:ascii="Calibri" w:hAnsi="Calibri" w:cs="Calibri"/>
          <w:b/>
          <w:bCs/>
          <w:szCs w:val="22"/>
          <w:rtl/>
        </w:rPr>
      </w:pPr>
      <w:r w:rsidRPr="004D54BE">
        <w:rPr>
          <w:rFonts w:ascii="Calibri" w:hAnsi="Calibri" w:cs="Calibri" w:hint="cs"/>
          <w:b/>
          <w:bCs/>
          <w:szCs w:val="22"/>
          <w:rtl/>
        </w:rPr>
        <w:lastRenderedPageBreak/>
        <w:t xml:space="preserve">לסיכום ניתן להציג את </w:t>
      </w:r>
      <w:r w:rsidR="0074274D" w:rsidRPr="004D54BE">
        <w:rPr>
          <w:rFonts w:ascii="Calibri" w:hAnsi="Calibri" w:cs="Calibri" w:hint="cs"/>
          <w:b/>
          <w:bCs/>
          <w:szCs w:val="22"/>
          <w:rtl/>
        </w:rPr>
        <w:t xml:space="preserve">התכנית </w:t>
      </w:r>
      <w:r w:rsidRPr="004D54BE">
        <w:rPr>
          <w:rFonts w:ascii="Calibri" w:hAnsi="Calibri" w:cs="Calibri" w:hint="cs"/>
          <w:b/>
          <w:bCs/>
          <w:szCs w:val="22"/>
          <w:rtl/>
        </w:rPr>
        <w:t xml:space="preserve">של </w:t>
      </w:r>
      <w:r w:rsidRPr="006B6DA2">
        <w:rPr>
          <w:rFonts w:ascii="Calibri" w:hAnsi="Calibri" w:cs="Calibri" w:hint="cs"/>
          <w:b/>
          <w:bCs/>
          <w:i/>
          <w:iCs/>
          <w:szCs w:val="22"/>
          <w:rtl/>
        </w:rPr>
        <w:t>בורלוג</w:t>
      </w:r>
      <w:r w:rsidRPr="004D54BE">
        <w:rPr>
          <w:rFonts w:ascii="Calibri" w:hAnsi="Calibri" w:cs="Calibri" w:hint="cs"/>
          <w:b/>
          <w:bCs/>
          <w:szCs w:val="22"/>
          <w:rtl/>
        </w:rPr>
        <w:t xml:space="preserve"> כ</w:t>
      </w:r>
      <w:r w:rsidR="00252E3C" w:rsidRPr="004D54BE">
        <w:rPr>
          <w:rFonts w:ascii="Calibri" w:hAnsi="Calibri" w:cs="Calibri" w:hint="cs"/>
          <w:b/>
          <w:bCs/>
          <w:szCs w:val="22"/>
          <w:rtl/>
        </w:rPr>
        <w:t>מח</w:t>
      </w:r>
      <w:r w:rsidRPr="004D54BE">
        <w:rPr>
          <w:rFonts w:ascii="Calibri" w:hAnsi="Calibri" w:cs="Calibri" w:hint="cs"/>
          <w:b/>
          <w:bCs/>
          <w:szCs w:val="22"/>
          <w:rtl/>
        </w:rPr>
        <w:t>ול</w:t>
      </w:r>
      <w:r w:rsidR="00252E3C" w:rsidRPr="004D54BE">
        <w:rPr>
          <w:rFonts w:ascii="Calibri" w:hAnsi="Calibri" w:cs="Calibri" w:hint="cs"/>
          <w:b/>
          <w:bCs/>
          <w:szCs w:val="22"/>
          <w:rtl/>
        </w:rPr>
        <w:t>ל צמיח</w:t>
      </w:r>
      <w:r w:rsidRPr="004D54BE">
        <w:rPr>
          <w:rFonts w:ascii="Calibri" w:hAnsi="Calibri" w:cs="Calibri" w:hint="cs"/>
          <w:b/>
          <w:bCs/>
          <w:szCs w:val="22"/>
          <w:rtl/>
        </w:rPr>
        <w:t>ה, ה</w:t>
      </w:r>
      <w:r w:rsidR="00252E3C" w:rsidRPr="004D54BE">
        <w:rPr>
          <w:rFonts w:ascii="Calibri" w:hAnsi="Calibri" w:cs="Calibri" w:hint="cs"/>
          <w:b/>
          <w:bCs/>
          <w:szCs w:val="22"/>
          <w:rtl/>
        </w:rPr>
        <w:t>מאפשר</w:t>
      </w:r>
      <w:r w:rsidR="0074274D" w:rsidRPr="004D54BE">
        <w:rPr>
          <w:rFonts w:ascii="Calibri" w:hAnsi="Calibri" w:cs="Calibri" w:hint="cs"/>
          <w:b/>
          <w:bCs/>
          <w:szCs w:val="22"/>
          <w:rtl/>
        </w:rPr>
        <w:t xml:space="preserve"> להתמודד עם תופעת המחסור</w:t>
      </w:r>
      <w:r w:rsidR="00252E3C" w:rsidRPr="004D54BE">
        <w:rPr>
          <w:rFonts w:ascii="Calibri" w:hAnsi="Calibri" w:cs="Calibri" w:hint="cs"/>
          <w:b/>
          <w:bCs/>
          <w:szCs w:val="22"/>
          <w:rtl/>
        </w:rPr>
        <w:t xml:space="preserve"> במדינות מתפתחות:</w:t>
      </w:r>
      <w:r w:rsidR="0074274D" w:rsidRPr="004D54BE">
        <w:rPr>
          <w:rFonts w:ascii="Calibri" w:hAnsi="Calibri" w:cs="Calibri" w:hint="cs"/>
          <w:b/>
          <w:bCs/>
          <w:szCs w:val="22"/>
          <w:rtl/>
        </w:rPr>
        <w:t xml:space="preserve"> מח</w:t>
      </w:r>
      <w:r w:rsidR="00252E3C" w:rsidRPr="004D54BE">
        <w:rPr>
          <w:rFonts w:ascii="Calibri" w:hAnsi="Calibri" w:cs="Calibri" w:hint="cs"/>
          <w:b/>
          <w:bCs/>
          <w:szCs w:val="22"/>
          <w:rtl/>
        </w:rPr>
        <w:t>סור בידע, מיומנות וטכנולוגיה, מחסור ביכולת ייצור גבוהה של תוצרת חקלאית, מחסור בהון אנושי מקצועי ועוד.</w:t>
      </w:r>
      <w:r w:rsidRPr="004D54BE">
        <w:rPr>
          <w:rFonts w:ascii="Calibri" w:hAnsi="Calibri" w:cs="Calibri" w:hint="cs"/>
          <w:b/>
          <w:bCs/>
          <w:szCs w:val="22"/>
          <w:rtl/>
        </w:rPr>
        <w:t xml:space="preserve"> </w:t>
      </w:r>
      <w:r w:rsidR="0074274D" w:rsidRPr="004D54BE">
        <w:rPr>
          <w:rFonts w:ascii="Calibri" w:hAnsi="Calibri" w:cs="Calibri" w:hint="cs"/>
          <w:b/>
          <w:bCs/>
          <w:szCs w:val="22"/>
          <w:highlight w:val="yellow"/>
          <w:rtl/>
        </w:rPr>
        <w:t xml:space="preserve">השקעה פיזית ואנושית, כמו התכנית של </w:t>
      </w:r>
      <w:r w:rsidR="0074274D" w:rsidRPr="006B6DA2">
        <w:rPr>
          <w:rFonts w:ascii="Calibri" w:hAnsi="Calibri" w:cs="Calibri" w:hint="cs"/>
          <w:b/>
          <w:bCs/>
          <w:i/>
          <w:iCs/>
          <w:szCs w:val="22"/>
          <w:highlight w:val="yellow"/>
          <w:rtl/>
        </w:rPr>
        <w:t>בורלוג</w:t>
      </w:r>
      <w:r w:rsidR="0074274D" w:rsidRPr="004D54BE">
        <w:rPr>
          <w:rFonts w:ascii="Calibri" w:hAnsi="Calibri" w:cs="Calibri" w:hint="cs"/>
          <w:b/>
          <w:bCs/>
          <w:szCs w:val="22"/>
          <w:highlight w:val="yellow"/>
          <w:rtl/>
        </w:rPr>
        <w:t xml:space="preserve">, מאפשרת לפרוץ </w:t>
      </w:r>
      <w:r w:rsidRPr="004D54BE">
        <w:rPr>
          <w:rFonts w:ascii="Calibri" w:hAnsi="Calibri" w:cs="Calibri" w:hint="cs"/>
          <w:b/>
          <w:bCs/>
          <w:szCs w:val="22"/>
          <w:highlight w:val="yellow"/>
          <w:rtl/>
        </w:rPr>
        <w:t xml:space="preserve">את עקומת התמורה </w:t>
      </w:r>
      <w:r w:rsidR="0074274D" w:rsidRPr="004D54BE">
        <w:rPr>
          <w:rFonts w:ascii="Calibri" w:hAnsi="Calibri" w:cs="Calibri" w:hint="cs"/>
          <w:b/>
          <w:bCs/>
          <w:szCs w:val="22"/>
          <w:highlight w:val="yellow"/>
          <w:rtl/>
        </w:rPr>
        <w:t xml:space="preserve">באמצעות שיפור </w:t>
      </w:r>
      <w:r w:rsidR="00252E3C" w:rsidRPr="004D54BE">
        <w:rPr>
          <w:rFonts w:ascii="Calibri" w:hAnsi="Calibri" w:cs="Calibri" w:hint="cs"/>
          <w:b/>
          <w:bCs/>
          <w:szCs w:val="22"/>
          <w:highlight w:val="yellow"/>
          <w:rtl/>
        </w:rPr>
        <w:t>הידע, ה</w:t>
      </w:r>
      <w:r w:rsidR="0074274D" w:rsidRPr="004D54BE">
        <w:rPr>
          <w:rFonts w:ascii="Calibri" w:hAnsi="Calibri" w:cs="Calibri" w:hint="cs"/>
          <w:b/>
          <w:bCs/>
          <w:szCs w:val="22"/>
          <w:highlight w:val="yellow"/>
          <w:rtl/>
        </w:rPr>
        <w:t>מיומנות, המדע והטכנולוגיה בייצור החקלאי.</w:t>
      </w:r>
      <w:r w:rsidRPr="004D54BE">
        <w:rPr>
          <w:rFonts w:ascii="Calibri" w:hAnsi="Calibri" w:cs="Calibri" w:hint="cs"/>
          <w:b/>
          <w:bCs/>
          <w:szCs w:val="22"/>
          <w:highlight w:val="yellow"/>
          <w:rtl/>
        </w:rPr>
        <w:t xml:space="preserve"> </w:t>
      </w:r>
      <w:r w:rsidR="0074274D" w:rsidRPr="004D54BE">
        <w:rPr>
          <w:rFonts w:ascii="Calibri" w:hAnsi="Calibri" w:cs="Calibri" w:hint="cs"/>
          <w:b/>
          <w:bCs/>
          <w:szCs w:val="22"/>
          <w:highlight w:val="yellow"/>
          <w:rtl/>
        </w:rPr>
        <w:t>היא מפחיתה את עלות גורמי הייצור ומגדילה את המשאבים.</w:t>
      </w:r>
      <w:r w:rsidRPr="004D54BE">
        <w:rPr>
          <w:rFonts w:ascii="Calibri" w:hAnsi="Calibri" w:cs="Calibri" w:hint="cs"/>
          <w:b/>
          <w:bCs/>
          <w:szCs w:val="22"/>
          <w:rtl/>
        </w:rPr>
        <w:t xml:space="preserve"> ואכן </w:t>
      </w:r>
      <w:r w:rsidR="0074274D" w:rsidRPr="004D54BE">
        <w:rPr>
          <w:rFonts w:ascii="Calibri" w:hAnsi="Calibri" w:cs="Calibri" w:hint="cs"/>
          <w:b/>
          <w:bCs/>
          <w:szCs w:val="22"/>
          <w:rtl/>
        </w:rPr>
        <w:t xml:space="preserve">בעקבות </w:t>
      </w:r>
      <w:r w:rsidR="00252E3C" w:rsidRPr="004D54BE">
        <w:rPr>
          <w:rFonts w:ascii="Calibri" w:hAnsi="Calibri" w:cs="Calibri" w:hint="cs"/>
          <w:b/>
          <w:bCs/>
          <w:szCs w:val="22"/>
          <w:rtl/>
        </w:rPr>
        <w:t xml:space="preserve">תכניתו של </w:t>
      </w:r>
      <w:r w:rsidR="00252E3C" w:rsidRPr="006B6DA2">
        <w:rPr>
          <w:rFonts w:ascii="Calibri" w:hAnsi="Calibri" w:cs="Calibri" w:hint="cs"/>
          <w:b/>
          <w:bCs/>
          <w:i/>
          <w:iCs/>
          <w:szCs w:val="22"/>
          <w:rtl/>
        </w:rPr>
        <w:t>בורלוג</w:t>
      </w:r>
      <w:r w:rsidR="00252E3C" w:rsidRPr="004D54BE">
        <w:rPr>
          <w:rFonts w:ascii="Calibri" w:hAnsi="Calibri" w:cs="Calibri" w:hint="cs"/>
          <w:b/>
          <w:bCs/>
          <w:szCs w:val="22"/>
          <w:rtl/>
        </w:rPr>
        <w:t xml:space="preserve">, כלכלתן של מדינות מתפתחות רבות </w:t>
      </w:r>
      <w:r w:rsidR="006B6DA2">
        <w:rPr>
          <w:rFonts w:ascii="Calibri" w:hAnsi="Calibri" w:cs="Calibri" w:hint="cs"/>
          <w:b/>
          <w:bCs/>
          <w:szCs w:val="22"/>
          <w:rtl/>
        </w:rPr>
        <w:t>צמחה ובעיות הרעב צומצמו</w:t>
      </w:r>
      <w:r w:rsidR="00252E3C" w:rsidRPr="004D54BE">
        <w:rPr>
          <w:rFonts w:ascii="Calibri" w:hAnsi="Calibri" w:cs="Calibri" w:hint="cs"/>
          <w:b/>
          <w:bCs/>
          <w:szCs w:val="22"/>
          <w:rtl/>
        </w:rPr>
        <w:t>.</w:t>
      </w:r>
      <w:r w:rsidR="0074274D" w:rsidRPr="004D54BE">
        <w:rPr>
          <w:rFonts w:ascii="Calibri" w:hAnsi="Calibri" w:cs="Calibri" w:hint="cs"/>
          <w:b/>
          <w:bCs/>
          <w:szCs w:val="22"/>
          <w:rtl/>
        </w:rPr>
        <w:t xml:space="preserve"> </w:t>
      </w:r>
    </w:p>
    <w:p w:rsidR="00252E3C" w:rsidRDefault="00252E3C" w:rsidP="00BF6291">
      <w:pPr>
        <w:rPr>
          <w:rFonts w:ascii="Calibri" w:hAnsi="Calibri" w:cs="Calibri"/>
          <w:b/>
          <w:bCs/>
          <w:szCs w:val="22"/>
          <w:rtl/>
        </w:rPr>
      </w:pPr>
    </w:p>
    <w:p w:rsidR="009949B5" w:rsidRPr="009433B8" w:rsidRDefault="009949B5" w:rsidP="009949B5">
      <w:pPr>
        <w:rPr>
          <w:rFonts w:ascii="Calibri" w:hAnsi="Calibri" w:cs="Calibri"/>
          <w:b/>
          <w:bCs/>
          <w:szCs w:val="22"/>
          <w:u w:val="single"/>
          <w:rtl/>
        </w:rPr>
      </w:pPr>
      <w:r w:rsidRPr="009433B8">
        <w:rPr>
          <w:rFonts w:ascii="Calibri" w:hAnsi="Calibri" w:cs="Calibri"/>
          <w:b/>
          <w:bCs/>
          <w:szCs w:val="22"/>
          <w:u w:val="single"/>
          <w:rtl/>
        </w:rPr>
        <w:t>לפניכם גרף המתאר את השינוי ביבול החיטה במדינות מתפתחות בשנים 1950-2004:</w:t>
      </w:r>
    </w:p>
    <w:p w:rsidR="00BF6291" w:rsidRPr="009433B8" w:rsidRDefault="004D54BE" w:rsidP="00BF6291">
      <w:pPr>
        <w:rPr>
          <w:rFonts w:ascii="Calibri" w:hAnsi="Calibri" w:cs="Calibri"/>
          <w:b/>
          <w:bCs/>
          <w:szCs w:val="22"/>
          <w:rtl/>
        </w:rPr>
      </w:pPr>
      <w:r w:rsidRPr="009433B8">
        <w:rPr>
          <w:rFonts w:ascii="Calibri" w:hAnsi="Calibri" w:cs="Calibri"/>
          <w:b/>
          <w:bCs/>
          <w:noProof/>
          <w:szCs w:val="22"/>
          <w:rtl/>
        </w:rPr>
        <mc:AlternateContent>
          <mc:Choice Requires="wps">
            <w:drawing>
              <wp:anchor distT="0" distB="0" distL="114300" distR="114300" simplePos="0" relativeHeight="251684864" behindDoc="0" locked="0" layoutInCell="1" allowOverlap="1" wp14:anchorId="5E172F65" wp14:editId="3A8219DF">
                <wp:simplePos x="0" y="0"/>
                <wp:positionH relativeFrom="column">
                  <wp:posOffset>141900</wp:posOffset>
                </wp:positionH>
                <wp:positionV relativeFrom="paragraph">
                  <wp:posOffset>1596707</wp:posOffset>
                </wp:positionV>
                <wp:extent cx="1880870" cy="442595"/>
                <wp:effectExtent l="0" t="4763" r="318" b="317"/>
                <wp:wrapNone/>
                <wp:docPr id="1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flipH="1">
                          <a:off x="0" y="0"/>
                          <a:ext cx="1880870" cy="442595"/>
                        </a:xfrm>
                        <a:prstGeom prst="rect">
                          <a:avLst/>
                        </a:prstGeom>
                        <a:solidFill>
                          <a:srgbClr val="FFFFFF"/>
                        </a:solidFill>
                        <a:ln w="9525">
                          <a:noFill/>
                          <a:miter lim="800000"/>
                          <a:headEnd/>
                          <a:tailEnd/>
                        </a:ln>
                      </wps:spPr>
                      <wps:txbx>
                        <w:txbxContent>
                          <w:p w:rsidR="00696E1B" w:rsidRPr="00BF6291" w:rsidRDefault="00696E1B" w:rsidP="00BF6291">
                            <w:pPr>
                              <w:jc w:val="center"/>
                              <w:rPr>
                                <w:b/>
                                <w:bCs/>
                                <w:rtl/>
                                <w:cs/>
                              </w:rPr>
                            </w:pPr>
                            <w:r w:rsidRPr="00BF6291">
                              <w:rPr>
                                <w:rFonts w:hint="cs"/>
                                <w:b/>
                                <w:bCs/>
                                <w:rtl/>
                              </w:rPr>
                              <w:t>יבול החיטה [ק"ג ל</w:t>
                            </w:r>
                            <w:r>
                              <w:rPr>
                                <w:rFonts w:hint="cs"/>
                                <w:b/>
                                <w:bCs/>
                                <w:rtl/>
                              </w:rPr>
                              <w:t>-10 דונם</w:t>
                            </w:r>
                            <w:r w:rsidRPr="00BF6291">
                              <w:rPr>
                                <w:rFonts w:hint="cs"/>
                                <w:b/>
                                <w:b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172F65" id="תיבת טקסט 2" o:spid="_x0000_s1037" type="#_x0000_t202" style="position:absolute;left:0;text-align:left;margin-left:11.15pt;margin-top:125.7pt;width:148.1pt;height:34.85pt;rotation:90;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" stroked="f">
                <v:textbox>
                  <w:txbxContent>
                    <w:p w:rsidR="00696E1B" w:rsidRPr="00BF6291" w:rsidRDefault="00696E1B" w:rsidP="00BF6291">
                      <w:pPr>
                        <w:jc w:val="center"/>
                        <w:rPr>
                          <w:b/>
                          <w:bCs/>
                          <w:rtl/>
                          <w:cs/>
                        </w:rPr>
                      </w:pPr>
                      <w:r w:rsidRPr="00BF6291">
                        <w:rPr>
                          <w:rFonts w:hint="cs"/>
                          <w:b/>
                          <w:bCs/>
                          <w:rtl/>
                        </w:rPr>
                        <w:t>יבול החיטה [ק"ג ל</w:t>
                      </w:r>
                      <w:r>
                        <w:rPr>
                          <w:rFonts w:hint="cs"/>
                          <w:b/>
                          <w:bCs/>
                          <w:rtl/>
                        </w:rPr>
                        <w:t>-10 דונם</w:t>
                      </w:r>
                      <w:r w:rsidRPr="00BF6291">
                        <w:rPr>
                          <w:rFonts w:hint="cs"/>
                          <w:b/>
                          <w:bCs/>
                          <w:rtl/>
                        </w:rPr>
                        <w:t>]</w:t>
                      </w:r>
                    </w:p>
                  </w:txbxContent>
                </v:textbox>
              </v:shape>
            </w:pict>
          </mc:Fallback>
        </mc:AlternateContent>
      </w:r>
      <w:r w:rsidRPr="009433B8">
        <w:rPr>
          <w:rFonts w:ascii="Calibri" w:hAnsi="Calibri" w:cs="Calibri"/>
          <w:b/>
          <w:bCs/>
          <w:noProof/>
          <w:szCs w:val="22"/>
          <w:rtl/>
        </w:rPr>
        <mc:AlternateContent>
          <mc:Choice Requires="wps">
            <w:drawing>
              <wp:anchor distT="0" distB="0" distL="114300" distR="114300" simplePos="0" relativeHeight="251686912" behindDoc="0" locked="0" layoutInCell="1" allowOverlap="1" wp14:anchorId="23C45531" wp14:editId="3E04ED7A">
                <wp:simplePos x="0" y="0"/>
                <wp:positionH relativeFrom="column">
                  <wp:posOffset>1308735</wp:posOffset>
                </wp:positionH>
                <wp:positionV relativeFrom="paragraph">
                  <wp:posOffset>3338195</wp:posOffset>
                </wp:positionV>
                <wp:extent cx="3845560" cy="442595"/>
                <wp:effectExtent l="0" t="0" r="2540" b="0"/>
                <wp:wrapNone/>
                <wp:docPr id="2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845560" cy="442595"/>
                        </a:xfrm>
                        <a:prstGeom prst="rect">
                          <a:avLst/>
                        </a:prstGeom>
                        <a:solidFill>
                          <a:srgbClr val="FFFFFF"/>
                        </a:solidFill>
                        <a:ln w="9525">
                          <a:noFill/>
                          <a:miter lim="800000"/>
                          <a:headEnd/>
                          <a:tailEnd/>
                        </a:ln>
                      </wps:spPr>
                      <wps:txbx>
                        <w:txbxContent>
                          <w:p w:rsidR="00696E1B" w:rsidRPr="00BF6291" w:rsidRDefault="00696E1B" w:rsidP="003A4276">
                            <w:pPr>
                              <w:jc w:val="center"/>
                              <w:rPr>
                                <w:b/>
                                <w:bCs/>
                                <w:rtl/>
                                <w:cs/>
                              </w:rPr>
                            </w:pPr>
                            <w:r>
                              <w:rPr>
                                <w:rFonts w:hint="cs"/>
                                <w:b/>
                                <w:bCs/>
                                <w:rtl/>
                              </w:rPr>
                              <w:t>שנים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C45531" id="_x0000_s1038" type="#_x0000_t202" style="position:absolute;left:0;text-align:left;margin-left:103.05pt;margin-top:262.85pt;width:302.8pt;height:34.8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" stroked="f">
                <v:textbox>
                  <w:txbxContent>
                    <w:p w:rsidR="00696E1B" w:rsidRPr="00BF6291" w:rsidRDefault="00696E1B" w:rsidP="003A4276">
                      <w:pPr>
                        <w:jc w:val="center"/>
                        <w:rPr>
                          <w:b/>
                          <w:bCs/>
                          <w:rtl/>
                          <w:cs/>
                        </w:rPr>
                      </w:pPr>
                      <w:r>
                        <w:rPr>
                          <w:rFonts w:hint="cs"/>
                          <w:b/>
                          <w:bCs/>
                          <w:rtl/>
                        </w:rPr>
                        <w:t>שנים</w:t>
                      </w:r>
                    </w:p>
                  </w:txbxContent>
                </v:textbox>
              </v:shape>
            </w:pict>
          </mc:Fallback>
        </mc:AlternateContent>
      </w:r>
      <w:r w:rsidR="00BF6291" w:rsidRPr="009433B8">
        <w:rPr>
          <w:rFonts w:ascii="Calibri" w:hAnsi="Calibri" w:cs="Calibri"/>
          <w:b/>
          <w:bCs/>
          <w:noProof/>
          <w:szCs w:val="22"/>
          <w:rtl/>
        </w:rPr>
        <mc:AlternateContent>
          <mc:Choice Requires="wps">
            <w:drawing>
              <wp:anchor distT="0" distB="0" distL="114300" distR="114300" simplePos="0" relativeHeight="251682816" behindDoc="0" locked="0" layoutInCell="1" allowOverlap="1" wp14:anchorId="53BB5A77" wp14:editId="558A6CD5">
                <wp:simplePos x="0" y="0"/>
                <wp:positionH relativeFrom="column">
                  <wp:posOffset>1086485</wp:posOffset>
                </wp:positionH>
                <wp:positionV relativeFrom="paragraph">
                  <wp:posOffset>83820</wp:posOffset>
                </wp:positionV>
                <wp:extent cx="3845560" cy="442595"/>
                <wp:effectExtent l="0" t="0" r="254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845560" cy="442595"/>
                        </a:xfrm>
                        <a:prstGeom prst="rect">
                          <a:avLst/>
                        </a:prstGeom>
                        <a:solidFill>
                          <a:srgbClr val="FFFFFF"/>
                        </a:solidFill>
                        <a:ln w="9525">
                          <a:noFill/>
                          <a:miter lim="800000"/>
                          <a:headEnd/>
                          <a:tailEnd/>
                        </a:ln>
                      </wps:spPr>
                      <wps:txbx>
                        <w:txbxContent>
                          <w:p w:rsidR="00696E1B" w:rsidRPr="00BF6291" w:rsidRDefault="00696E1B" w:rsidP="00BF6291">
                            <w:pPr>
                              <w:jc w:val="center"/>
                              <w:rPr>
                                <w:b/>
                                <w:bCs/>
                                <w:sz w:val="24"/>
                                <w:szCs w:val="28"/>
                                <w:u w:val="single"/>
                                <w:rtl/>
                                <w:cs/>
                              </w:rPr>
                            </w:pPr>
                            <w:r w:rsidRPr="00BF6291">
                              <w:rPr>
                                <w:rFonts w:hint="cs"/>
                                <w:b/>
                                <w:bCs/>
                                <w:sz w:val="24"/>
                                <w:szCs w:val="28"/>
                                <w:u w:val="single"/>
                                <w:rtl/>
                              </w:rPr>
                              <w:t>יבול החיטה במדינות מ</w:t>
                            </w:r>
                            <w:r w:rsidR="008156DC">
                              <w:rPr>
                                <w:rFonts w:hint="cs"/>
                                <w:b/>
                                <w:bCs/>
                                <w:sz w:val="24"/>
                                <w:szCs w:val="28"/>
                                <w:u w:val="single"/>
                                <w:rtl/>
                              </w:rPr>
                              <w:t>ת</w:t>
                            </w:r>
                            <w:r w:rsidRPr="00BF6291">
                              <w:rPr>
                                <w:rFonts w:hint="cs"/>
                                <w:b/>
                                <w:bCs/>
                                <w:sz w:val="24"/>
                                <w:szCs w:val="28"/>
                                <w:u w:val="single"/>
                                <w:rtl/>
                              </w:rPr>
                              <w:t xml:space="preserve">פתחות </w:t>
                            </w:r>
                            <w:r>
                              <w:rPr>
                                <w:rFonts w:hint="cs"/>
                                <w:b/>
                                <w:bCs/>
                                <w:sz w:val="24"/>
                                <w:szCs w:val="28"/>
                                <w:u w:val="single"/>
                                <w:rtl/>
                              </w:rPr>
                              <w:t>1950-2004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BB5A77" id="_x0000_s1039" type="#_x0000_t202" style="position:absolute;left:0;text-align:left;margin-left:85.55pt;margin-top:6.6pt;width:302.8pt;height:34.8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" stroked="f">
                <v:textbox>
                  <w:txbxContent>
                    <w:p w:rsidR="00696E1B" w:rsidRPr="00BF6291" w:rsidRDefault="00696E1B" w:rsidP="00BF6291">
                      <w:pPr>
                        <w:jc w:val="center"/>
                        <w:rPr>
                          <w:b/>
                          <w:bCs/>
                          <w:sz w:val="24"/>
                          <w:szCs w:val="28"/>
                          <w:u w:val="single"/>
                          <w:rtl/>
                          <w:cs/>
                        </w:rPr>
                      </w:pPr>
                      <w:r w:rsidRPr="00BF6291">
                        <w:rPr>
                          <w:rFonts w:hint="cs"/>
                          <w:b/>
                          <w:bCs/>
                          <w:sz w:val="24"/>
                          <w:szCs w:val="28"/>
                          <w:u w:val="single"/>
                          <w:rtl/>
                        </w:rPr>
                        <w:t xml:space="preserve">יבול החיטה במדינות </w:t>
                      </w:r>
                      <w:r w:rsidRPr="00BF6291">
                        <w:rPr>
                          <w:rFonts w:hint="cs"/>
                          <w:b/>
                          <w:bCs/>
                          <w:sz w:val="24"/>
                          <w:szCs w:val="28"/>
                          <w:u w:val="single"/>
                          <w:rtl/>
                        </w:rPr>
                        <w:t>מ</w:t>
                      </w:r>
                      <w:r w:rsidR="008156DC">
                        <w:rPr>
                          <w:rFonts w:hint="cs"/>
                          <w:b/>
                          <w:bCs/>
                          <w:sz w:val="24"/>
                          <w:szCs w:val="28"/>
                          <w:u w:val="single"/>
                          <w:rtl/>
                        </w:rPr>
                        <w:t>ת</w:t>
                      </w:r>
                      <w:bookmarkStart w:id="1" w:name="_GoBack"/>
                      <w:bookmarkEnd w:id="1"/>
                      <w:r w:rsidRPr="00BF6291">
                        <w:rPr>
                          <w:rFonts w:hint="cs"/>
                          <w:b/>
                          <w:bCs/>
                          <w:sz w:val="24"/>
                          <w:szCs w:val="28"/>
                          <w:u w:val="single"/>
                          <w:rtl/>
                        </w:rPr>
                        <w:t xml:space="preserve">פתחות </w:t>
                      </w:r>
                      <w:r>
                        <w:rPr>
                          <w:rFonts w:hint="cs"/>
                          <w:b/>
                          <w:bCs/>
                          <w:sz w:val="24"/>
                          <w:szCs w:val="28"/>
                          <w:u w:val="single"/>
                          <w:rtl/>
                        </w:rPr>
                        <w:t>1950-2004</w:t>
                      </w:r>
                    </w:p>
                  </w:txbxContent>
                </v:textbox>
              </v:shape>
            </w:pict>
          </mc:Fallback>
        </mc:AlternateContent>
      </w:r>
      <w:r w:rsidR="00BF6291" w:rsidRPr="009433B8">
        <w:rPr>
          <w:rFonts w:ascii="Calibri" w:hAnsi="Calibri" w:cs="Calibri"/>
          <w:noProof/>
        </w:rPr>
        <w:drawing>
          <wp:inline distT="0" distB="0" distL="0" distR="0" wp14:anchorId="3A7E0CE8" wp14:editId="10C1FED8">
            <wp:extent cx="4247220" cy="3329354"/>
            <wp:effectExtent l="0" t="0" r="1270" b="4445"/>
            <wp:docPr id="12" name="תמונה 12" descr="https://upload.wikimedia.org/wikipedia/commons/5/56/Wheat_yields_in_developing_countries_1951-2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5/56/Wheat_yields_in_developing_countries_1951-2004.png"/>
                    <pic:cNvPicPr>
                      <a:picLocks noChangeAspect="1" noChangeArrowheads="1"/>
                    </pic:cNvPicPr>
                  </pic:nvPicPr>
                  <pic:blipFill rotWithShape="1">
                    <a:blip r:embed="rId14">
                      <a:extLst>
                        <a:ext uri="{28A0092B-C50C-407E-A947-70E740481C1C}">
                          <a14:useLocalDpi xmlns:a14="http://schemas.microsoft.com/office/drawing/2010/main" val="0"/>
                        </a:ext>
                      </a:extLst>
                    </a:blip>
                    <a:srcRect b="6250"/>
                    <a:stretch/>
                  </pic:blipFill>
                  <pic:spPr bwMode="auto">
                    <a:xfrm>
                      <a:off x="0" y="0"/>
                      <a:ext cx="4244579" cy="3327284"/>
                    </a:xfrm>
                    <a:prstGeom prst="rect">
                      <a:avLst/>
                    </a:prstGeom>
                    <a:noFill/>
                    <a:ln>
                      <a:noFill/>
                    </a:ln>
                    <a:extLst>
                      <a:ext uri="{53640926-AAD7-44D8-BBD7-CCE9431645EC}">
                        <a14:shadowObscured xmlns:a14="http://schemas.microsoft.com/office/drawing/2010/main"/>
                      </a:ext>
                    </a:extLst>
                  </pic:spPr>
                </pic:pic>
              </a:graphicData>
            </a:graphic>
          </wp:inline>
        </w:drawing>
      </w:r>
    </w:p>
    <w:p w:rsidR="003A4276" w:rsidRPr="009433B8" w:rsidRDefault="003A4276" w:rsidP="00BF6291">
      <w:pPr>
        <w:rPr>
          <w:rFonts w:ascii="Calibri" w:hAnsi="Calibri" w:cs="Calibri"/>
          <w:b/>
          <w:bCs/>
          <w:color w:val="FF0000"/>
          <w:szCs w:val="22"/>
          <w:rtl/>
        </w:rPr>
      </w:pPr>
    </w:p>
    <w:p w:rsidR="00BF6291" w:rsidRPr="009433B8" w:rsidRDefault="00BF6291" w:rsidP="00BF6291">
      <w:pPr>
        <w:rPr>
          <w:rFonts w:ascii="Calibri" w:hAnsi="Calibri" w:cs="Calibri"/>
          <w:b/>
          <w:bCs/>
          <w:color w:val="FF0000"/>
          <w:szCs w:val="22"/>
          <w:rtl/>
        </w:rPr>
      </w:pPr>
      <w:r w:rsidRPr="009433B8">
        <w:rPr>
          <w:rFonts w:ascii="Calibri" w:hAnsi="Calibri" w:cs="Calibri"/>
          <w:b/>
          <w:bCs/>
          <w:color w:val="FF0000"/>
          <w:szCs w:val="22"/>
          <w:rtl/>
        </w:rPr>
        <w:t>הביטו בגרף (שאלות לדיון)</w:t>
      </w:r>
    </w:p>
    <w:p w:rsidR="00BF6291" w:rsidRPr="009433B8" w:rsidRDefault="00BF6291" w:rsidP="00843FC0">
      <w:pPr>
        <w:pStyle w:val="a7"/>
        <w:numPr>
          <w:ilvl w:val="0"/>
          <w:numId w:val="1"/>
        </w:numPr>
        <w:rPr>
          <w:rFonts w:ascii="Calibri" w:hAnsi="Calibri" w:cs="Calibri"/>
          <w:color w:val="FF0000"/>
          <w:sz w:val="20"/>
          <w:szCs w:val="20"/>
          <w:rtl/>
        </w:rPr>
      </w:pPr>
      <w:r w:rsidRPr="009433B8">
        <w:rPr>
          <w:rFonts w:ascii="Calibri" w:hAnsi="Calibri" w:cs="Calibri"/>
          <w:color w:val="FF0000"/>
          <w:sz w:val="20"/>
          <w:szCs w:val="20"/>
          <w:rtl/>
        </w:rPr>
        <w:t>מה התרחש ליבול החיטה במהלך השנים 1950-2004?</w:t>
      </w:r>
    </w:p>
    <w:p w:rsidR="00BF6291" w:rsidRDefault="00BF6291" w:rsidP="00843FC0">
      <w:pPr>
        <w:pStyle w:val="a7"/>
        <w:numPr>
          <w:ilvl w:val="0"/>
          <w:numId w:val="1"/>
        </w:numPr>
        <w:rPr>
          <w:rFonts w:ascii="Calibri" w:hAnsi="Calibri" w:cs="Calibri"/>
          <w:color w:val="FF0000"/>
          <w:sz w:val="20"/>
          <w:szCs w:val="20"/>
        </w:rPr>
      </w:pPr>
      <w:r w:rsidRPr="009433B8">
        <w:rPr>
          <w:rFonts w:ascii="Calibri" w:hAnsi="Calibri" w:cs="Calibri"/>
          <w:color w:val="FF0000"/>
          <w:sz w:val="20"/>
          <w:szCs w:val="20"/>
          <w:rtl/>
        </w:rPr>
        <w:t>מה יכולות להיות הסיבות לכך?</w:t>
      </w:r>
    </w:p>
    <w:p w:rsidR="006B6DA2" w:rsidRPr="009433B8" w:rsidRDefault="006B6DA2" w:rsidP="006B6DA2">
      <w:pPr>
        <w:pStyle w:val="a7"/>
        <w:numPr>
          <w:ilvl w:val="0"/>
          <w:numId w:val="1"/>
        </w:numPr>
        <w:rPr>
          <w:rFonts w:ascii="Calibri" w:hAnsi="Calibri" w:cs="Calibri"/>
          <w:color w:val="FF0000"/>
          <w:sz w:val="20"/>
          <w:szCs w:val="20"/>
          <w:rtl/>
        </w:rPr>
      </w:pPr>
      <w:r>
        <w:rPr>
          <w:rFonts w:ascii="Calibri" w:hAnsi="Calibri" w:cs="Calibri" w:hint="cs"/>
          <w:color w:val="FF0000"/>
          <w:sz w:val="20"/>
          <w:szCs w:val="20"/>
          <w:rtl/>
        </w:rPr>
        <w:t>כיצד הגרף מתקשר לתכנית שהוביל בורלוג?</w:t>
      </w:r>
    </w:p>
    <w:p w:rsidR="00BF6291" w:rsidRPr="009433B8" w:rsidRDefault="00BF6291" w:rsidP="00843FC0">
      <w:pPr>
        <w:pStyle w:val="a7"/>
        <w:numPr>
          <w:ilvl w:val="0"/>
          <w:numId w:val="1"/>
        </w:numPr>
        <w:rPr>
          <w:rFonts w:ascii="Calibri" w:hAnsi="Calibri" w:cs="Calibri"/>
          <w:color w:val="FF0000"/>
          <w:sz w:val="20"/>
          <w:szCs w:val="20"/>
          <w:rtl/>
        </w:rPr>
      </w:pPr>
      <w:r w:rsidRPr="009433B8">
        <w:rPr>
          <w:rFonts w:ascii="Calibri" w:hAnsi="Calibri" w:cs="Calibri"/>
          <w:color w:val="FF0000"/>
          <w:sz w:val="20"/>
          <w:szCs w:val="20"/>
          <w:rtl/>
        </w:rPr>
        <w:t>כיצד גרף זה מתקשר לתחזית השנייה של מלתוס?</w:t>
      </w:r>
    </w:p>
    <w:p w:rsidR="00BF6291" w:rsidRPr="009433B8" w:rsidRDefault="00BF6291" w:rsidP="00BF6291">
      <w:pPr>
        <w:rPr>
          <w:rFonts w:ascii="Calibri" w:hAnsi="Calibri" w:cs="Calibri"/>
          <w:b/>
          <w:bCs/>
          <w:szCs w:val="22"/>
          <w:rtl/>
        </w:rPr>
      </w:pPr>
    </w:p>
    <w:p w:rsidR="00D62FBC" w:rsidRPr="004D54BE" w:rsidRDefault="001C454C" w:rsidP="006B6DA2">
      <w:pPr>
        <w:jc w:val="both"/>
        <w:rPr>
          <w:rFonts w:ascii="Calibri" w:hAnsi="Calibri" w:cs="Calibri"/>
          <w:szCs w:val="22"/>
          <w:rtl/>
        </w:rPr>
      </w:pPr>
      <w:r w:rsidRPr="004D54BE">
        <w:rPr>
          <w:rFonts w:ascii="Calibri" w:hAnsi="Calibri" w:cs="Calibri" w:hint="cs"/>
          <w:b/>
          <w:bCs/>
          <w:szCs w:val="22"/>
          <w:highlight w:val="yellow"/>
          <w:rtl/>
        </w:rPr>
        <w:t>ל</w:t>
      </w:r>
      <w:r w:rsidR="00D62FBC" w:rsidRPr="004D54BE">
        <w:rPr>
          <w:rFonts w:ascii="Calibri" w:hAnsi="Calibri" w:cs="Calibri"/>
          <w:b/>
          <w:bCs/>
          <w:szCs w:val="22"/>
          <w:highlight w:val="yellow"/>
          <w:rtl/>
        </w:rPr>
        <w:t xml:space="preserve">תכנית שהוביל </w:t>
      </w:r>
      <w:r w:rsidR="00885E4C" w:rsidRPr="006B6DA2">
        <w:rPr>
          <w:rFonts w:ascii="Calibri" w:hAnsi="Calibri" w:cs="Calibri"/>
          <w:b/>
          <w:bCs/>
          <w:i/>
          <w:iCs/>
          <w:szCs w:val="22"/>
          <w:highlight w:val="yellow"/>
          <w:rtl/>
        </w:rPr>
        <w:t>בורלוג</w:t>
      </w:r>
      <w:r w:rsidR="00885E4C" w:rsidRPr="004D54BE">
        <w:rPr>
          <w:rFonts w:ascii="Calibri" w:hAnsi="Calibri" w:cs="Calibri"/>
          <w:b/>
          <w:bCs/>
          <w:szCs w:val="22"/>
          <w:highlight w:val="yellow"/>
          <w:rtl/>
        </w:rPr>
        <w:t xml:space="preserve"> במדינות המפתחות</w:t>
      </w:r>
      <w:r w:rsidRPr="004D54BE">
        <w:rPr>
          <w:rFonts w:ascii="Calibri" w:hAnsi="Calibri" w:cs="Calibri" w:hint="cs"/>
          <w:b/>
          <w:bCs/>
          <w:szCs w:val="22"/>
          <w:highlight w:val="yellow"/>
          <w:rtl/>
        </w:rPr>
        <w:t>,</w:t>
      </w:r>
      <w:r w:rsidR="00885E4C" w:rsidRPr="004D54BE">
        <w:rPr>
          <w:rFonts w:ascii="Calibri" w:hAnsi="Calibri" w:cs="Calibri"/>
          <w:b/>
          <w:bCs/>
          <w:szCs w:val="22"/>
          <w:highlight w:val="yellow"/>
          <w:rtl/>
        </w:rPr>
        <w:t xml:space="preserve"> יש קשר ישיר </w:t>
      </w:r>
      <w:r w:rsidR="009949B5" w:rsidRPr="004D54BE">
        <w:rPr>
          <w:rFonts w:ascii="Calibri" w:hAnsi="Calibri" w:cs="Calibri"/>
          <w:b/>
          <w:bCs/>
          <w:szCs w:val="22"/>
          <w:highlight w:val="yellow"/>
          <w:rtl/>
        </w:rPr>
        <w:t>לתוצאות אלה</w:t>
      </w:r>
      <w:r w:rsidR="00885E4C" w:rsidRPr="004D54BE">
        <w:rPr>
          <w:rFonts w:ascii="Calibri" w:hAnsi="Calibri" w:cs="Calibri"/>
          <w:szCs w:val="22"/>
          <w:highlight w:val="yellow"/>
          <w:rtl/>
        </w:rPr>
        <w:t>.</w:t>
      </w:r>
      <w:r w:rsidR="00D62FBC" w:rsidRPr="004D54BE">
        <w:rPr>
          <w:rFonts w:ascii="Calibri" w:hAnsi="Calibri" w:cs="Calibri"/>
          <w:szCs w:val="22"/>
          <w:highlight w:val="yellow"/>
          <w:rtl/>
        </w:rPr>
        <w:t xml:space="preserve"> </w:t>
      </w:r>
      <w:r w:rsidR="00252E3C" w:rsidRPr="004D54BE">
        <w:rPr>
          <w:rFonts w:ascii="Calibri" w:hAnsi="Calibri" w:cs="Calibri" w:hint="cs"/>
          <w:b/>
          <w:bCs/>
          <w:szCs w:val="22"/>
          <w:highlight w:val="yellow"/>
          <w:rtl/>
        </w:rPr>
        <w:t>לתוצאות אלה קשר ישיר לצמיחה הכלכלית במדינות אלה</w:t>
      </w:r>
      <w:r w:rsidR="00252E3C" w:rsidRPr="004D54BE">
        <w:rPr>
          <w:rFonts w:ascii="Calibri" w:hAnsi="Calibri" w:cs="Calibri" w:hint="cs"/>
          <w:szCs w:val="22"/>
          <w:highlight w:val="yellow"/>
          <w:rtl/>
        </w:rPr>
        <w:t>.</w:t>
      </w:r>
      <w:r w:rsidR="00252E3C" w:rsidRPr="004D54BE">
        <w:rPr>
          <w:rFonts w:ascii="Calibri" w:hAnsi="Calibri" w:cs="Calibri" w:hint="cs"/>
          <w:szCs w:val="22"/>
          <w:rtl/>
        </w:rPr>
        <w:t xml:space="preserve"> </w:t>
      </w:r>
      <w:r w:rsidR="00885E4C" w:rsidRPr="004D54BE">
        <w:rPr>
          <w:rFonts w:ascii="Calibri" w:hAnsi="Calibri" w:cs="Calibri"/>
          <w:szCs w:val="22"/>
          <w:rtl/>
        </w:rPr>
        <w:t xml:space="preserve">התכנית </w:t>
      </w:r>
      <w:r w:rsidR="00252E3C" w:rsidRPr="004D54BE">
        <w:rPr>
          <w:rFonts w:ascii="Calibri" w:hAnsi="Calibri" w:cs="Calibri" w:hint="cs"/>
          <w:szCs w:val="22"/>
          <w:rtl/>
        </w:rPr>
        <w:t>השפיעה על הכלכלה</w:t>
      </w:r>
      <w:r w:rsidR="00D62FBC" w:rsidRPr="004D54BE">
        <w:rPr>
          <w:rFonts w:ascii="Calibri" w:hAnsi="Calibri" w:cs="Calibri"/>
          <w:szCs w:val="22"/>
          <w:rtl/>
        </w:rPr>
        <w:t xml:space="preserve"> </w:t>
      </w:r>
      <w:r w:rsidR="00252E3C" w:rsidRPr="004D54BE">
        <w:rPr>
          <w:rFonts w:ascii="Calibri" w:hAnsi="Calibri" w:cs="Calibri" w:hint="cs"/>
          <w:szCs w:val="22"/>
          <w:rtl/>
        </w:rPr>
        <w:t xml:space="preserve">והחקלאות בעולם </w:t>
      </w:r>
      <w:r w:rsidR="00D62FBC" w:rsidRPr="004D54BE">
        <w:rPr>
          <w:rFonts w:ascii="Calibri" w:hAnsi="Calibri" w:cs="Calibri"/>
          <w:szCs w:val="22"/>
          <w:rtl/>
        </w:rPr>
        <w:t xml:space="preserve">והיוותה את אחד הצעדים שהפכו </w:t>
      </w:r>
      <w:r w:rsidR="00885E4C" w:rsidRPr="004D54BE">
        <w:rPr>
          <w:rFonts w:ascii="Calibri" w:hAnsi="Calibri" w:cs="Calibri"/>
          <w:szCs w:val="22"/>
          <w:rtl/>
        </w:rPr>
        <w:t>את</w:t>
      </w:r>
      <w:r w:rsidR="00054B2F" w:rsidRPr="004D54BE">
        <w:rPr>
          <w:rFonts w:ascii="Calibri" w:hAnsi="Calibri" w:cs="Calibri"/>
          <w:szCs w:val="22"/>
          <w:rtl/>
        </w:rPr>
        <w:t xml:space="preserve"> החקלאות מ</w:t>
      </w:r>
      <w:r w:rsidR="00885E4C" w:rsidRPr="004D54BE">
        <w:rPr>
          <w:rFonts w:ascii="Calibri" w:hAnsi="Calibri" w:cs="Calibri"/>
          <w:szCs w:val="22"/>
          <w:rtl/>
        </w:rPr>
        <w:t xml:space="preserve">חקלאות מסורתית לחקלאות </w:t>
      </w:r>
      <w:r w:rsidR="00D62FBC" w:rsidRPr="004D54BE">
        <w:rPr>
          <w:rFonts w:ascii="Calibri" w:hAnsi="Calibri" w:cs="Calibri"/>
          <w:szCs w:val="22"/>
          <w:rtl/>
        </w:rPr>
        <w:t>מודרנית</w:t>
      </w:r>
      <w:r w:rsidR="00252E3C" w:rsidRPr="004D54BE">
        <w:rPr>
          <w:rFonts w:ascii="Calibri" w:hAnsi="Calibri" w:cs="Calibri" w:hint="cs"/>
          <w:szCs w:val="22"/>
          <w:rtl/>
        </w:rPr>
        <w:t xml:space="preserve"> במדינות אלה</w:t>
      </w:r>
      <w:r w:rsidR="00885E4C" w:rsidRPr="004D54BE">
        <w:rPr>
          <w:rFonts w:ascii="Calibri" w:hAnsi="Calibri" w:cs="Calibri"/>
          <w:szCs w:val="22"/>
          <w:rtl/>
        </w:rPr>
        <w:t xml:space="preserve">, </w:t>
      </w:r>
      <w:r w:rsidR="006B6DA2">
        <w:rPr>
          <w:rFonts w:ascii="Calibri" w:hAnsi="Calibri" w:cs="Calibri" w:hint="cs"/>
          <w:szCs w:val="22"/>
          <w:rtl/>
        </w:rPr>
        <w:t xml:space="preserve">היא גם הייתה סיפקה מענה לתחזית הקודרת של מלתוס. </w:t>
      </w:r>
      <w:r w:rsidR="00885E4C" w:rsidRPr="004D54BE">
        <w:rPr>
          <w:rFonts w:ascii="Calibri" w:hAnsi="Calibri" w:cs="Calibri"/>
          <w:szCs w:val="22"/>
          <w:rtl/>
        </w:rPr>
        <w:t>על עבודתו הוא זכה ב-1970 בפרס נובל לשלום.</w:t>
      </w:r>
    </w:p>
    <w:p w:rsidR="001C454C" w:rsidRDefault="001C454C" w:rsidP="00D62FBC">
      <w:pPr>
        <w:jc w:val="both"/>
        <w:rPr>
          <w:rFonts w:ascii="Calibri" w:hAnsi="Calibri" w:cs="Calibri"/>
          <w:b/>
          <w:bCs/>
          <w:sz w:val="24"/>
          <w:rtl/>
        </w:rPr>
      </w:pPr>
    </w:p>
    <w:p w:rsidR="00D62FBC" w:rsidRDefault="004D54BE" w:rsidP="004D54BE">
      <w:pPr>
        <w:jc w:val="both"/>
        <w:rPr>
          <w:rFonts w:ascii="Calibri" w:hAnsi="Calibri" w:cs="Calibri"/>
          <w:b/>
          <w:bCs/>
          <w:sz w:val="28"/>
          <w:szCs w:val="28"/>
          <w:rtl/>
        </w:rPr>
      </w:pPr>
      <w:r>
        <w:rPr>
          <w:rFonts w:ascii="Calibri" w:hAnsi="Calibri" w:cs="Calibri" w:hint="cs"/>
          <w:b/>
          <w:bCs/>
          <w:sz w:val="28"/>
          <w:szCs w:val="28"/>
          <w:rtl/>
        </w:rPr>
        <w:lastRenderedPageBreak/>
        <w:t>4</w:t>
      </w:r>
      <w:r w:rsidR="001C454C" w:rsidRPr="003C3FA2">
        <w:rPr>
          <w:rFonts w:ascii="Calibri" w:hAnsi="Calibri" w:cs="Calibri" w:hint="cs"/>
          <w:b/>
          <w:bCs/>
          <w:sz w:val="28"/>
          <w:szCs w:val="28"/>
          <w:rtl/>
        </w:rPr>
        <w:t>. חקלאות מסורתית בהשוואה לחקלאות מודרנית</w:t>
      </w:r>
    </w:p>
    <w:p w:rsidR="003C3FA2" w:rsidRPr="006B6DA2" w:rsidRDefault="003C3FA2" w:rsidP="003C3FA2">
      <w:pPr>
        <w:jc w:val="both"/>
        <w:rPr>
          <w:rFonts w:ascii="Calibri" w:hAnsi="Calibri" w:cs="Calibri"/>
          <w:b/>
          <w:bCs/>
          <w:szCs w:val="22"/>
          <w:rtl/>
        </w:rPr>
      </w:pPr>
      <w:r w:rsidRPr="006B6DA2">
        <w:rPr>
          <w:rFonts w:ascii="Calibri" w:hAnsi="Calibri" w:cs="Calibri" w:hint="cs"/>
          <w:szCs w:val="22"/>
          <w:rtl/>
        </w:rPr>
        <w:t xml:space="preserve">התכנית של </w:t>
      </w:r>
      <w:r w:rsidRPr="006B6DA2">
        <w:rPr>
          <w:rFonts w:ascii="Calibri" w:hAnsi="Calibri" w:cs="Calibri" w:hint="cs"/>
          <w:i/>
          <w:iCs/>
          <w:szCs w:val="22"/>
          <w:rtl/>
        </w:rPr>
        <w:t>בורלוג</w:t>
      </w:r>
      <w:r w:rsidRPr="006B6DA2">
        <w:rPr>
          <w:rFonts w:ascii="Calibri" w:hAnsi="Calibri" w:cs="Calibri" w:hint="cs"/>
          <w:szCs w:val="22"/>
          <w:rtl/>
        </w:rPr>
        <w:t xml:space="preserve"> הבליטה</w:t>
      </w:r>
      <w:r w:rsidRPr="006B6DA2">
        <w:rPr>
          <w:rFonts w:ascii="Calibri" w:hAnsi="Calibri" w:cs="Calibri" w:hint="cs"/>
          <w:b/>
          <w:bCs/>
          <w:szCs w:val="22"/>
          <w:rtl/>
        </w:rPr>
        <w:t xml:space="preserve"> </w:t>
      </w:r>
      <w:r w:rsidRPr="006B6DA2">
        <w:rPr>
          <w:rFonts w:ascii="Calibri" w:hAnsi="Calibri" w:cs="Calibri"/>
          <w:b/>
          <w:bCs/>
          <w:szCs w:val="22"/>
          <w:highlight w:val="yellow"/>
          <w:rtl/>
        </w:rPr>
        <w:t xml:space="preserve">שינוי מהותי </w:t>
      </w:r>
      <w:r w:rsidRPr="006B6DA2">
        <w:rPr>
          <w:rFonts w:ascii="Calibri" w:hAnsi="Calibri" w:cs="Calibri" w:hint="cs"/>
          <w:b/>
          <w:bCs/>
          <w:szCs w:val="22"/>
          <w:highlight w:val="yellow"/>
          <w:rtl/>
        </w:rPr>
        <w:t>שהתבטא ברחבי העולם והגיע לשיאו באמצע המאה ה-20: מעבר מחקלאות מסורתית</w:t>
      </w:r>
      <w:r w:rsidRPr="006B6DA2">
        <w:rPr>
          <w:rFonts w:ascii="Calibri" w:hAnsi="Calibri" w:cs="Calibri"/>
          <w:b/>
          <w:bCs/>
          <w:szCs w:val="22"/>
          <w:highlight w:val="yellow"/>
          <w:rtl/>
        </w:rPr>
        <w:t xml:space="preserve"> </w:t>
      </w:r>
      <w:r w:rsidRPr="006B6DA2">
        <w:rPr>
          <w:rFonts w:ascii="Calibri" w:hAnsi="Calibri" w:cs="Calibri" w:hint="cs"/>
          <w:b/>
          <w:bCs/>
          <w:szCs w:val="22"/>
          <w:highlight w:val="yellow"/>
          <w:rtl/>
        </w:rPr>
        <w:t xml:space="preserve">לחקלאות מודרנית. המעבר הזה נחשב למהפכה חקלאית נוספת והיא נקראת </w:t>
      </w:r>
      <w:r w:rsidRPr="006B6DA2">
        <w:rPr>
          <w:rFonts w:ascii="Calibri" w:hAnsi="Calibri" w:cs="Calibri"/>
          <w:b/>
          <w:bCs/>
          <w:szCs w:val="22"/>
          <w:highlight w:val="yellow"/>
          <w:rtl/>
        </w:rPr>
        <w:t>"המהפכה הירוקה".</w:t>
      </w:r>
    </w:p>
    <w:p w:rsidR="006B6DA2" w:rsidRDefault="006B6DA2" w:rsidP="003C3FA2">
      <w:pPr>
        <w:jc w:val="both"/>
        <w:rPr>
          <w:rFonts w:ascii="Calibri" w:hAnsi="Calibri" w:cs="Calibri"/>
          <w:b/>
          <w:bCs/>
          <w:szCs w:val="22"/>
          <w:u w:val="single"/>
          <w:rtl/>
        </w:rPr>
      </w:pPr>
    </w:p>
    <w:p w:rsidR="001C454C" w:rsidRPr="006B6DA2" w:rsidRDefault="003C3FA2" w:rsidP="003C3FA2">
      <w:pPr>
        <w:jc w:val="both"/>
        <w:rPr>
          <w:rFonts w:ascii="Calibri" w:hAnsi="Calibri" w:cs="Calibri"/>
          <w:b/>
          <w:bCs/>
          <w:szCs w:val="22"/>
          <w:u w:val="single"/>
          <w:rtl/>
        </w:rPr>
      </w:pPr>
      <w:r w:rsidRPr="006B6DA2">
        <w:rPr>
          <w:rFonts w:ascii="Calibri" w:hAnsi="Calibri" w:cs="Calibri" w:hint="cs"/>
          <w:b/>
          <w:bCs/>
          <w:szCs w:val="22"/>
          <w:u w:val="single"/>
          <w:rtl/>
        </w:rPr>
        <w:t>נהוג לחלק את החקלאות לשני סוגים עיקריים:</w:t>
      </w:r>
    </w:p>
    <w:p w:rsidR="00D62FBC" w:rsidRPr="006B6DA2" w:rsidRDefault="00D62FBC" w:rsidP="00D62FBC">
      <w:pPr>
        <w:rPr>
          <w:rFonts w:ascii="Calibri" w:hAnsi="Calibri" w:cs="Calibri"/>
          <w:b/>
          <w:bCs/>
          <w:szCs w:val="22"/>
          <w:rtl/>
        </w:rPr>
      </w:pPr>
      <w:r w:rsidRPr="006B6DA2">
        <w:rPr>
          <w:rFonts w:ascii="Calibri" w:hAnsi="Calibri" w:cs="Calibri"/>
          <w:b/>
          <w:bCs/>
          <w:szCs w:val="22"/>
          <w:rtl/>
        </w:rPr>
        <w:t>א. חקלאות מסורתית (חקלאות אקסטנסיבית): חקלאות שבה כוח העבודה מבוססת לרוב על עבודת כפיים ועל שימוש בבעלי-חיים ככוח עבודה. התוצרת החקלאית</w:t>
      </w:r>
      <w:r w:rsidR="006B6DA2">
        <w:rPr>
          <w:rFonts w:ascii="Calibri" w:hAnsi="Calibri" w:cs="Calibri"/>
          <w:b/>
          <w:bCs/>
          <w:szCs w:val="22"/>
          <w:rtl/>
        </w:rPr>
        <w:t xml:space="preserve"> המתקבלת מכל יחידת שטח היא קטנה</w:t>
      </w:r>
      <w:r w:rsidRPr="006B6DA2">
        <w:rPr>
          <w:rFonts w:ascii="Calibri" w:hAnsi="Calibri" w:cs="Calibri"/>
          <w:b/>
          <w:bCs/>
          <w:szCs w:val="22"/>
          <w:rtl/>
        </w:rPr>
        <w:t xml:space="preserve"> ומשמשת בעיקר לצורכי קיום של החקלאי ובני משפחתו. החקלאות המסורתית רווחת כיום בעיקר במדינות המתפתחות של העולם.</w:t>
      </w:r>
    </w:p>
    <w:p w:rsidR="00D62FBC" w:rsidRPr="006B6DA2" w:rsidRDefault="00D62FBC" w:rsidP="006B6DA2">
      <w:pPr>
        <w:rPr>
          <w:rFonts w:ascii="Calibri" w:hAnsi="Calibri" w:cs="Calibri"/>
          <w:b/>
          <w:bCs/>
          <w:szCs w:val="22"/>
          <w:rtl/>
        </w:rPr>
      </w:pPr>
      <w:r w:rsidRPr="006B6DA2">
        <w:rPr>
          <w:rFonts w:ascii="Calibri" w:hAnsi="Calibri" w:cs="Calibri"/>
          <w:b/>
          <w:bCs/>
          <w:szCs w:val="22"/>
          <w:rtl/>
        </w:rPr>
        <w:t xml:space="preserve">ב. חקלאות מודרנית (חקלאות תעשייתית/אינטנסיבית): חקלאות המבוססת על טכנולוגיה, ידע מקצועי ומיומנות. </w:t>
      </w:r>
      <w:r w:rsidR="006B6DA2">
        <w:rPr>
          <w:rFonts w:ascii="Calibri" w:hAnsi="Calibri" w:cs="Calibri" w:hint="cs"/>
          <w:b/>
          <w:bCs/>
          <w:szCs w:val="22"/>
          <w:rtl/>
        </w:rPr>
        <w:t>התוצרת</w:t>
      </w:r>
      <w:r w:rsidRPr="006B6DA2">
        <w:rPr>
          <w:rFonts w:ascii="Calibri" w:hAnsi="Calibri" w:cs="Calibri"/>
          <w:b/>
          <w:bCs/>
          <w:szCs w:val="22"/>
          <w:rtl/>
        </w:rPr>
        <w:t xml:space="preserve"> המתקבלת מכל יחידת שטח היא גדולה, ומיועדת בעיקר לשיווק. החקלאות המודרנית רווחת במדינות המפותחות של העולם.</w:t>
      </w:r>
    </w:p>
    <w:p w:rsidR="00D563CE" w:rsidRDefault="00E07BEC" w:rsidP="00D62FBC">
      <w:pPr>
        <w:rPr>
          <w:rFonts w:ascii="Calibri" w:hAnsi="Calibri" w:cs="Calibri"/>
          <w:b/>
          <w:bCs/>
          <w:szCs w:val="22"/>
          <w:rtl/>
        </w:rPr>
      </w:pPr>
      <w:r>
        <w:rPr>
          <w:rFonts w:ascii="Calibri" w:hAnsi="Calibri" w:cs="Calibri"/>
          <w:b/>
          <w:bCs/>
          <w:noProof/>
          <w:szCs w:val="22"/>
          <w:rtl/>
        </w:rPr>
        <mc:AlternateContent>
          <mc:Choice Requires="wps">
            <w:drawing>
              <wp:anchor distT="0" distB="0" distL="114300" distR="114300" simplePos="0" relativeHeight="251689984" behindDoc="0" locked="0" layoutInCell="1" allowOverlap="1" wp14:anchorId="7434B2B0" wp14:editId="24B7F623">
                <wp:simplePos x="0" y="0"/>
                <wp:positionH relativeFrom="column">
                  <wp:posOffset>-619369</wp:posOffset>
                </wp:positionH>
                <wp:positionV relativeFrom="paragraph">
                  <wp:posOffset>273979</wp:posOffset>
                </wp:positionV>
                <wp:extent cx="6135077" cy="4267200"/>
                <wp:effectExtent l="0" t="0" r="18415" b="19050"/>
                <wp:wrapNone/>
                <wp:docPr id="16" name="מלבן 16"/>
                <wp:cNvGraphicFramePr/>
                <a:graphic xmlns:a="http://schemas.openxmlformats.org/drawingml/2006/main">
                  <a:graphicData uri="http://schemas.microsoft.com/office/word/2010/wordprocessingShape">
                    <wps:wsp>
                      <wps:cNvSpPr/>
                      <wps:spPr>
                        <a:xfrm>
                          <a:off x="0" y="0"/>
                          <a:ext cx="6135077" cy="42672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A74C40" id="מלבן 16" o:spid="_x0000_s1026" style="position:absolute;left:0;text-align:left;margin-left:-48.75pt;margin-top:21.55pt;width:483.1pt;height:336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" filled="f" strokecolor="black [3213]" strokeweight="2pt"/>
            </w:pict>
          </mc:Fallback>
        </mc:AlternateContent>
      </w:r>
    </w:p>
    <w:p w:rsidR="00D563CE" w:rsidRPr="00E07BEC" w:rsidRDefault="006B6DA2" w:rsidP="006B6DA2">
      <w:pPr>
        <w:rPr>
          <w:rFonts w:ascii="Calibri" w:hAnsi="Calibri" w:cs="Calibri"/>
          <w:b/>
          <w:bCs/>
          <w:color w:val="00B050"/>
          <w:sz w:val="32"/>
          <w:szCs w:val="32"/>
          <w:rtl/>
        </w:rPr>
      </w:pPr>
      <w:r>
        <w:rPr>
          <w:rFonts w:ascii="Calibri" w:hAnsi="Calibri" w:cs="Calibri" w:hint="cs"/>
          <w:b/>
          <w:bCs/>
          <w:color w:val="00B050"/>
          <w:sz w:val="32"/>
          <w:szCs w:val="32"/>
          <w:rtl/>
        </w:rPr>
        <w:t>מ</w:t>
      </w:r>
      <w:r w:rsidR="00D563CE" w:rsidRPr="00E07BEC">
        <w:rPr>
          <w:rFonts w:ascii="Calibri" w:hAnsi="Calibri" w:cs="Calibri" w:hint="cs"/>
          <w:b/>
          <w:bCs/>
          <w:color w:val="00B050"/>
          <w:sz w:val="32"/>
          <w:szCs w:val="32"/>
          <w:rtl/>
        </w:rPr>
        <w:t xml:space="preserve">שימה </w:t>
      </w:r>
      <w:r w:rsidR="00B46FD9">
        <w:rPr>
          <w:rFonts w:ascii="Calibri" w:hAnsi="Calibri" w:cs="Calibri" w:hint="cs"/>
          <w:b/>
          <w:bCs/>
          <w:color w:val="00B050"/>
          <w:sz w:val="32"/>
          <w:szCs w:val="32"/>
          <w:rtl/>
        </w:rPr>
        <w:t xml:space="preserve">ליחיד </w:t>
      </w:r>
      <w:r w:rsidR="00B46FD9">
        <w:rPr>
          <w:rFonts w:ascii="Calibri" w:hAnsi="Calibri" w:cs="Calibri"/>
          <w:b/>
          <w:bCs/>
          <w:color w:val="00B050"/>
          <w:sz w:val="32"/>
          <w:szCs w:val="32"/>
          <w:rtl/>
        </w:rPr>
        <w:t>–</w:t>
      </w:r>
      <w:r w:rsidR="00B46FD9">
        <w:rPr>
          <w:rFonts w:ascii="Calibri" w:hAnsi="Calibri" w:cs="Calibri" w:hint="cs"/>
          <w:b/>
          <w:bCs/>
          <w:color w:val="00B050"/>
          <w:sz w:val="32"/>
          <w:szCs w:val="32"/>
          <w:rtl/>
        </w:rPr>
        <w:t xml:space="preserve"> חקלאות מסורתית בהשוואה לחקלאות מודרנית</w:t>
      </w:r>
    </w:p>
    <w:p w:rsidR="00D62FBC" w:rsidRPr="00D563CE" w:rsidRDefault="00D62FBC" w:rsidP="00843FC0">
      <w:pPr>
        <w:pStyle w:val="a7"/>
        <w:numPr>
          <w:ilvl w:val="0"/>
          <w:numId w:val="6"/>
        </w:numPr>
        <w:rPr>
          <w:rFonts w:ascii="Calibri" w:hAnsi="Calibri" w:cs="Calibri"/>
          <w:b/>
          <w:bCs/>
          <w:color w:val="FF0000"/>
          <w:rtl/>
        </w:rPr>
      </w:pPr>
      <w:r w:rsidRPr="00D563CE">
        <w:rPr>
          <w:rFonts w:ascii="Calibri" w:hAnsi="Calibri" w:cs="Calibri"/>
          <w:b/>
          <w:bCs/>
          <w:color w:val="FF0000"/>
          <w:rtl/>
        </w:rPr>
        <w:t>בצעו השוואה בין חקלאות מסורתית למודרנית, התייחסו לפחות ל-3 נק' השוואה.</w:t>
      </w:r>
    </w:p>
    <w:tbl>
      <w:tblPr>
        <w:tblStyle w:val="a5"/>
        <w:bidiVisual/>
        <w:tblW w:w="8981" w:type="dxa"/>
        <w:tblLook w:val="04A0" w:firstRow="1" w:lastRow="0" w:firstColumn="1" w:lastColumn="0" w:noHBand="0" w:noVBand="1"/>
      </w:tblPr>
      <w:tblGrid>
        <w:gridCol w:w="2460"/>
        <w:gridCol w:w="3260"/>
        <w:gridCol w:w="3261"/>
      </w:tblGrid>
      <w:tr w:rsidR="008221C8" w:rsidRPr="004D54BE" w:rsidTr="00E07BEC">
        <w:trPr>
          <w:trHeight w:val="607"/>
        </w:trPr>
        <w:tc>
          <w:tcPr>
            <w:tcW w:w="2460" w:type="dxa"/>
            <w:shd w:val="clear" w:color="auto" w:fill="BFBFBF" w:themeFill="background1" w:themeFillShade="BF"/>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סוג</w:t>
            </w:r>
          </w:p>
        </w:tc>
        <w:tc>
          <w:tcPr>
            <w:tcW w:w="3260" w:type="dxa"/>
            <w:shd w:val="clear" w:color="auto" w:fill="BFBFBF" w:themeFill="background1" w:themeFillShade="BF"/>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חקלאות מסורתית</w:t>
            </w:r>
            <w:r w:rsidR="00E07BEC" w:rsidRPr="004D54BE">
              <w:rPr>
                <w:rFonts w:ascii="Calibri" w:hAnsi="Calibri" w:cs="Calibri" w:hint="cs"/>
                <w:b/>
                <w:bCs/>
                <w:sz w:val="20"/>
                <w:szCs w:val="20"/>
                <w:rtl/>
              </w:rPr>
              <w:br/>
            </w:r>
            <w:r w:rsidRPr="004D54BE">
              <w:rPr>
                <w:rFonts w:ascii="Calibri" w:hAnsi="Calibri" w:cs="Calibri"/>
                <w:b/>
                <w:bCs/>
                <w:sz w:val="20"/>
                <w:szCs w:val="20"/>
                <w:rtl/>
              </w:rPr>
              <w:t xml:space="preserve"> (חקלאות אקסטנסיבית)</w:t>
            </w:r>
          </w:p>
        </w:tc>
        <w:tc>
          <w:tcPr>
            <w:tcW w:w="3261" w:type="dxa"/>
            <w:shd w:val="clear" w:color="auto" w:fill="BFBFBF" w:themeFill="background1" w:themeFillShade="BF"/>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 xml:space="preserve">חקלאות מודרנית </w:t>
            </w:r>
            <w:r w:rsidR="00E07BEC" w:rsidRPr="004D54BE">
              <w:rPr>
                <w:rFonts w:ascii="Calibri" w:hAnsi="Calibri" w:cs="Calibri" w:hint="cs"/>
                <w:b/>
                <w:bCs/>
                <w:sz w:val="20"/>
                <w:szCs w:val="20"/>
                <w:rtl/>
              </w:rPr>
              <w:br/>
            </w:r>
            <w:r w:rsidRPr="004D54BE">
              <w:rPr>
                <w:rFonts w:ascii="Calibri" w:hAnsi="Calibri" w:cs="Calibri"/>
                <w:b/>
                <w:bCs/>
                <w:sz w:val="20"/>
                <w:szCs w:val="20"/>
                <w:rtl/>
              </w:rPr>
              <w:t>(חקלאות אינטנסיבית)</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מיומנות</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עבודת כפיים ועל שימוש בבעלי-חיים ככוח עבודה.</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מבוססת על טכנולוגיה, ידע מקצועי ומיומנות.</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חקלאות המשלבת טכנולוגיה</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מעט</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הרבה</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התוצרת החקלאית המתקבלת מכל יח' שטח</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נמוכה</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גבוהה</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שימוש בתוצרת</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צרכי קיום</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שיווק</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קיימות (</w:t>
            </w:r>
            <w:r w:rsidRPr="004D54BE">
              <w:rPr>
                <w:rFonts w:ascii="Calibri" w:hAnsi="Calibri" w:cs="Calibri"/>
                <w:b/>
                <w:bCs/>
                <w:sz w:val="20"/>
                <w:szCs w:val="20"/>
              </w:rPr>
              <w:t>Sustainability</w:t>
            </w:r>
            <w:r w:rsidRPr="004D54BE">
              <w:rPr>
                <w:rFonts w:ascii="Calibri" w:hAnsi="Calibri" w:cs="Calibri"/>
                <w:b/>
                <w:bCs/>
                <w:sz w:val="20"/>
                <w:szCs w:val="20"/>
                <w:rtl/>
              </w:rPr>
              <w:t>) היכולת להמשיך לקיים את התהליך לאורך זמן</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גבוהה</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נמוכה</w:t>
            </w:r>
          </w:p>
        </w:tc>
      </w:tr>
      <w:tr w:rsidR="008221C8" w:rsidRPr="004D54BE" w:rsidTr="008221C8">
        <w:trPr>
          <w:trHeight w:val="20"/>
        </w:trPr>
        <w:tc>
          <w:tcPr>
            <w:tcW w:w="2460" w:type="dxa"/>
            <w:shd w:val="clear" w:color="auto" w:fill="D9D9D9" w:themeFill="background1" w:themeFillShade="D9"/>
            <w:vAlign w:val="center"/>
          </w:tcPr>
          <w:p w:rsidR="008221C8" w:rsidRPr="004D54BE" w:rsidRDefault="008221C8" w:rsidP="008221C8">
            <w:pPr>
              <w:tabs>
                <w:tab w:val="left" w:pos="1398"/>
              </w:tabs>
              <w:spacing w:before="0" w:line="240" w:lineRule="auto"/>
              <w:jc w:val="center"/>
              <w:rPr>
                <w:rFonts w:ascii="Calibri" w:hAnsi="Calibri" w:cs="Calibri"/>
                <w:b/>
                <w:bCs/>
                <w:sz w:val="20"/>
                <w:szCs w:val="20"/>
                <w:rtl/>
              </w:rPr>
            </w:pPr>
            <w:r w:rsidRPr="004D54BE">
              <w:rPr>
                <w:rFonts w:ascii="Calibri" w:hAnsi="Calibri" w:cs="Calibri"/>
                <w:b/>
                <w:bCs/>
                <w:sz w:val="20"/>
                <w:szCs w:val="20"/>
                <w:rtl/>
              </w:rPr>
              <w:t>את מי את משרתת?</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את החקלאי וסביבתו הקרובה</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כלל האוכלוסייה</w:t>
            </w:r>
          </w:p>
        </w:tc>
      </w:tr>
      <w:tr w:rsidR="008221C8" w:rsidRPr="004D54BE" w:rsidTr="008221C8">
        <w:trPr>
          <w:trHeight w:val="52"/>
        </w:trPr>
        <w:tc>
          <w:tcPr>
            <w:tcW w:w="2460" w:type="dxa"/>
            <w:shd w:val="clear" w:color="auto" w:fill="D9D9D9" w:themeFill="background1" w:themeFillShade="D9"/>
            <w:vAlign w:val="center"/>
          </w:tcPr>
          <w:p w:rsidR="008221C8" w:rsidRPr="004D54BE" w:rsidRDefault="008221C8" w:rsidP="008221C8">
            <w:pPr>
              <w:spacing w:before="0" w:line="240" w:lineRule="auto"/>
              <w:jc w:val="center"/>
              <w:rPr>
                <w:rFonts w:ascii="Calibri" w:hAnsi="Calibri" w:cs="Calibri"/>
                <w:b/>
                <w:bCs/>
                <w:sz w:val="20"/>
                <w:szCs w:val="20"/>
                <w:rtl/>
              </w:rPr>
            </w:pPr>
            <w:r w:rsidRPr="004D54BE">
              <w:rPr>
                <w:rFonts w:ascii="Calibri" w:hAnsi="Calibri" w:cs="Calibri"/>
                <w:b/>
                <w:bCs/>
                <w:sz w:val="20"/>
                <w:szCs w:val="20"/>
                <w:rtl/>
              </w:rPr>
              <w:t>היכן רווחת?</w:t>
            </w:r>
          </w:p>
        </w:tc>
        <w:tc>
          <w:tcPr>
            <w:tcW w:w="3260"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בעיקר במדינות מתפתחות</w:t>
            </w:r>
          </w:p>
        </w:tc>
        <w:tc>
          <w:tcPr>
            <w:tcW w:w="3261" w:type="dxa"/>
            <w:vAlign w:val="center"/>
          </w:tcPr>
          <w:p w:rsidR="008221C8" w:rsidRPr="006B6DA2" w:rsidRDefault="008221C8" w:rsidP="008221C8">
            <w:pPr>
              <w:spacing w:before="0" w:line="240" w:lineRule="auto"/>
              <w:jc w:val="center"/>
              <w:rPr>
                <w:rFonts w:ascii="Calibri" w:hAnsi="Calibri" w:cs="Calibri"/>
                <w:color w:val="FF0000"/>
                <w:sz w:val="20"/>
                <w:szCs w:val="20"/>
                <w:rtl/>
              </w:rPr>
            </w:pPr>
            <w:r w:rsidRPr="006B6DA2">
              <w:rPr>
                <w:rFonts w:ascii="Calibri" w:hAnsi="Calibri" w:cs="Calibri"/>
                <w:color w:val="FF0000"/>
                <w:sz w:val="20"/>
                <w:szCs w:val="20"/>
                <w:rtl/>
              </w:rPr>
              <w:t>בעיקר במדינות מפותחות</w:t>
            </w:r>
          </w:p>
        </w:tc>
      </w:tr>
    </w:tbl>
    <w:p w:rsidR="003C3FA2" w:rsidRPr="004D54BE" w:rsidRDefault="003C3FA2" w:rsidP="003C3FA2">
      <w:pPr>
        <w:jc w:val="both"/>
        <w:rPr>
          <w:rFonts w:ascii="Calibri" w:hAnsi="Calibri" w:cs="Calibri"/>
          <w:b/>
          <w:bCs/>
          <w:color w:val="FF0000"/>
          <w:sz w:val="16"/>
          <w:szCs w:val="16"/>
          <w:rtl/>
        </w:rPr>
      </w:pPr>
      <w:r w:rsidRPr="004D54BE">
        <w:rPr>
          <w:rFonts w:ascii="Calibri" w:hAnsi="Calibri" w:cs="Calibri" w:hint="cs"/>
          <w:b/>
          <w:bCs/>
          <w:color w:val="FF0000"/>
          <w:sz w:val="16"/>
          <w:szCs w:val="16"/>
          <w:rtl/>
        </w:rPr>
        <w:t>הערות למורה: ניתן לבצע משימה זו בכל דרגות רמות החשיבה (נמוך לגבוה) לחלק את הטבלה כפי שהיא כתובה ומלאה לתלמידים לצורך סיכום, ניתן לנסח קריטריונים ביחד עם התלמידים ולמלא את ההשוואה, ניתן לנסח קריטריונים ולתת לתלמידים למלא את ההשוואה, ניתן לתת לתלמידים לנסח קריטריונים ולמלא את ההשוואה לבדם.</w:t>
      </w:r>
      <w:r w:rsidR="004D54BE">
        <w:rPr>
          <w:rFonts w:ascii="Calibri" w:hAnsi="Calibri" w:cs="Calibri" w:hint="cs"/>
          <w:b/>
          <w:bCs/>
          <w:color w:val="FF0000"/>
          <w:sz w:val="16"/>
          <w:szCs w:val="16"/>
          <w:rtl/>
        </w:rPr>
        <w:t xml:space="preserve"> מצאו עוד נקודות השוואה של היבטים כלכליים בין חקלאות אינטנסיבית לאקסטנסיבית.</w:t>
      </w:r>
    </w:p>
    <w:p w:rsidR="008221C8" w:rsidRPr="00D563CE" w:rsidRDefault="003C3FA2" w:rsidP="003C3FA2">
      <w:pPr>
        <w:jc w:val="both"/>
        <w:rPr>
          <w:rFonts w:ascii="Calibri" w:hAnsi="Calibri" w:cs="Calibri"/>
          <w:b/>
          <w:bCs/>
          <w:szCs w:val="22"/>
          <w:rtl/>
        </w:rPr>
      </w:pPr>
      <w:r>
        <w:rPr>
          <w:rFonts w:ascii="Calibri" w:hAnsi="Calibri" w:cs="Calibri" w:hint="cs"/>
          <w:b/>
          <w:bCs/>
          <w:szCs w:val="22"/>
          <w:rtl/>
        </w:rPr>
        <w:t xml:space="preserve"> </w:t>
      </w:r>
    </w:p>
    <w:p w:rsidR="00B46FD9" w:rsidRDefault="006B6DA2" w:rsidP="00B46FD9">
      <w:pPr>
        <w:jc w:val="both"/>
        <w:rPr>
          <w:rFonts w:ascii="Calibri" w:hAnsi="Calibri" w:cs="Calibri"/>
          <w:b/>
          <w:bCs/>
          <w:sz w:val="28"/>
          <w:szCs w:val="28"/>
          <w:rtl/>
        </w:rPr>
      </w:pPr>
      <w:r>
        <w:rPr>
          <w:rFonts w:ascii="Calibri" w:hAnsi="Calibri" w:cs="Calibri" w:hint="cs"/>
          <w:b/>
          <w:bCs/>
          <w:sz w:val="28"/>
          <w:szCs w:val="28"/>
          <w:rtl/>
        </w:rPr>
        <w:lastRenderedPageBreak/>
        <w:t>5</w:t>
      </w:r>
      <w:r w:rsidR="00151DCF">
        <w:rPr>
          <w:rFonts w:ascii="Calibri" w:hAnsi="Calibri" w:cs="Calibri" w:hint="cs"/>
          <w:b/>
          <w:bCs/>
          <w:sz w:val="28"/>
          <w:szCs w:val="28"/>
          <w:rtl/>
        </w:rPr>
        <w:t>. השבחה חקלאית</w:t>
      </w:r>
    </w:p>
    <w:p w:rsidR="00594A95" w:rsidRPr="00151DCF" w:rsidRDefault="00C227EF" w:rsidP="00B905E5">
      <w:pPr>
        <w:jc w:val="both"/>
        <w:rPr>
          <w:rFonts w:ascii="Calibri" w:hAnsi="Calibri" w:cs="Calibri"/>
          <w:b/>
          <w:bCs/>
          <w:szCs w:val="22"/>
          <w:rtl/>
        </w:rPr>
      </w:pPr>
      <w:r>
        <w:rPr>
          <w:rFonts w:ascii="Calibri" w:hAnsi="Calibri" w:cs="Calibri" w:hint="cs"/>
          <w:b/>
          <w:bCs/>
          <w:szCs w:val="22"/>
          <w:rtl/>
        </w:rPr>
        <w:t xml:space="preserve">לסיכום, </w:t>
      </w:r>
      <w:r w:rsidR="00594A95" w:rsidRPr="00151DCF">
        <w:rPr>
          <w:rFonts w:ascii="Calibri" w:hAnsi="Calibri" w:cs="Calibri"/>
          <w:b/>
          <w:bCs/>
          <w:szCs w:val="22"/>
          <w:rtl/>
        </w:rPr>
        <w:t>ה</w:t>
      </w:r>
      <w:r w:rsidR="00594A95" w:rsidRPr="00151DCF">
        <w:rPr>
          <w:rFonts w:ascii="Calibri" w:hAnsi="Calibri" w:cs="Calibri" w:hint="cs"/>
          <w:b/>
          <w:bCs/>
          <w:szCs w:val="22"/>
          <w:rtl/>
        </w:rPr>
        <w:t xml:space="preserve">מהפכה הירוקה </w:t>
      </w:r>
      <w:r w:rsidR="00B905E5">
        <w:rPr>
          <w:rFonts w:ascii="Calibri" w:hAnsi="Calibri" w:cs="Calibri" w:hint="cs"/>
          <w:b/>
          <w:bCs/>
          <w:szCs w:val="22"/>
          <w:rtl/>
        </w:rPr>
        <w:t>כאמור הביאה ל</w:t>
      </w:r>
      <w:r w:rsidR="00594A95" w:rsidRPr="00151DCF">
        <w:rPr>
          <w:rFonts w:ascii="Calibri" w:hAnsi="Calibri" w:cs="Calibri"/>
          <w:b/>
          <w:bCs/>
          <w:szCs w:val="22"/>
          <w:rtl/>
        </w:rPr>
        <w:t>מהפכה של צמצום פערים בין מדינות מתפתחות למפותחות.</w:t>
      </w:r>
    </w:p>
    <w:p w:rsidR="00D62FBC" w:rsidRPr="00151DCF" w:rsidRDefault="003C3FA2" w:rsidP="00986185">
      <w:pPr>
        <w:jc w:val="both"/>
        <w:rPr>
          <w:rFonts w:ascii="Calibri" w:hAnsi="Calibri" w:cs="Calibri"/>
          <w:b/>
          <w:bCs/>
          <w:szCs w:val="22"/>
          <w:rtl/>
        </w:rPr>
      </w:pPr>
      <w:r w:rsidRPr="00151DCF">
        <w:rPr>
          <w:rFonts w:ascii="Calibri" w:hAnsi="Calibri" w:cs="Calibri" w:hint="cs"/>
          <w:b/>
          <w:bCs/>
          <w:szCs w:val="22"/>
          <w:rtl/>
        </w:rPr>
        <w:t xml:space="preserve">המהפכה הירוקה </w:t>
      </w:r>
      <w:r w:rsidR="00986185">
        <w:rPr>
          <w:rFonts w:ascii="Calibri" w:hAnsi="Calibri" w:cs="Calibri" w:hint="cs"/>
          <w:b/>
          <w:bCs/>
          <w:szCs w:val="22"/>
          <w:rtl/>
        </w:rPr>
        <w:t>התאפשרה באמצעות</w:t>
      </w:r>
      <w:r w:rsidR="00B905E5">
        <w:rPr>
          <w:rFonts w:ascii="Calibri" w:hAnsi="Calibri" w:cs="Calibri" w:hint="cs"/>
          <w:b/>
          <w:bCs/>
          <w:szCs w:val="22"/>
          <w:rtl/>
        </w:rPr>
        <w:t xml:space="preserve"> </w:t>
      </w:r>
      <w:r w:rsidR="00986185">
        <w:rPr>
          <w:rFonts w:ascii="Calibri" w:hAnsi="Calibri" w:cs="Calibri" w:hint="cs"/>
          <w:b/>
          <w:bCs/>
          <w:szCs w:val="22"/>
          <w:rtl/>
        </w:rPr>
        <w:t xml:space="preserve">השקעות בכלכלה, במחוללי צמיחה במשק וכן באמצעות </w:t>
      </w:r>
      <w:r w:rsidR="00B905E5">
        <w:rPr>
          <w:rFonts w:ascii="Calibri" w:hAnsi="Calibri" w:cs="Calibri" w:hint="cs"/>
          <w:b/>
          <w:bCs/>
          <w:szCs w:val="22"/>
          <w:rtl/>
        </w:rPr>
        <w:t>ש</w:t>
      </w:r>
      <w:r w:rsidR="00D62FBC" w:rsidRPr="00151DCF">
        <w:rPr>
          <w:rFonts w:ascii="Calibri" w:hAnsi="Calibri" w:cs="Calibri"/>
          <w:b/>
          <w:bCs/>
          <w:szCs w:val="22"/>
          <w:rtl/>
        </w:rPr>
        <w:t xml:space="preserve">יפור </w:t>
      </w:r>
      <w:r w:rsidRPr="00151DCF">
        <w:rPr>
          <w:rFonts w:ascii="Calibri" w:hAnsi="Calibri" w:cs="Calibri" w:hint="cs"/>
          <w:b/>
          <w:bCs/>
          <w:szCs w:val="22"/>
          <w:rtl/>
        </w:rPr>
        <w:t xml:space="preserve">נרחב ומהותי </w:t>
      </w:r>
      <w:r w:rsidR="00D62FBC" w:rsidRPr="00151DCF">
        <w:rPr>
          <w:rFonts w:ascii="Calibri" w:hAnsi="Calibri" w:cs="Calibri"/>
          <w:b/>
          <w:bCs/>
          <w:szCs w:val="22"/>
          <w:rtl/>
        </w:rPr>
        <w:t>בידע, מדע וטכנולוגיה ומיומנות שהביא</w:t>
      </w:r>
      <w:r w:rsidR="00986185">
        <w:rPr>
          <w:rFonts w:ascii="Calibri" w:hAnsi="Calibri" w:cs="Calibri" w:hint="cs"/>
          <w:b/>
          <w:bCs/>
          <w:szCs w:val="22"/>
          <w:rtl/>
        </w:rPr>
        <w:t>ו</w:t>
      </w:r>
      <w:r w:rsidR="00D62FBC" w:rsidRPr="00151DCF">
        <w:rPr>
          <w:rFonts w:ascii="Calibri" w:hAnsi="Calibri" w:cs="Calibri"/>
          <w:b/>
          <w:bCs/>
          <w:szCs w:val="22"/>
          <w:rtl/>
        </w:rPr>
        <w:t xml:space="preserve"> לצמיחה כלכלית</w:t>
      </w:r>
      <w:r w:rsidR="00594A95" w:rsidRPr="00151DCF">
        <w:rPr>
          <w:rFonts w:ascii="Calibri" w:hAnsi="Calibri" w:cs="Calibri" w:hint="cs"/>
          <w:b/>
          <w:bCs/>
          <w:szCs w:val="22"/>
          <w:rtl/>
        </w:rPr>
        <w:t xml:space="preserve"> ולהשבחת ה</w:t>
      </w:r>
      <w:r w:rsidRPr="00151DCF">
        <w:rPr>
          <w:rFonts w:ascii="Calibri" w:hAnsi="Calibri" w:cs="Calibri" w:hint="cs"/>
          <w:b/>
          <w:bCs/>
          <w:szCs w:val="22"/>
          <w:rtl/>
        </w:rPr>
        <w:t>תוצרת החקלאית (כמות ואיכות)</w:t>
      </w:r>
      <w:r w:rsidR="00D62FBC" w:rsidRPr="00151DCF">
        <w:rPr>
          <w:rFonts w:ascii="Calibri" w:hAnsi="Calibri" w:cs="Calibri"/>
          <w:b/>
          <w:bCs/>
          <w:szCs w:val="22"/>
          <w:rtl/>
        </w:rPr>
        <w:t>.</w:t>
      </w:r>
    </w:p>
    <w:p w:rsidR="00054B2F" w:rsidRPr="00151DCF" w:rsidRDefault="00D62FBC" w:rsidP="00594A95">
      <w:pPr>
        <w:jc w:val="both"/>
        <w:rPr>
          <w:rFonts w:ascii="Calibri" w:hAnsi="Calibri" w:cs="Calibri"/>
          <w:szCs w:val="22"/>
          <w:rtl/>
        </w:rPr>
      </w:pPr>
      <w:r w:rsidRPr="00151DCF">
        <w:rPr>
          <w:rFonts w:ascii="Calibri" w:hAnsi="Calibri" w:cs="Calibri"/>
          <w:b/>
          <w:bCs/>
          <w:szCs w:val="22"/>
          <w:highlight w:val="yellow"/>
          <w:rtl/>
        </w:rPr>
        <w:t>המהפכה הירוקה הביאה לשינוי מהותי</w:t>
      </w:r>
      <w:r w:rsidR="003A4276" w:rsidRPr="00151DCF">
        <w:rPr>
          <w:rFonts w:ascii="Calibri" w:hAnsi="Calibri" w:cs="Calibri"/>
          <w:b/>
          <w:bCs/>
          <w:szCs w:val="22"/>
          <w:highlight w:val="yellow"/>
          <w:rtl/>
        </w:rPr>
        <w:t xml:space="preserve"> ב</w:t>
      </w:r>
      <w:r w:rsidR="00D563CE" w:rsidRPr="00151DCF">
        <w:rPr>
          <w:rFonts w:ascii="Calibri" w:hAnsi="Calibri" w:cs="Calibri" w:hint="cs"/>
          <w:b/>
          <w:bCs/>
          <w:szCs w:val="22"/>
          <w:highlight w:val="yellow"/>
          <w:rtl/>
        </w:rPr>
        <w:t>יכולת ה</w:t>
      </w:r>
      <w:r w:rsidR="003A4276" w:rsidRPr="00151DCF">
        <w:rPr>
          <w:rFonts w:ascii="Calibri" w:hAnsi="Calibri" w:cs="Calibri"/>
          <w:b/>
          <w:bCs/>
          <w:szCs w:val="22"/>
          <w:highlight w:val="yellow"/>
          <w:rtl/>
        </w:rPr>
        <w:t>השבחה</w:t>
      </w:r>
      <w:r w:rsidR="00054B2F" w:rsidRPr="00151DCF">
        <w:rPr>
          <w:rFonts w:ascii="Calibri" w:hAnsi="Calibri" w:cs="Calibri"/>
          <w:b/>
          <w:bCs/>
          <w:szCs w:val="22"/>
          <w:highlight w:val="yellow"/>
          <w:rtl/>
        </w:rPr>
        <w:t xml:space="preserve"> של הגידול החקלאי.</w:t>
      </w:r>
    </w:p>
    <w:p w:rsidR="00594A95" w:rsidRDefault="00594A95" w:rsidP="003A4276">
      <w:pPr>
        <w:jc w:val="both"/>
        <w:rPr>
          <w:rFonts w:ascii="Calibri" w:hAnsi="Calibri" w:cs="Calibri"/>
          <w:b/>
          <w:bCs/>
          <w:szCs w:val="22"/>
          <w:rtl/>
        </w:rPr>
      </w:pPr>
      <w:r>
        <w:rPr>
          <w:rFonts w:ascii="Calibri" w:hAnsi="Calibri" w:cs="Calibri" w:hint="cs"/>
          <w:b/>
          <w:bCs/>
          <w:szCs w:val="22"/>
          <w:rtl/>
        </w:rPr>
        <w:t xml:space="preserve">מהי </w:t>
      </w:r>
      <w:r>
        <w:rPr>
          <w:rFonts w:ascii="Calibri" w:hAnsi="Calibri" w:cs="Calibri"/>
          <w:b/>
          <w:bCs/>
          <w:szCs w:val="22"/>
          <w:rtl/>
        </w:rPr>
        <w:t>השבחה</w:t>
      </w:r>
      <w:r>
        <w:rPr>
          <w:rFonts w:ascii="Calibri" w:hAnsi="Calibri" w:cs="Calibri" w:hint="cs"/>
          <w:b/>
          <w:bCs/>
          <w:szCs w:val="22"/>
          <w:rtl/>
        </w:rPr>
        <w:t>?</w:t>
      </w:r>
    </w:p>
    <w:p w:rsidR="003A4276" w:rsidRPr="00594A95" w:rsidRDefault="00594A95" w:rsidP="003A4276">
      <w:pPr>
        <w:jc w:val="both"/>
        <w:rPr>
          <w:rFonts w:ascii="Calibri" w:hAnsi="Calibri" w:cs="Calibri"/>
          <w:b/>
          <w:bCs/>
          <w:szCs w:val="22"/>
          <w:rtl/>
        </w:rPr>
      </w:pPr>
      <w:r>
        <w:rPr>
          <w:rFonts w:ascii="Calibri" w:hAnsi="Calibri" w:cs="Calibri" w:hint="cs"/>
          <w:b/>
          <w:bCs/>
          <w:szCs w:val="22"/>
          <w:rtl/>
        </w:rPr>
        <w:t xml:space="preserve">השבחה </w:t>
      </w:r>
      <w:r w:rsidR="008221C8" w:rsidRPr="00594A95">
        <w:rPr>
          <w:rFonts w:ascii="Calibri" w:hAnsi="Calibri" w:cs="Calibri"/>
          <w:b/>
          <w:bCs/>
          <w:szCs w:val="22"/>
          <w:rtl/>
        </w:rPr>
        <w:t xml:space="preserve">מלשון לשבח, לשפר, לעשות טוב יותר. ובתחומנו </w:t>
      </w:r>
      <w:r w:rsidR="003A4276" w:rsidRPr="00594A95">
        <w:rPr>
          <w:rFonts w:ascii="Calibri" w:hAnsi="Calibri" w:cs="Calibri"/>
          <w:b/>
          <w:bCs/>
          <w:szCs w:val="22"/>
          <w:rtl/>
        </w:rPr>
        <w:t xml:space="preserve">שיפור התוצרת החקלאית באמצעות פיתוח ושכלול שיטות חקלאיות, אשר משפרות את האיכות והכמות של התוצרת החקלאית ומייעלות את תהליך הייצור. </w:t>
      </w:r>
    </w:p>
    <w:p w:rsidR="008221C8" w:rsidRPr="00D563CE" w:rsidRDefault="00594A95" w:rsidP="00843FC0">
      <w:pPr>
        <w:pStyle w:val="a7"/>
        <w:numPr>
          <w:ilvl w:val="0"/>
          <w:numId w:val="7"/>
        </w:numPr>
        <w:rPr>
          <w:rFonts w:ascii="Calibri" w:hAnsi="Calibri" w:cs="Calibri"/>
          <w:b/>
          <w:bCs/>
          <w:color w:val="FF0000"/>
          <w:sz w:val="20"/>
          <w:rtl/>
        </w:rPr>
      </w:pPr>
      <w:r>
        <w:rPr>
          <w:rFonts w:ascii="Calibri" w:hAnsi="Calibri" w:cs="Calibri" w:hint="cs"/>
          <w:b/>
          <w:bCs/>
          <w:color w:val="FF0000"/>
          <w:sz w:val="20"/>
          <w:rtl/>
        </w:rPr>
        <w:t xml:space="preserve">שאלה לדיון: </w:t>
      </w:r>
      <w:r w:rsidR="008221C8" w:rsidRPr="00D563CE">
        <w:rPr>
          <w:rFonts w:ascii="Calibri" w:hAnsi="Calibri" w:cs="Calibri"/>
          <w:b/>
          <w:bCs/>
          <w:color w:val="FF0000"/>
          <w:sz w:val="20"/>
          <w:rtl/>
        </w:rPr>
        <w:t>כיצד ניתן לשבח את התוצרת החקלאית?</w:t>
      </w:r>
    </w:p>
    <w:p w:rsidR="008221C8" w:rsidRPr="00D563CE" w:rsidRDefault="008221C8" w:rsidP="008221C8">
      <w:pPr>
        <w:rPr>
          <w:rFonts w:ascii="Calibri" w:hAnsi="Calibri" w:cs="Calibri"/>
          <w:color w:val="FF0000"/>
          <w:sz w:val="18"/>
          <w:szCs w:val="20"/>
          <w:rtl/>
        </w:rPr>
      </w:pPr>
      <w:r w:rsidRPr="00D563CE">
        <w:rPr>
          <w:rFonts w:ascii="Calibri" w:hAnsi="Calibri" w:cs="Calibri"/>
          <w:color w:val="FF0000"/>
          <w:sz w:val="18"/>
          <w:szCs w:val="20"/>
          <w:rtl/>
        </w:rPr>
        <w:t>1. הגדלת איכות וכמות התוצרת (כל מה שהחקלאי מוכר: מגוון, כמות, הגדלת השוק ועוד)</w:t>
      </w:r>
      <w:r w:rsidR="00B46FD9">
        <w:rPr>
          <w:rFonts w:ascii="Calibri" w:hAnsi="Calibri" w:cs="Calibri" w:hint="cs"/>
          <w:color w:val="FF0000"/>
          <w:sz w:val="18"/>
          <w:szCs w:val="20"/>
          <w:rtl/>
        </w:rPr>
        <w:t>.</w:t>
      </w:r>
    </w:p>
    <w:p w:rsidR="008221C8" w:rsidRPr="00D563CE" w:rsidRDefault="008221C8" w:rsidP="00B46FD9">
      <w:pPr>
        <w:rPr>
          <w:rFonts w:ascii="Calibri" w:hAnsi="Calibri" w:cs="Calibri"/>
          <w:color w:val="FF0000"/>
          <w:sz w:val="18"/>
          <w:szCs w:val="20"/>
          <w:rtl/>
        </w:rPr>
      </w:pPr>
      <w:r w:rsidRPr="00D563CE">
        <w:rPr>
          <w:rFonts w:ascii="Calibri" w:hAnsi="Calibri" w:cs="Calibri"/>
          <w:color w:val="FF0000"/>
          <w:sz w:val="18"/>
          <w:szCs w:val="20"/>
          <w:rtl/>
        </w:rPr>
        <w:t>2. הפחתת נזקים (נזקי אקלים, נזקי מזיקים, נזקי מחלות, נזקי הובלה ואחסון ועוד)</w:t>
      </w:r>
      <w:r w:rsidR="00B46FD9">
        <w:rPr>
          <w:rFonts w:ascii="Calibri" w:hAnsi="Calibri" w:cs="Calibri" w:hint="cs"/>
          <w:color w:val="FF0000"/>
          <w:sz w:val="18"/>
          <w:szCs w:val="20"/>
          <w:rtl/>
        </w:rPr>
        <w:t>.</w:t>
      </w:r>
    </w:p>
    <w:p w:rsidR="008221C8" w:rsidRPr="00D563CE" w:rsidRDefault="008221C8" w:rsidP="008221C8">
      <w:pPr>
        <w:rPr>
          <w:rFonts w:ascii="Calibri" w:hAnsi="Calibri" w:cs="Calibri"/>
          <w:color w:val="FF0000"/>
          <w:sz w:val="18"/>
          <w:szCs w:val="20"/>
          <w:rtl/>
        </w:rPr>
      </w:pPr>
      <w:r w:rsidRPr="00D563CE">
        <w:rPr>
          <w:rFonts w:ascii="Calibri" w:hAnsi="Calibri" w:cs="Calibri"/>
          <w:color w:val="FF0000"/>
          <w:sz w:val="18"/>
          <w:szCs w:val="20"/>
          <w:rtl/>
        </w:rPr>
        <w:t>3. שיפור מדדי הצימוח (יותר צימוח, יעילות פ-ס, משקל פרי גדול יותר, עמידות למחלות ועוד)</w:t>
      </w:r>
      <w:r w:rsidR="00B46FD9">
        <w:rPr>
          <w:rFonts w:ascii="Calibri" w:hAnsi="Calibri" w:cs="Calibri" w:hint="cs"/>
          <w:color w:val="FF0000"/>
          <w:sz w:val="18"/>
          <w:szCs w:val="20"/>
          <w:rtl/>
        </w:rPr>
        <w:t>.</w:t>
      </w:r>
    </w:p>
    <w:p w:rsidR="00D62FBC" w:rsidRPr="006B6DA2" w:rsidRDefault="00D62FBC" w:rsidP="00054B2F">
      <w:pPr>
        <w:jc w:val="both"/>
        <w:rPr>
          <w:rFonts w:ascii="Calibri" w:hAnsi="Calibri" w:cs="Calibri"/>
          <w:b/>
          <w:bCs/>
          <w:sz w:val="8"/>
          <w:szCs w:val="8"/>
          <w:rtl/>
        </w:rPr>
      </w:pPr>
    </w:p>
    <w:p w:rsidR="00054B2F" w:rsidRPr="00D563CE" w:rsidRDefault="00054B2F" w:rsidP="00B46FD9">
      <w:pPr>
        <w:jc w:val="both"/>
        <w:rPr>
          <w:rFonts w:ascii="Calibri" w:hAnsi="Calibri" w:cs="Calibri"/>
          <w:b/>
          <w:bCs/>
          <w:sz w:val="24"/>
          <w:u w:val="single"/>
          <w:rtl/>
        </w:rPr>
      </w:pPr>
      <w:r w:rsidRPr="00D563CE">
        <w:rPr>
          <w:rFonts w:ascii="Calibri" w:hAnsi="Calibri" w:cs="Calibri"/>
          <w:b/>
          <w:bCs/>
          <w:sz w:val="24"/>
          <w:u w:val="single"/>
          <w:rtl/>
        </w:rPr>
        <w:t>ב</w:t>
      </w:r>
      <w:r w:rsidR="00D62FBC" w:rsidRPr="00D563CE">
        <w:rPr>
          <w:rFonts w:ascii="Calibri" w:hAnsi="Calibri" w:cs="Calibri"/>
          <w:b/>
          <w:bCs/>
          <w:sz w:val="24"/>
          <w:u w:val="single"/>
          <w:rtl/>
        </w:rPr>
        <w:t xml:space="preserve">תוך </w:t>
      </w:r>
      <w:r w:rsidR="00D563CE">
        <w:rPr>
          <w:rFonts w:ascii="Calibri" w:hAnsi="Calibri" w:cs="Calibri" w:hint="cs"/>
          <w:b/>
          <w:bCs/>
          <w:sz w:val="24"/>
          <w:u w:val="single"/>
          <w:rtl/>
        </w:rPr>
        <w:t>ה</w:t>
      </w:r>
      <w:r w:rsidRPr="00D563CE">
        <w:rPr>
          <w:rFonts w:ascii="Calibri" w:hAnsi="Calibri" w:cs="Calibri"/>
          <w:b/>
          <w:bCs/>
          <w:sz w:val="24"/>
          <w:u w:val="single"/>
          <w:rtl/>
        </w:rPr>
        <w:t xml:space="preserve">מונח השבחה, נבצע הפרדה ל-2 </w:t>
      </w:r>
      <w:r w:rsidR="00B46FD9">
        <w:rPr>
          <w:rFonts w:ascii="Calibri" w:hAnsi="Calibri" w:cs="Calibri" w:hint="cs"/>
          <w:b/>
          <w:bCs/>
          <w:sz w:val="24"/>
          <w:u w:val="single"/>
          <w:rtl/>
        </w:rPr>
        <w:t>הגדרות</w:t>
      </w:r>
      <w:r w:rsidRPr="00D563CE">
        <w:rPr>
          <w:rFonts w:ascii="Calibri" w:hAnsi="Calibri" w:cs="Calibri"/>
          <w:b/>
          <w:bCs/>
          <w:sz w:val="24"/>
          <w:u w:val="single"/>
          <w:rtl/>
        </w:rPr>
        <w:t xml:space="preserve">: </w:t>
      </w:r>
    </w:p>
    <w:p w:rsidR="00054B2F" w:rsidRPr="00151DCF" w:rsidRDefault="00054B2F" w:rsidP="00054B2F">
      <w:pPr>
        <w:jc w:val="both"/>
        <w:rPr>
          <w:rFonts w:ascii="Calibri" w:hAnsi="Calibri" w:cs="Calibri"/>
          <w:b/>
          <w:bCs/>
          <w:szCs w:val="22"/>
          <w:rtl/>
        </w:rPr>
      </w:pPr>
      <w:r w:rsidRPr="00151DCF">
        <w:rPr>
          <w:rFonts w:ascii="Calibri" w:hAnsi="Calibri" w:cs="Calibri"/>
          <w:b/>
          <w:bCs/>
          <w:szCs w:val="22"/>
          <w:rtl/>
        </w:rPr>
        <w:t xml:space="preserve">א. </w:t>
      </w:r>
      <w:r w:rsidR="003A4276" w:rsidRPr="00151DCF">
        <w:rPr>
          <w:rFonts w:ascii="Calibri" w:hAnsi="Calibri" w:cs="Calibri"/>
          <w:b/>
          <w:bCs/>
          <w:szCs w:val="22"/>
          <w:rtl/>
        </w:rPr>
        <w:t>השבחה אגרו-טכנית: שי</w:t>
      </w:r>
      <w:r w:rsidR="00F04C86" w:rsidRPr="00151DCF">
        <w:rPr>
          <w:rFonts w:ascii="Calibri" w:hAnsi="Calibri" w:cs="Calibri"/>
          <w:b/>
          <w:bCs/>
          <w:szCs w:val="22"/>
          <w:rtl/>
        </w:rPr>
        <w:t>פור התוצרת החקלאית באמצעות שיטות</w:t>
      </w:r>
      <w:r w:rsidR="003A4276" w:rsidRPr="00151DCF">
        <w:rPr>
          <w:rFonts w:ascii="Calibri" w:hAnsi="Calibri" w:cs="Calibri"/>
          <w:b/>
          <w:bCs/>
          <w:szCs w:val="22"/>
          <w:rtl/>
        </w:rPr>
        <w:t xml:space="preserve"> </w:t>
      </w:r>
      <w:r w:rsidR="00F04C86" w:rsidRPr="00151DCF">
        <w:rPr>
          <w:rFonts w:ascii="Calibri" w:hAnsi="Calibri" w:cs="Calibri"/>
          <w:b/>
          <w:bCs/>
          <w:szCs w:val="22"/>
          <w:rtl/>
        </w:rPr>
        <w:t>טכניות (</w:t>
      </w:r>
      <w:r w:rsidR="00C53601">
        <w:rPr>
          <w:rFonts w:ascii="Calibri" w:hAnsi="Calibri" w:cs="Calibri"/>
          <w:b/>
          <w:bCs/>
          <w:szCs w:val="22"/>
          <w:rtl/>
        </w:rPr>
        <w:t>פיזי</w:t>
      </w:r>
      <w:r w:rsidR="00F04C86" w:rsidRPr="00151DCF">
        <w:rPr>
          <w:rFonts w:ascii="Calibri" w:hAnsi="Calibri" w:cs="Calibri"/>
          <w:b/>
          <w:bCs/>
          <w:szCs w:val="22"/>
          <w:rtl/>
        </w:rPr>
        <w:t xml:space="preserve">קליות, כימיות וביולוגיות). </w:t>
      </w:r>
      <w:r w:rsidR="003A4276" w:rsidRPr="00151DCF">
        <w:rPr>
          <w:rFonts w:ascii="Calibri" w:hAnsi="Calibri" w:cs="Calibri"/>
          <w:b/>
          <w:bCs/>
          <w:szCs w:val="22"/>
          <w:rtl/>
        </w:rPr>
        <w:t>השינוי מתבטא רק בפרט</w:t>
      </w:r>
      <w:r w:rsidR="00F04C86" w:rsidRPr="00151DCF">
        <w:rPr>
          <w:rFonts w:ascii="Calibri" w:hAnsi="Calibri" w:cs="Calibri"/>
          <w:b/>
          <w:bCs/>
          <w:szCs w:val="22"/>
          <w:rtl/>
        </w:rPr>
        <w:t>ים</w:t>
      </w:r>
      <w:r w:rsidR="003A4276" w:rsidRPr="00151DCF">
        <w:rPr>
          <w:rFonts w:ascii="Calibri" w:hAnsi="Calibri" w:cs="Calibri"/>
          <w:b/>
          <w:bCs/>
          <w:szCs w:val="22"/>
          <w:rtl/>
        </w:rPr>
        <w:t xml:space="preserve"> המטופל</w:t>
      </w:r>
      <w:r w:rsidR="00F04C86" w:rsidRPr="00151DCF">
        <w:rPr>
          <w:rFonts w:ascii="Calibri" w:hAnsi="Calibri" w:cs="Calibri"/>
          <w:b/>
          <w:bCs/>
          <w:szCs w:val="22"/>
          <w:rtl/>
        </w:rPr>
        <w:t>ים, כך שההשבחה אינה עוברת לדור הבא</w:t>
      </w:r>
      <w:r w:rsidR="003A4276" w:rsidRPr="00151DCF">
        <w:rPr>
          <w:rFonts w:ascii="Calibri" w:hAnsi="Calibri" w:cs="Calibri"/>
          <w:b/>
          <w:bCs/>
          <w:szCs w:val="22"/>
          <w:rtl/>
        </w:rPr>
        <w:t xml:space="preserve"> (בדומה לדישון, הדברה, גיזום וכד')</w:t>
      </w:r>
      <w:r w:rsidRPr="00151DCF">
        <w:rPr>
          <w:rFonts w:ascii="Calibri" w:hAnsi="Calibri" w:cs="Calibri"/>
          <w:b/>
          <w:bCs/>
          <w:szCs w:val="22"/>
          <w:rtl/>
        </w:rPr>
        <w:t>.</w:t>
      </w:r>
    </w:p>
    <w:p w:rsidR="003A4276" w:rsidRPr="00151DCF" w:rsidRDefault="00054B2F" w:rsidP="00F04C86">
      <w:pPr>
        <w:jc w:val="both"/>
        <w:rPr>
          <w:rFonts w:ascii="Calibri" w:hAnsi="Calibri" w:cs="Calibri"/>
          <w:b/>
          <w:bCs/>
          <w:szCs w:val="22"/>
          <w:rtl/>
        </w:rPr>
      </w:pPr>
      <w:r w:rsidRPr="00151DCF">
        <w:rPr>
          <w:rFonts w:ascii="Calibri" w:hAnsi="Calibri" w:cs="Calibri"/>
          <w:b/>
          <w:bCs/>
          <w:szCs w:val="22"/>
          <w:rtl/>
        </w:rPr>
        <w:t xml:space="preserve">ב. </w:t>
      </w:r>
      <w:r w:rsidR="003A4276" w:rsidRPr="00151DCF">
        <w:rPr>
          <w:rFonts w:ascii="Calibri" w:hAnsi="Calibri" w:cs="Calibri"/>
          <w:b/>
          <w:bCs/>
          <w:szCs w:val="22"/>
          <w:rtl/>
        </w:rPr>
        <w:t>השבחה גנטית: שיפ</w:t>
      </w:r>
      <w:r w:rsidR="00F04C86" w:rsidRPr="00151DCF">
        <w:rPr>
          <w:rFonts w:ascii="Calibri" w:hAnsi="Calibri" w:cs="Calibri"/>
          <w:b/>
          <w:bCs/>
          <w:szCs w:val="22"/>
          <w:rtl/>
        </w:rPr>
        <w:t>ור התוצרת החקלאית באמצעות שיטות</w:t>
      </w:r>
      <w:r w:rsidR="003A4276" w:rsidRPr="00151DCF">
        <w:rPr>
          <w:rFonts w:ascii="Calibri" w:hAnsi="Calibri" w:cs="Calibri"/>
          <w:b/>
          <w:bCs/>
          <w:szCs w:val="22"/>
          <w:rtl/>
        </w:rPr>
        <w:t xml:space="preserve"> </w:t>
      </w:r>
      <w:r w:rsidR="00F04C86" w:rsidRPr="00151DCF">
        <w:rPr>
          <w:rFonts w:ascii="Calibri" w:hAnsi="Calibri" w:cs="Calibri"/>
          <w:b/>
          <w:bCs/>
          <w:szCs w:val="22"/>
          <w:rtl/>
        </w:rPr>
        <w:t>ביולוגיות ה</w:t>
      </w:r>
      <w:r w:rsidR="003A4276" w:rsidRPr="00151DCF">
        <w:rPr>
          <w:rFonts w:ascii="Calibri" w:hAnsi="Calibri" w:cs="Calibri"/>
          <w:b/>
          <w:bCs/>
          <w:szCs w:val="22"/>
          <w:rtl/>
        </w:rPr>
        <w:t xml:space="preserve">משנות את הגנום של </w:t>
      </w:r>
      <w:r w:rsidR="00F04C86" w:rsidRPr="00151DCF">
        <w:rPr>
          <w:rFonts w:ascii="Calibri" w:hAnsi="Calibri" w:cs="Calibri"/>
          <w:b/>
          <w:bCs/>
          <w:szCs w:val="22"/>
          <w:rtl/>
        </w:rPr>
        <w:t>הפרטים המטופלים</w:t>
      </w:r>
      <w:r w:rsidR="003A4276" w:rsidRPr="00151DCF">
        <w:rPr>
          <w:rFonts w:ascii="Calibri" w:hAnsi="Calibri" w:cs="Calibri"/>
          <w:b/>
          <w:bCs/>
          <w:szCs w:val="22"/>
          <w:rtl/>
        </w:rPr>
        <w:t xml:space="preserve">, כך שההשבחה מתקיימת גם </w:t>
      </w:r>
      <w:r w:rsidR="00F04C86" w:rsidRPr="00151DCF">
        <w:rPr>
          <w:rFonts w:ascii="Calibri" w:hAnsi="Calibri" w:cs="Calibri"/>
          <w:b/>
          <w:bCs/>
          <w:szCs w:val="22"/>
          <w:rtl/>
        </w:rPr>
        <w:t xml:space="preserve">תתקיים </w:t>
      </w:r>
      <w:r w:rsidR="003A4276" w:rsidRPr="00151DCF">
        <w:rPr>
          <w:rFonts w:ascii="Calibri" w:hAnsi="Calibri" w:cs="Calibri"/>
          <w:b/>
          <w:bCs/>
          <w:szCs w:val="22"/>
          <w:rtl/>
        </w:rPr>
        <w:t>בדורות הבאים (בדומה להנדסה גנטית, טיפוח וכד').</w:t>
      </w:r>
    </w:p>
    <w:p w:rsidR="006B6DA2" w:rsidRDefault="00151DCF" w:rsidP="006B6DA2">
      <w:pPr>
        <w:jc w:val="both"/>
        <w:rPr>
          <w:rFonts w:ascii="Calibri" w:hAnsi="Calibri" w:cs="Calibri"/>
          <w:b/>
          <w:bCs/>
          <w:color w:val="00B050"/>
          <w:sz w:val="32"/>
          <w:szCs w:val="32"/>
          <w:rtl/>
        </w:rPr>
      </w:pPr>
      <w:r>
        <w:rPr>
          <w:rFonts w:ascii="Calibri" w:hAnsi="Calibri" w:cs="Calibri"/>
          <w:b/>
          <w:bCs/>
          <w:noProof/>
          <w:szCs w:val="22"/>
          <w:rtl/>
        </w:rPr>
        <mc:AlternateContent>
          <mc:Choice Requires="wps">
            <w:drawing>
              <wp:anchor distT="0" distB="0" distL="114300" distR="114300" simplePos="0" relativeHeight="251692032" behindDoc="0" locked="0" layoutInCell="1" allowOverlap="1" wp14:anchorId="72B74457" wp14:editId="7BC5AD9F">
                <wp:simplePos x="0" y="0"/>
                <wp:positionH relativeFrom="column">
                  <wp:posOffset>-9769</wp:posOffset>
                </wp:positionH>
                <wp:positionV relativeFrom="paragraph">
                  <wp:posOffset>321409</wp:posOffset>
                </wp:positionV>
                <wp:extent cx="5509504" cy="1016000"/>
                <wp:effectExtent l="0" t="0" r="15240" b="12700"/>
                <wp:wrapNone/>
                <wp:docPr id="17" name="מלבן 17"/>
                <wp:cNvGraphicFramePr/>
                <a:graphic xmlns:a="http://schemas.openxmlformats.org/drawingml/2006/main">
                  <a:graphicData uri="http://schemas.microsoft.com/office/word/2010/wordprocessingShape">
                    <wps:wsp>
                      <wps:cNvSpPr/>
                      <wps:spPr>
                        <a:xfrm>
                          <a:off x="0" y="0"/>
                          <a:ext cx="5509504" cy="1016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86FA06" id="מלבן 17" o:spid="_x0000_s1026" style="position:absolute;left:0;text-align:left;margin-left:-.75pt;margin-top:25.3pt;width:433.8pt;height:80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" filled="f" strokecolor="black [3213]" strokeweight="2pt"/>
            </w:pict>
          </mc:Fallback>
        </mc:AlternateContent>
      </w:r>
    </w:p>
    <w:p w:rsidR="00B46FD9" w:rsidRPr="00151DCF" w:rsidRDefault="00B46FD9" w:rsidP="006B6DA2">
      <w:pPr>
        <w:jc w:val="both"/>
        <w:rPr>
          <w:rFonts w:ascii="Calibri" w:hAnsi="Calibri" w:cs="Calibri"/>
          <w:b/>
          <w:bCs/>
          <w:color w:val="00B050"/>
          <w:sz w:val="32"/>
          <w:szCs w:val="32"/>
          <w:rtl/>
        </w:rPr>
      </w:pPr>
      <w:r w:rsidRPr="00151DCF">
        <w:rPr>
          <w:rFonts w:ascii="Calibri" w:hAnsi="Calibri" w:cs="Calibri" w:hint="cs"/>
          <w:b/>
          <w:bCs/>
          <w:color w:val="00B050"/>
          <w:sz w:val="32"/>
          <w:szCs w:val="32"/>
          <w:rtl/>
        </w:rPr>
        <w:t xml:space="preserve">משימה ליחיד </w:t>
      </w:r>
      <w:r w:rsidRPr="00151DCF">
        <w:rPr>
          <w:rFonts w:ascii="Calibri" w:hAnsi="Calibri" w:cs="Calibri"/>
          <w:b/>
          <w:bCs/>
          <w:color w:val="00B050"/>
          <w:sz w:val="32"/>
          <w:szCs w:val="32"/>
          <w:rtl/>
        </w:rPr>
        <w:t>–</w:t>
      </w:r>
      <w:r w:rsidRPr="00151DCF">
        <w:rPr>
          <w:rFonts w:ascii="Calibri" w:hAnsi="Calibri" w:cs="Calibri" w:hint="cs"/>
          <w:b/>
          <w:bCs/>
          <w:color w:val="00B050"/>
          <w:sz w:val="32"/>
          <w:szCs w:val="32"/>
          <w:rtl/>
        </w:rPr>
        <w:t xml:space="preserve"> השבחה אגרו-טכנית בהשוואה להשבחה גנטית</w:t>
      </w:r>
    </w:p>
    <w:p w:rsidR="00F04C86" w:rsidRPr="006B6DA2" w:rsidRDefault="00F04C86" w:rsidP="006B6DA2">
      <w:pPr>
        <w:pStyle w:val="a7"/>
        <w:numPr>
          <w:ilvl w:val="0"/>
          <w:numId w:val="26"/>
        </w:numPr>
        <w:spacing w:line="240" w:lineRule="auto"/>
        <w:rPr>
          <w:rFonts w:ascii="Calibri" w:hAnsi="Calibri" w:cs="Calibri"/>
          <w:color w:val="FF0000"/>
          <w:sz w:val="20"/>
          <w:szCs w:val="20"/>
          <w:rtl/>
        </w:rPr>
      </w:pPr>
      <w:r w:rsidRPr="006B6DA2">
        <w:rPr>
          <w:rFonts w:ascii="Calibri" w:hAnsi="Calibri" w:cs="Calibri"/>
          <w:color w:val="FF0000"/>
          <w:sz w:val="20"/>
          <w:szCs w:val="20"/>
          <w:rtl/>
        </w:rPr>
        <w:t>בצעו השוואה בין השבחה גנטית להשבחה טכנית, התייחסו לפחות ל-3 נק' השוואה.</w:t>
      </w:r>
    </w:p>
    <w:p w:rsidR="006B6DA2" w:rsidRDefault="00F04C86" w:rsidP="006B6DA2">
      <w:pPr>
        <w:spacing w:line="240" w:lineRule="auto"/>
        <w:jc w:val="both"/>
        <w:rPr>
          <w:rFonts w:ascii="Calibri" w:hAnsi="Calibri" w:cs="Calibri"/>
          <w:color w:val="FF0000"/>
          <w:sz w:val="20"/>
          <w:szCs w:val="20"/>
          <w:rtl/>
        </w:rPr>
      </w:pPr>
      <w:r w:rsidRPr="00151DCF">
        <w:rPr>
          <w:rFonts w:ascii="Calibri" w:hAnsi="Calibri" w:cs="Calibri"/>
          <w:color w:val="FF0000"/>
          <w:sz w:val="20"/>
          <w:szCs w:val="20"/>
          <w:rtl/>
        </w:rPr>
        <w:t xml:space="preserve">התייחסו בתשובתכם </w:t>
      </w:r>
      <w:r w:rsidR="008221C8" w:rsidRPr="00151DCF">
        <w:rPr>
          <w:rFonts w:ascii="Calibri" w:hAnsi="Calibri" w:cs="Calibri"/>
          <w:color w:val="FF0000"/>
          <w:sz w:val="20"/>
          <w:szCs w:val="20"/>
          <w:rtl/>
        </w:rPr>
        <w:t xml:space="preserve">גם </w:t>
      </w:r>
      <w:r w:rsidRPr="00151DCF">
        <w:rPr>
          <w:rFonts w:ascii="Calibri" w:hAnsi="Calibri" w:cs="Calibri"/>
          <w:color w:val="FF0000"/>
          <w:sz w:val="20"/>
          <w:szCs w:val="20"/>
          <w:rtl/>
        </w:rPr>
        <w:t>לקריטריונים כגון: מורכבות התהליך, מחיר, רווח, שילוב טכנולוגיה ועוד.</w:t>
      </w:r>
    </w:p>
    <w:p w:rsidR="006B6DA2" w:rsidRDefault="006B6DA2" w:rsidP="006B6DA2">
      <w:pPr>
        <w:spacing w:line="240" w:lineRule="auto"/>
        <w:jc w:val="both"/>
        <w:rPr>
          <w:rFonts w:ascii="Calibri" w:hAnsi="Calibri" w:cs="Calibri"/>
          <w:color w:val="FF0000"/>
          <w:sz w:val="20"/>
          <w:szCs w:val="20"/>
          <w:rtl/>
        </w:rPr>
      </w:pPr>
    </w:p>
    <w:p w:rsidR="00D563CE" w:rsidRDefault="00B46FD9" w:rsidP="006B6DA2">
      <w:pPr>
        <w:spacing w:line="240" w:lineRule="auto"/>
        <w:jc w:val="both"/>
        <w:rPr>
          <w:rFonts w:ascii="Calibri" w:hAnsi="Calibri" w:cs="Calibri"/>
          <w:color w:val="FF0000"/>
          <w:sz w:val="20"/>
          <w:szCs w:val="20"/>
          <w:rtl/>
        </w:rPr>
      </w:pPr>
      <w:r>
        <w:rPr>
          <w:rFonts w:ascii="Calibri" w:hAnsi="Calibri" w:cs="Calibri" w:hint="cs"/>
          <w:szCs w:val="22"/>
          <w:rtl/>
        </w:rPr>
        <w:t xml:space="preserve">על </w:t>
      </w:r>
      <w:r w:rsidRPr="00B46FD9">
        <w:rPr>
          <w:rFonts w:ascii="Calibri" w:hAnsi="Calibri" w:cs="Calibri" w:hint="cs"/>
          <w:szCs w:val="22"/>
          <w:rtl/>
        </w:rPr>
        <w:t>דוגמאות</w:t>
      </w:r>
      <w:r w:rsidR="003A4276" w:rsidRPr="00B46FD9">
        <w:rPr>
          <w:rFonts w:ascii="Calibri" w:hAnsi="Calibri" w:cs="Calibri"/>
          <w:szCs w:val="22"/>
          <w:rtl/>
        </w:rPr>
        <w:t xml:space="preserve"> </w:t>
      </w:r>
      <w:r w:rsidRPr="00B46FD9">
        <w:rPr>
          <w:rFonts w:ascii="Calibri" w:hAnsi="Calibri" w:cs="Calibri" w:hint="cs"/>
          <w:szCs w:val="22"/>
          <w:rtl/>
        </w:rPr>
        <w:t>ל</w:t>
      </w:r>
      <w:r w:rsidR="00D62FBC" w:rsidRPr="00B46FD9">
        <w:rPr>
          <w:rFonts w:ascii="Calibri" w:hAnsi="Calibri" w:cs="Calibri"/>
          <w:szCs w:val="22"/>
          <w:rtl/>
        </w:rPr>
        <w:t>השבחה</w:t>
      </w:r>
      <w:r>
        <w:rPr>
          <w:rFonts w:ascii="Calibri" w:hAnsi="Calibri" w:cs="Calibri" w:hint="cs"/>
          <w:szCs w:val="22"/>
          <w:rtl/>
        </w:rPr>
        <w:t xml:space="preserve"> אגרו-טכנית וגנטית</w:t>
      </w:r>
      <w:r w:rsidR="00D62FBC" w:rsidRPr="00B46FD9">
        <w:rPr>
          <w:rFonts w:ascii="Calibri" w:hAnsi="Calibri" w:cs="Calibri"/>
          <w:szCs w:val="22"/>
          <w:rtl/>
        </w:rPr>
        <w:t xml:space="preserve"> </w:t>
      </w:r>
      <w:r w:rsidR="003A4276" w:rsidRPr="00B46FD9">
        <w:rPr>
          <w:rFonts w:ascii="Calibri" w:hAnsi="Calibri" w:cs="Calibri"/>
          <w:szCs w:val="22"/>
          <w:rtl/>
        </w:rPr>
        <w:t xml:space="preserve">נלמד </w:t>
      </w:r>
      <w:r w:rsidR="00D62FBC" w:rsidRPr="00B46FD9">
        <w:rPr>
          <w:rFonts w:ascii="Calibri" w:hAnsi="Calibri" w:cs="Calibri"/>
          <w:szCs w:val="22"/>
          <w:rtl/>
        </w:rPr>
        <w:t xml:space="preserve">בהרחבה </w:t>
      </w:r>
      <w:r w:rsidR="003A4276" w:rsidRPr="00B46FD9">
        <w:rPr>
          <w:rFonts w:ascii="Calibri" w:hAnsi="Calibri" w:cs="Calibri"/>
          <w:szCs w:val="22"/>
          <w:rtl/>
        </w:rPr>
        <w:t>בשיעור</w:t>
      </w:r>
      <w:r w:rsidR="00D62FBC" w:rsidRPr="00B46FD9">
        <w:rPr>
          <w:rFonts w:ascii="Calibri" w:hAnsi="Calibri" w:cs="Calibri"/>
          <w:szCs w:val="22"/>
          <w:rtl/>
        </w:rPr>
        <w:t>ים</w:t>
      </w:r>
      <w:r w:rsidR="003A4276" w:rsidRPr="00B46FD9">
        <w:rPr>
          <w:rFonts w:ascii="Calibri" w:hAnsi="Calibri" w:cs="Calibri"/>
          <w:szCs w:val="22"/>
          <w:rtl/>
        </w:rPr>
        <w:t xml:space="preserve"> הקרוב</w:t>
      </w:r>
      <w:r w:rsidR="00D62FBC" w:rsidRPr="00B46FD9">
        <w:rPr>
          <w:rFonts w:ascii="Calibri" w:hAnsi="Calibri" w:cs="Calibri"/>
          <w:szCs w:val="22"/>
          <w:rtl/>
        </w:rPr>
        <w:t>ים</w:t>
      </w:r>
      <w:r w:rsidR="003A4276" w:rsidRPr="00B46FD9">
        <w:rPr>
          <w:rFonts w:ascii="Calibri" w:hAnsi="Calibri" w:cs="Calibri"/>
          <w:szCs w:val="22"/>
          <w:rtl/>
        </w:rPr>
        <w:t>,</w:t>
      </w:r>
      <w:r>
        <w:rPr>
          <w:rFonts w:ascii="Calibri" w:hAnsi="Calibri" w:cs="Calibri" w:hint="cs"/>
          <w:szCs w:val="22"/>
          <w:rtl/>
        </w:rPr>
        <w:t xml:space="preserve"> </w:t>
      </w:r>
      <w:r w:rsidR="003A4276" w:rsidRPr="00B46FD9">
        <w:rPr>
          <w:rFonts w:ascii="Calibri" w:hAnsi="Calibri" w:cs="Calibri"/>
          <w:szCs w:val="22"/>
          <w:rtl/>
        </w:rPr>
        <w:t xml:space="preserve">ונבין כיצד באמצעותם </w:t>
      </w:r>
      <w:r w:rsidR="00D62FBC" w:rsidRPr="00B46FD9">
        <w:rPr>
          <w:rFonts w:ascii="Calibri" w:hAnsi="Calibri" w:cs="Calibri"/>
          <w:szCs w:val="22"/>
          <w:rtl/>
        </w:rPr>
        <w:t>המהפכה הירוקה הצליחה</w:t>
      </w:r>
      <w:r w:rsidR="003A4276" w:rsidRPr="00B46FD9">
        <w:rPr>
          <w:rFonts w:ascii="Calibri" w:hAnsi="Calibri" w:cs="Calibri"/>
          <w:szCs w:val="22"/>
          <w:rtl/>
        </w:rPr>
        <w:t xml:space="preserve"> לסתור את תחזיתו של מלתוס.</w:t>
      </w:r>
    </w:p>
    <w:p w:rsidR="006B6DA2" w:rsidRDefault="006B6DA2" w:rsidP="006B6DA2">
      <w:pPr>
        <w:spacing w:line="240" w:lineRule="auto"/>
        <w:jc w:val="both"/>
        <w:rPr>
          <w:rFonts w:ascii="Calibri" w:hAnsi="Calibri" w:cs="Calibri"/>
          <w:color w:val="FF0000"/>
          <w:sz w:val="20"/>
          <w:szCs w:val="20"/>
          <w:rtl/>
        </w:rPr>
      </w:pPr>
    </w:p>
    <w:p w:rsidR="00B32ADE" w:rsidRDefault="00B32ADE" w:rsidP="006B6DA2">
      <w:pPr>
        <w:spacing w:line="240" w:lineRule="auto"/>
        <w:jc w:val="both"/>
        <w:rPr>
          <w:rFonts w:ascii="Calibri" w:hAnsi="Calibri" w:cs="Calibri"/>
          <w:color w:val="FF0000"/>
          <w:sz w:val="20"/>
          <w:szCs w:val="20"/>
          <w:rtl/>
        </w:rPr>
      </w:pPr>
    </w:p>
    <w:p w:rsidR="00B32ADE" w:rsidRPr="00290915" w:rsidRDefault="00B32ADE" w:rsidP="00B32ADE">
      <w:pPr>
        <w:jc w:val="both"/>
        <w:rPr>
          <w:rFonts w:cstheme="minorHAnsi"/>
          <w:b/>
          <w:bCs/>
          <w:color w:val="0F243E" w:themeColor="text2" w:themeShade="80"/>
          <w:sz w:val="28"/>
          <w:szCs w:val="32"/>
          <w:rtl/>
        </w:rPr>
      </w:pPr>
      <w:r w:rsidRPr="00290915">
        <w:rPr>
          <w:rFonts w:cstheme="minorHAnsi"/>
          <w:b/>
          <w:bCs/>
          <w:color w:val="0F243E" w:themeColor="text2" w:themeShade="80"/>
          <w:sz w:val="28"/>
          <w:szCs w:val="32"/>
          <w:highlight w:val="cyan"/>
          <w:rtl/>
        </w:rPr>
        <w:lastRenderedPageBreak/>
        <w:t>מושגים:</w:t>
      </w:r>
    </w:p>
    <w:p w:rsidR="00B32ADE" w:rsidRPr="00BF260E" w:rsidRDefault="00B32ADE" w:rsidP="00B32ADE">
      <w:pPr>
        <w:rPr>
          <w:rFonts w:eastAsia="Times New Roman" w:cstheme="minorHAnsi"/>
          <w:color w:val="000000" w:themeColor="text1"/>
          <w:kern w:val="24"/>
          <w:sz w:val="20"/>
          <w:szCs w:val="20"/>
          <w:rtl/>
        </w:rPr>
      </w:pPr>
      <w:r w:rsidRPr="00BF260E">
        <w:rPr>
          <w:rFonts w:eastAsia="Times New Roman" w:cstheme="minorHAnsi"/>
          <w:b/>
          <w:bCs/>
          <w:color w:val="000000" w:themeColor="text1"/>
          <w:kern w:val="24"/>
          <w:sz w:val="20"/>
          <w:szCs w:val="20"/>
          <w:rtl/>
        </w:rPr>
        <w:t>המהפכה הירוקה</w:t>
      </w:r>
      <w:r w:rsidR="00BF260E" w:rsidRPr="00BF260E">
        <w:rPr>
          <w:rFonts w:eastAsia="Times New Roman" w:cstheme="minorHAnsi"/>
          <w:b/>
          <w:bCs/>
          <w:color w:val="000000" w:themeColor="text1"/>
          <w:kern w:val="24"/>
          <w:sz w:val="20"/>
          <w:szCs w:val="20"/>
          <w:rtl/>
        </w:rPr>
        <w:t>-</w:t>
      </w:r>
      <w:r w:rsidR="00BF260E" w:rsidRPr="00BF260E">
        <w:rPr>
          <w:rFonts w:eastAsia="Times New Roman" w:cstheme="minorHAnsi"/>
          <w:color w:val="000000" w:themeColor="text1"/>
          <w:kern w:val="24"/>
          <w:sz w:val="20"/>
          <w:szCs w:val="20"/>
          <w:rtl/>
        </w:rPr>
        <w:t xml:space="preserve"> מהפכה שהתרחשה באמצע המאה ה-20 והביאה לשיפור בייצור ואיכות המזון בעיקר במדינות מתפתחות. </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shd w:val="clear" w:color="auto" w:fill="FFFFFF"/>
          <w:rtl/>
        </w:rPr>
        <w:t>גידול אוכלוסין</w:t>
      </w:r>
      <w:r w:rsidR="00BF260E" w:rsidRPr="00BF260E">
        <w:rPr>
          <w:rFonts w:cstheme="minorHAnsi"/>
          <w:color w:val="000000" w:themeColor="text1"/>
          <w:sz w:val="20"/>
          <w:szCs w:val="20"/>
          <w:rtl/>
        </w:rPr>
        <w:t>- גדילה בהפרש בין הנולדים לנפטרים באוכלוסייה.</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shd w:val="clear" w:color="auto" w:fill="FFFFFF"/>
          <w:rtl/>
        </w:rPr>
        <w:t>תחזיותיו של מלתוס</w:t>
      </w:r>
      <w:r w:rsidR="00BF260E" w:rsidRPr="00BF260E">
        <w:rPr>
          <w:rFonts w:cstheme="minorHAnsi"/>
          <w:b/>
          <w:bCs/>
          <w:color w:val="000000" w:themeColor="text1"/>
          <w:sz w:val="20"/>
          <w:szCs w:val="20"/>
          <w:shd w:val="clear" w:color="auto" w:fill="FFFFFF"/>
          <w:rtl/>
        </w:rPr>
        <w:t>-</w:t>
      </w:r>
      <w:r w:rsidR="00BF260E" w:rsidRPr="00BF260E">
        <w:rPr>
          <w:rFonts w:cstheme="minorHAnsi"/>
          <w:color w:val="000000" w:themeColor="text1"/>
          <w:sz w:val="20"/>
          <w:szCs w:val="20"/>
          <w:shd w:val="clear" w:color="auto" w:fill="FFFFFF"/>
          <w:rtl/>
        </w:rPr>
        <w:t xml:space="preserve"> תחזיות קודרות שהובילו לעוני, רעב ומלחמות בגלל צפי במחסור עתידי במשרות ובמזון.</w:t>
      </w:r>
      <w:r w:rsidRPr="00BF260E">
        <w:rPr>
          <w:rFonts w:cstheme="minorHAnsi"/>
          <w:color w:val="000000" w:themeColor="text1"/>
          <w:sz w:val="20"/>
          <w:szCs w:val="20"/>
          <w:shd w:val="clear" w:color="auto" w:fill="FFFFFF"/>
          <w:rtl/>
        </w:rPr>
        <w:t xml:space="preserve"> </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shd w:val="clear" w:color="auto" w:fill="FFFFFF"/>
          <w:rtl/>
        </w:rPr>
        <w:t>קצב ייצור המזון בעולם</w:t>
      </w:r>
      <w:r w:rsidR="00BF260E" w:rsidRPr="00BF260E">
        <w:rPr>
          <w:rFonts w:cstheme="minorHAnsi"/>
          <w:color w:val="000000" w:themeColor="text1"/>
          <w:sz w:val="20"/>
          <w:szCs w:val="20"/>
          <w:shd w:val="clear" w:color="auto" w:fill="FFFFFF"/>
          <w:rtl/>
        </w:rPr>
        <w:t>- הקצב שבו מייצרים מזון עבור אוכלוסיית העולם בד"כ עולה עם השנים.</w:t>
      </w:r>
      <w:r w:rsidRPr="00BF260E">
        <w:rPr>
          <w:rFonts w:cstheme="minorHAnsi"/>
          <w:color w:val="000000" w:themeColor="text1"/>
          <w:sz w:val="20"/>
          <w:szCs w:val="20"/>
          <w:shd w:val="clear" w:color="auto" w:fill="FFFFFF"/>
          <w:rtl/>
        </w:rPr>
        <w:t xml:space="preserve"> </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rtl/>
        </w:rPr>
        <w:t>פעולות חקלאיות מסורתיות</w:t>
      </w:r>
      <w:r w:rsidR="00BF260E" w:rsidRPr="00BF260E">
        <w:rPr>
          <w:rFonts w:cstheme="minorHAnsi"/>
          <w:color w:val="000000" w:themeColor="text1"/>
          <w:sz w:val="20"/>
          <w:szCs w:val="20"/>
          <w:rtl/>
        </w:rPr>
        <w:t>- פעולות פשוטות שפותחו במהפכה החקלאית וקיימו את החקלאות המסורתית במשך אלפי שנים.</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rtl/>
        </w:rPr>
        <w:t>תירבות החיטה</w:t>
      </w:r>
      <w:r w:rsidR="00BF260E" w:rsidRPr="00BF260E">
        <w:rPr>
          <w:rFonts w:cstheme="minorHAnsi"/>
          <w:color w:val="000000" w:themeColor="text1"/>
          <w:sz w:val="20"/>
          <w:szCs w:val="20"/>
          <w:rtl/>
        </w:rPr>
        <w:t>- תהליך שבו נבררו ע"י האדם תכונות רצויות במין החיטה ויותרו תכונות בלתי רצויות בתהליך ברירה מלאכותית. כיום החיטה המודרנית היא חיטה מתורבתת.</w:t>
      </w:r>
      <w:r w:rsidRPr="00BF260E">
        <w:rPr>
          <w:rFonts w:cstheme="minorHAnsi"/>
          <w:color w:val="000000" w:themeColor="text1"/>
          <w:sz w:val="20"/>
          <w:szCs w:val="20"/>
          <w:rtl/>
        </w:rPr>
        <w:t xml:space="preserve"> </w:t>
      </w:r>
    </w:p>
    <w:p w:rsidR="00B32ADE" w:rsidRPr="00BF260E" w:rsidRDefault="00B32ADE" w:rsidP="00B32ADE">
      <w:pPr>
        <w:rPr>
          <w:rFonts w:cstheme="minorHAnsi"/>
          <w:color w:val="000000" w:themeColor="text1"/>
          <w:sz w:val="20"/>
          <w:szCs w:val="20"/>
        </w:rPr>
      </w:pPr>
      <w:r w:rsidRPr="00BF260E">
        <w:rPr>
          <w:rFonts w:cstheme="minorHAnsi"/>
          <w:b/>
          <w:bCs/>
          <w:color w:val="000000" w:themeColor="text1"/>
          <w:sz w:val="20"/>
          <w:szCs w:val="20"/>
          <w:rtl/>
        </w:rPr>
        <w:t>החיטה המודרנית</w:t>
      </w:r>
      <w:r w:rsidR="00BF260E" w:rsidRPr="00BF260E">
        <w:rPr>
          <w:rFonts w:cstheme="minorHAnsi"/>
          <w:color w:val="000000" w:themeColor="text1"/>
          <w:sz w:val="20"/>
          <w:szCs w:val="20"/>
          <w:rtl/>
        </w:rPr>
        <w:t>- זן החיטה שעבר תהליכי תרבות במשך מאות ואלפי שנים בכדי לקבל את הזן הרצוי מבחינת התכונות שלו לקבלת איכות וכמות תוצרת הגבוהה ביותר.</w:t>
      </w:r>
      <w:r w:rsidRPr="00BF260E">
        <w:rPr>
          <w:rFonts w:cstheme="minorHAnsi"/>
          <w:color w:val="000000" w:themeColor="text1"/>
          <w:sz w:val="20"/>
          <w:szCs w:val="20"/>
          <w:rtl/>
        </w:rPr>
        <w:t xml:space="preserve"> </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מדינה מתפתחת</w:t>
      </w:r>
      <w:r w:rsidRPr="00BF260E">
        <w:rPr>
          <w:rFonts w:cstheme="minorHAnsi"/>
          <w:color w:val="000000" w:themeColor="text1"/>
          <w:sz w:val="20"/>
          <w:szCs w:val="20"/>
          <w:rtl/>
        </w:rPr>
        <w:t xml:space="preserve">- מדינה שבה קיימת רמה נמוכה של רווחה חומרית לתושביה. רוב התושבים הם כפריים אשר מקור פרנסתם העיקרי מקורה מענפים חקלאיים אך שיטות העבודה במדינות אלו הן לרוב בחקלאות מסורתיות. </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מחוללי צמיחה במשק</w:t>
      </w:r>
      <w:r w:rsidRPr="00BF260E">
        <w:rPr>
          <w:rFonts w:cstheme="minorHAnsi"/>
          <w:color w:val="000000" w:themeColor="text1"/>
          <w:sz w:val="20"/>
          <w:szCs w:val="20"/>
          <w:rtl/>
        </w:rPr>
        <w:t xml:space="preserve">- השקעות שמבצעות המדינה לטווח הקצר והארוך שמטרתם להביא לצמיחה בכלכלה. </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רווחה חומרית</w:t>
      </w:r>
      <w:r w:rsidRPr="00BF260E">
        <w:rPr>
          <w:rFonts w:cstheme="minorHAnsi"/>
          <w:color w:val="000000" w:themeColor="text1"/>
          <w:sz w:val="20"/>
          <w:szCs w:val="20"/>
          <w:rtl/>
        </w:rPr>
        <w:t xml:space="preserve">- רווחה שקשורה לכסף/רכוש/ממון. </w:t>
      </w:r>
    </w:p>
    <w:p w:rsidR="00BF260E" w:rsidRPr="00BF260E" w:rsidRDefault="00BF260E" w:rsidP="00BF260E">
      <w:pPr>
        <w:rPr>
          <w:rFonts w:cstheme="minorHAnsi"/>
          <w:color w:val="000000" w:themeColor="text1"/>
          <w:sz w:val="20"/>
          <w:szCs w:val="20"/>
          <w:rtl/>
        </w:rPr>
      </w:pPr>
      <w:r w:rsidRPr="00BF260E">
        <w:rPr>
          <w:rFonts w:cstheme="minorHAnsi"/>
          <w:b/>
          <w:bCs/>
          <w:color w:val="000000" w:themeColor="text1"/>
          <w:sz w:val="20"/>
          <w:szCs w:val="20"/>
          <w:rtl/>
        </w:rPr>
        <w:t>השקעות בהון פיזי</w:t>
      </w:r>
      <w:r w:rsidRPr="00BF260E">
        <w:rPr>
          <w:rFonts w:cstheme="minorHAnsi"/>
          <w:color w:val="000000" w:themeColor="text1"/>
          <w:sz w:val="20"/>
          <w:szCs w:val="20"/>
          <w:rtl/>
        </w:rPr>
        <w:t>- השקעה לטווח ארוך נכסי השקעה שנועדו לפתח וליצור תשומות גורמיי ייצור אחרים.</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משאב</w:t>
      </w:r>
      <w:r w:rsidRPr="00BF260E">
        <w:rPr>
          <w:rFonts w:cstheme="minorHAnsi"/>
          <w:color w:val="000000" w:themeColor="text1"/>
          <w:sz w:val="20"/>
          <w:szCs w:val="20"/>
          <w:rtl/>
        </w:rPr>
        <w:t>-  הוא חומר או מוצר המשמש להפקת תועלת, אשר נדרש מאמץ כלשהו להשגתו. בדרך כלל משאבים הם חומרים, מוצרים, שירותים, הון אנושי, או נכסים אחרים. ניצול משאבים עשוי להוביל להגדלת עושר, רווחה, סיפוק צרכים, רצונות, תפקוד תקין של מערכות ושיפורן.</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השקעות בהון אנושי</w:t>
      </w:r>
      <w:r w:rsidRPr="00BF260E">
        <w:rPr>
          <w:rFonts w:cstheme="minorHAnsi"/>
          <w:color w:val="000000" w:themeColor="text1"/>
          <w:sz w:val="20"/>
          <w:szCs w:val="20"/>
          <w:rtl/>
        </w:rPr>
        <w:t xml:space="preserve"> - השקעה באיכות כוח האדם התורמים לתהליך הייצור.</w:t>
      </w:r>
    </w:p>
    <w:p w:rsidR="00BF260E" w:rsidRPr="00BF260E" w:rsidRDefault="00BF260E" w:rsidP="00BF260E">
      <w:pPr>
        <w:rPr>
          <w:rFonts w:cstheme="minorHAnsi"/>
          <w:color w:val="000000" w:themeColor="text1"/>
          <w:sz w:val="20"/>
          <w:szCs w:val="20"/>
          <w:rtl/>
        </w:rPr>
      </w:pPr>
      <w:r w:rsidRPr="00BF260E">
        <w:rPr>
          <w:rFonts w:cstheme="minorHAnsi"/>
          <w:b/>
          <w:bCs/>
          <w:color w:val="000000" w:themeColor="text1"/>
          <w:sz w:val="20"/>
          <w:szCs w:val="20"/>
          <w:rtl/>
        </w:rPr>
        <w:t>שלוש שאלות היסוד</w:t>
      </w:r>
      <w:r w:rsidRPr="00BF260E">
        <w:rPr>
          <w:rFonts w:cstheme="minorHAnsi"/>
          <w:color w:val="000000" w:themeColor="text1"/>
          <w:sz w:val="20"/>
          <w:szCs w:val="20"/>
          <w:rtl/>
        </w:rPr>
        <w:t>- שלוש שאלות היסוד של הכלכלה הן שלוש השאלות שכל משק נאלץ לשאול:</w:t>
      </w:r>
    </w:p>
    <w:p w:rsidR="00BF260E" w:rsidRPr="00BF260E" w:rsidRDefault="00BF260E" w:rsidP="00BF260E">
      <w:pPr>
        <w:rPr>
          <w:rFonts w:cstheme="minorHAnsi"/>
          <w:color w:val="000000" w:themeColor="text1"/>
          <w:sz w:val="20"/>
          <w:szCs w:val="20"/>
          <w:rtl/>
        </w:rPr>
      </w:pPr>
      <w:r w:rsidRPr="00BF260E">
        <w:rPr>
          <w:rFonts w:cstheme="minorHAnsi"/>
          <w:color w:val="000000" w:themeColor="text1"/>
          <w:sz w:val="20"/>
          <w:szCs w:val="20"/>
          <w:rtl/>
        </w:rPr>
        <w:t>1. מה לייצר וכמה?</w:t>
      </w:r>
      <w:r>
        <w:rPr>
          <w:rFonts w:cstheme="minorHAnsi" w:hint="cs"/>
          <w:color w:val="000000" w:themeColor="text1"/>
          <w:sz w:val="20"/>
          <w:szCs w:val="20"/>
          <w:rtl/>
        </w:rPr>
        <w:t xml:space="preserve"> </w:t>
      </w:r>
      <w:r w:rsidRPr="00BF260E">
        <w:rPr>
          <w:rFonts w:cstheme="minorHAnsi"/>
          <w:color w:val="000000" w:themeColor="text1"/>
          <w:sz w:val="20"/>
          <w:szCs w:val="20"/>
          <w:rtl/>
        </w:rPr>
        <w:t>2. איך לייצר?</w:t>
      </w:r>
      <w:r>
        <w:rPr>
          <w:rFonts w:cstheme="minorHAnsi" w:hint="cs"/>
          <w:color w:val="000000" w:themeColor="text1"/>
          <w:sz w:val="20"/>
          <w:szCs w:val="20"/>
          <w:rtl/>
        </w:rPr>
        <w:t xml:space="preserve"> </w:t>
      </w:r>
      <w:r w:rsidRPr="00BF260E">
        <w:rPr>
          <w:rFonts w:cstheme="minorHAnsi"/>
          <w:color w:val="000000" w:themeColor="text1"/>
          <w:sz w:val="20"/>
          <w:szCs w:val="20"/>
          <w:rtl/>
        </w:rPr>
        <w:t>3. בשביל מי לייצר – מי יצרוך את המוצרים?</w:t>
      </w:r>
    </w:p>
    <w:p w:rsidR="00BF260E" w:rsidRPr="00BF260E" w:rsidRDefault="00BF260E" w:rsidP="00BF260E">
      <w:pPr>
        <w:rPr>
          <w:rFonts w:cstheme="minorHAnsi"/>
          <w:color w:val="000000" w:themeColor="text1"/>
          <w:sz w:val="20"/>
          <w:szCs w:val="20"/>
        </w:rPr>
      </w:pPr>
      <w:r w:rsidRPr="00BF260E">
        <w:rPr>
          <w:rFonts w:cstheme="minorHAnsi"/>
          <w:color w:val="000000" w:themeColor="text1"/>
          <w:sz w:val="20"/>
          <w:szCs w:val="20"/>
          <w:rtl/>
        </w:rPr>
        <w:t>התשובות על שאלות אלו תקבענה בשוק חופשי על ידי ביקוש והיצע לכל מוצר. לעומת זאת, בשוק שבו יש רשות מרכזית מתכננת (רוסיה הסובייטית למשל) יקבעו התשובות על ידי הרשות או הממשלה.</w:t>
      </w:r>
    </w:p>
    <w:p w:rsidR="00BF260E" w:rsidRPr="00BF260E" w:rsidRDefault="00BF260E" w:rsidP="00BF260E">
      <w:pPr>
        <w:rPr>
          <w:rFonts w:cstheme="minorHAnsi"/>
          <w:color w:val="000000" w:themeColor="text1"/>
          <w:sz w:val="20"/>
          <w:szCs w:val="20"/>
        </w:rPr>
      </w:pPr>
      <w:r w:rsidRPr="00BF260E">
        <w:rPr>
          <w:rFonts w:cstheme="minorHAnsi"/>
          <w:b/>
          <w:bCs/>
          <w:color w:val="000000" w:themeColor="text1"/>
          <w:sz w:val="20"/>
          <w:szCs w:val="20"/>
          <w:rtl/>
        </w:rPr>
        <w:t>עקומת התמורה</w:t>
      </w:r>
      <w:r w:rsidRPr="00BF260E">
        <w:rPr>
          <w:rFonts w:cstheme="minorHAnsi"/>
          <w:color w:val="000000" w:themeColor="text1"/>
          <w:sz w:val="20"/>
          <w:szCs w:val="20"/>
          <w:rtl/>
        </w:rPr>
        <w:t>- ביטוי גרפי לבעיית המחסור בכלכלה: כאשר משק במצב של יעילות מרבית (כל המשאבים מוקצים לייצור) וכאשר קיים יותר ממוצר אחד שהמשק יכול לייצר, ייצור של יחידות נוספות מאחד המוצרים תגרור בהכרח ייצור של פחות יחידות ממוצרים אחרים.</w:t>
      </w:r>
    </w:p>
    <w:p w:rsidR="00BF260E" w:rsidRPr="00BF260E" w:rsidRDefault="00BF260E" w:rsidP="00BF260E">
      <w:pPr>
        <w:rPr>
          <w:rFonts w:cstheme="minorHAnsi"/>
          <w:color w:val="000000" w:themeColor="text1"/>
          <w:sz w:val="20"/>
          <w:szCs w:val="20"/>
          <w:rtl/>
        </w:rPr>
      </w:pPr>
      <w:r w:rsidRPr="00BF260E">
        <w:rPr>
          <w:rFonts w:cstheme="minorHAnsi"/>
          <w:b/>
          <w:bCs/>
          <w:color w:val="000000" w:themeColor="text1"/>
          <w:sz w:val="20"/>
          <w:szCs w:val="20"/>
          <w:rtl/>
        </w:rPr>
        <w:t>חקלאות מסורתית (חקלאות אקסטנסיבית)</w:t>
      </w:r>
      <w:r w:rsidRPr="00BF260E">
        <w:rPr>
          <w:rFonts w:cstheme="minorHAnsi" w:hint="cs"/>
          <w:b/>
          <w:bCs/>
          <w:color w:val="000000" w:themeColor="text1"/>
          <w:sz w:val="20"/>
          <w:szCs w:val="20"/>
          <w:rtl/>
        </w:rPr>
        <w:t>-</w:t>
      </w:r>
      <w:r w:rsidRPr="00BF260E">
        <w:rPr>
          <w:rFonts w:cstheme="minorHAnsi"/>
          <w:color w:val="000000" w:themeColor="text1"/>
          <w:sz w:val="20"/>
          <w:szCs w:val="20"/>
          <w:rtl/>
        </w:rPr>
        <w:t xml:space="preserve"> חקלאות שבה כוח העבודה מבוססת לרוב על עבודת כפיים ועל שימוש בבעלי-חיים ככוח עבודה. התוצרת החקלאית המתקבלת מכל יחידת שטח היא קטנה ומשמשת בעיקר לצורכי קיום של החקלאי ובני משפחתו. החקלאות המסורתית רווחת כיום בעיקר במדינות המתפתחות של העולם.</w:t>
      </w:r>
    </w:p>
    <w:p w:rsidR="00BF260E" w:rsidRPr="00BF260E" w:rsidRDefault="00BF260E" w:rsidP="00BF260E">
      <w:pPr>
        <w:jc w:val="both"/>
        <w:rPr>
          <w:rFonts w:cstheme="minorHAnsi"/>
          <w:color w:val="000000" w:themeColor="text1"/>
          <w:sz w:val="20"/>
          <w:szCs w:val="20"/>
          <w:rtl/>
        </w:rPr>
      </w:pPr>
      <w:r w:rsidRPr="00BF260E">
        <w:rPr>
          <w:rFonts w:cstheme="minorHAnsi"/>
          <w:b/>
          <w:bCs/>
          <w:color w:val="000000" w:themeColor="text1"/>
          <w:sz w:val="20"/>
          <w:szCs w:val="20"/>
          <w:rtl/>
        </w:rPr>
        <w:lastRenderedPageBreak/>
        <w:t>השבחה</w:t>
      </w:r>
      <w:r w:rsidRPr="00BF260E">
        <w:rPr>
          <w:rFonts w:cstheme="minorHAnsi"/>
          <w:color w:val="000000" w:themeColor="text1"/>
          <w:sz w:val="20"/>
          <w:szCs w:val="20"/>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BF260E" w:rsidRPr="00BF260E" w:rsidRDefault="00BF260E" w:rsidP="00BF260E">
      <w:pPr>
        <w:jc w:val="both"/>
        <w:rPr>
          <w:rFonts w:cstheme="minorHAnsi"/>
          <w:color w:val="000000" w:themeColor="text1"/>
          <w:sz w:val="20"/>
          <w:szCs w:val="20"/>
          <w:rtl/>
        </w:rPr>
      </w:pPr>
      <w:r w:rsidRPr="00BF260E">
        <w:rPr>
          <w:rFonts w:cstheme="minorHAnsi"/>
          <w:b/>
          <w:bCs/>
          <w:color w:val="000000" w:themeColor="text1"/>
          <w:sz w:val="20"/>
          <w:szCs w:val="20"/>
          <w:rtl/>
        </w:rPr>
        <w:t>השבחה אגרו-טכנית</w:t>
      </w:r>
      <w:r w:rsidRPr="00BF260E">
        <w:rPr>
          <w:rFonts w:cstheme="minorHAnsi"/>
          <w:color w:val="000000" w:themeColor="text1"/>
          <w:sz w:val="20"/>
          <w:szCs w:val="20"/>
          <w:rtl/>
        </w:rPr>
        <w:t>- שיפור התוצרת החקלאית באמצעות שיטות טכניות (פיזיקליות, כימיות וביולוגיות). השינוי מתבטא רק בפרטים המטופלים, כך שההשבחה אינה עוברת לדור הבא (בדומה לדישון, הדברה, גיזום וכד').</w:t>
      </w:r>
    </w:p>
    <w:p w:rsidR="00BF260E" w:rsidRPr="00BF260E" w:rsidRDefault="00BF260E" w:rsidP="00BF260E">
      <w:pPr>
        <w:jc w:val="both"/>
        <w:rPr>
          <w:rFonts w:cstheme="minorHAnsi"/>
          <w:color w:val="000000" w:themeColor="text1"/>
          <w:sz w:val="20"/>
          <w:szCs w:val="20"/>
          <w:rtl/>
        </w:rPr>
      </w:pPr>
      <w:r w:rsidRPr="00BF260E">
        <w:rPr>
          <w:rFonts w:cstheme="minorHAnsi"/>
          <w:b/>
          <w:bCs/>
          <w:color w:val="000000" w:themeColor="text1"/>
          <w:sz w:val="20"/>
          <w:szCs w:val="20"/>
          <w:rtl/>
        </w:rPr>
        <w:t>השבחה גנטית-</w:t>
      </w:r>
      <w:r w:rsidRPr="00BF260E">
        <w:rPr>
          <w:rFonts w:cstheme="minorHAnsi"/>
          <w:color w:val="000000" w:themeColor="text1"/>
          <w:sz w:val="20"/>
          <w:szCs w:val="20"/>
          <w:rtl/>
        </w:rPr>
        <w:t xml:space="preserve"> שיפור התוצרת החקלאית באמצעות שיטות ביולוגיות המשנות את הגנום של הפרטים המטופלים, כך שההשבחה מתקיימת גם תתקיים בדורות הבאים (בדומה להנדסה גנטית, טיפוח וכד').</w:t>
      </w:r>
    </w:p>
    <w:p w:rsidR="00BF260E" w:rsidRPr="00BF260E" w:rsidRDefault="00BF260E" w:rsidP="00BF260E">
      <w:pPr>
        <w:rPr>
          <w:rFonts w:cstheme="minorHAnsi"/>
          <w:color w:val="000000" w:themeColor="text1"/>
          <w:sz w:val="20"/>
          <w:szCs w:val="20"/>
          <w:rtl/>
        </w:rPr>
      </w:pPr>
      <w:r w:rsidRPr="00BF260E">
        <w:rPr>
          <w:rFonts w:cstheme="minorHAnsi"/>
          <w:b/>
          <w:bCs/>
          <w:color w:val="000000" w:themeColor="text1"/>
          <w:sz w:val="20"/>
          <w:szCs w:val="20"/>
          <w:rtl/>
        </w:rPr>
        <w:t>חקלאות מודרנית (חקלאות תעשייתית/אינטנסיבית</w:t>
      </w:r>
      <w:r w:rsidRPr="00BF260E">
        <w:rPr>
          <w:rFonts w:cstheme="minorHAnsi"/>
          <w:color w:val="000000" w:themeColor="text1"/>
          <w:sz w:val="20"/>
          <w:szCs w:val="20"/>
          <w:rtl/>
        </w:rPr>
        <w:t>)- חקלאות המבוססת על טכנולוגיה, ידע מקצועי ומיומנות. התוצרת המתקבלת מכל יחידת שטח היא גדולה, ומיועדת בעיקר לשיווק. החקלאות המודרנית רווחת במדינות המפותחות של העולם.</w:t>
      </w:r>
    </w:p>
    <w:p w:rsidR="00B32ADE" w:rsidRPr="00BF260E" w:rsidRDefault="00B32ADE" w:rsidP="006B6DA2">
      <w:pPr>
        <w:spacing w:line="240" w:lineRule="auto"/>
        <w:jc w:val="both"/>
        <w:rPr>
          <w:rFonts w:cstheme="minorHAnsi"/>
          <w:color w:val="000000" w:themeColor="text1"/>
          <w:sz w:val="20"/>
          <w:szCs w:val="20"/>
          <w:rtl/>
        </w:rPr>
      </w:pPr>
    </w:p>
    <w:p w:rsidR="00BF260E" w:rsidRDefault="00BF260E" w:rsidP="006B6DA2">
      <w:pPr>
        <w:spacing w:line="240" w:lineRule="auto"/>
        <w:jc w:val="both"/>
        <w:rPr>
          <w:rFonts w:ascii="Calibri" w:hAnsi="Calibri" w:cs="Calibri"/>
          <w:color w:val="FF0000"/>
          <w:sz w:val="20"/>
          <w:szCs w:val="20"/>
          <w:rtl/>
        </w:rPr>
      </w:pPr>
    </w:p>
    <w:p w:rsidR="00B32ADE" w:rsidRDefault="00B32ADE" w:rsidP="006B6DA2">
      <w:pPr>
        <w:spacing w:line="240" w:lineRule="auto"/>
        <w:jc w:val="both"/>
        <w:rPr>
          <w:rFonts w:ascii="Calibri" w:hAnsi="Calibri" w:cs="Calibri"/>
          <w:color w:val="FF0000"/>
          <w:sz w:val="20"/>
          <w:szCs w:val="20"/>
          <w:rtl/>
        </w:rPr>
      </w:pPr>
    </w:p>
    <w:p w:rsidR="00B32ADE" w:rsidRPr="006E48F1" w:rsidRDefault="00B32ADE" w:rsidP="00B32ADE">
      <w:pPr>
        <w:rPr>
          <w:rFonts w:ascii="Calibri" w:hAnsi="Calibri" w:cs="Calibri"/>
          <w:b/>
          <w:bCs/>
          <w:color w:val="2D2D2D"/>
          <w:sz w:val="32"/>
          <w:szCs w:val="32"/>
          <w:shd w:val="clear" w:color="auto" w:fill="FFFFFF"/>
          <w:rtl/>
        </w:rPr>
      </w:pPr>
      <w:r w:rsidRPr="006E48F1">
        <w:rPr>
          <w:rFonts w:ascii="Calibri" w:hAnsi="Calibri" w:cs="Calibri" w:hint="cs"/>
          <w:b/>
          <w:bCs/>
          <w:color w:val="2D2D2D"/>
          <w:sz w:val="32"/>
          <w:szCs w:val="32"/>
          <w:shd w:val="clear" w:color="auto" w:fill="FFFFFF"/>
          <w:rtl/>
        </w:rPr>
        <w:t>רשימת ספרות ומקורות התמונות והאיורים</w:t>
      </w:r>
    </w:p>
    <w:p w:rsidR="005F6352" w:rsidRDefault="005F6352" w:rsidP="00B32ADE">
      <w:pPr>
        <w:rPr>
          <w:rFonts w:ascii="Calibri" w:hAnsi="Calibri" w:cs="Calibri"/>
          <w:color w:val="000000" w:themeColor="text1"/>
          <w:szCs w:val="22"/>
          <w:rtl/>
        </w:rPr>
      </w:pPr>
      <w:r w:rsidRPr="006B6DA2">
        <w:rPr>
          <w:rFonts w:ascii="Calibri" w:hAnsi="Calibri" w:cs="Calibri" w:hint="cs"/>
          <w:b/>
          <w:bCs/>
          <w:color w:val="000000" w:themeColor="text1"/>
          <w:szCs w:val="22"/>
          <w:rtl/>
        </w:rPr>
        <w:t>1. נורמן בורלוג</w:t>
      </w:r>
      <w:r w:rsidR="00B32ADE">
        <w:rPr>
          <w:rFonts w:ascii="Calibri" w:hAnsi="Calibri" w:cs="Calibri" w:hint="cs"/>
          <w:b/>
          <w:bCs/>
          <w:color w:val="000000" w:themeColor="text1"/>
          <w:szCs w:val="22"/>
          <w:rtl/>
        </w:rPr>
        <w:t>.</w:t>
      </w:r>
      <w:r w:rsidRPr="006B6DA2">
        <w:rPr>
          <w:rFonts w:ascii="Calibri" w:hAnsi="Calibri" w:cs="Calibri" w:hint="cs"/>
          <w:b/>
          <w:bCs/>
          <w:color w:val="000000" w:themeColor="text1"/>
          <w:szCs w:val="22"/>
          <w:rtl/>
        </w:rPr>
        <w:t xml:space="preserve"> </w:t>
      </w:r>
      <w:r w:rsidR="009178EB" w:rsidRPr="00B32ADE">
        <w:rPr>
          <w:rFonts w:ascii="Calibri" w:hAnsi="Calibri" w:cs="Calibri" w:hint="cs"/>
          <w:color w:val="000000" w:themeColor="text1"/>
          <w:szCs w:val="22"/>
          <w:rtl/>
        </w:rPr>
        <w:t>ב</w:t>
      </w:r>
      <w:r w:rsidR="009178EB" w:rsidRPr="00B32ADE">
        <w:rPr>
          <w:rFonts w:ascii="Calibri" w:hAnsi="Calibri" w:cs="Calibri"/>
          <w:color w:val="000000" w:themeColor="text1"/>
          <w:szCs w:val="22"/>
          <w:rtl/>
        </w:rPr>
        <w:t xml:space="preserve">מקור: </w:t>
      </w:r>
      <w:r w:rsidRPr="00B32ADE">
        <w:rPr>
          <w:rFonts w:ascii="Calibri" w:hAnsi="Calibri" w:cs="Calibri"/>
          <w:color w:val="000000" w:themeColor="text1"/>
          <w:szCs w:val="22"/>
          <w:rtl/>
        </w:rPr>
        <w:t>1964 (</w:t>
      </w:r>
      <w:r w:rsidRPr="00B32ADE">
        <w:rPr>
          <w:rFonts w:ascii="Calibri" w:hAnsi="Calibri" w:cs="Calibri"/>
          <w:color w:val="000000" w:themeColor="text1"/>
          <w:szCs w:val="22"/>
        </w:rPr>
        <w:t>Photo credit: CIMMYT</w:t>
      </w:r>
      <w:r w:rsidRPr="00B32ADE">
        <w:rPr>
          <w:rFonts w:ascii="Calibri" w:hAnsi="Calibri" w:cs="Calibri"/>
          <w:color w:val="000000" w:themeColor="text1"/>
          <w:szCs w:val="22"/>
          <w:rtl/>
        </w:rPr>
        <w:t xml:space="preserve">). מקור: </w:t>
      </w:r>
      <w:hyperlink r:id="rId15" w:history="1">
        <w:r w:rsidR="00B32ADE" w:rsidRPr="00084EBD">
          <w:rPr>
            <w:rStyle w:val="Hyperlink"/>
            <w:rFonts w:ascii="Calibri" w:hAnsi="Calibri" w:cs="Calibri"/>
            <w:szCs w:val="22"/>
          </w:rPr>
          <w:t>https://noamsark.org/2012/09/12/norman-borlaug-the-man-who-fed-the-world</w:t>
        </w:r>
        <w:r w:rsidR="00B32ADE" w:rsidRPr="00084EBD">
          <w:rPr>
            <w:rStyle w:val="Hyperlink"/>
            <w:rFonts w:ascii="Calibri" w:hAnsi="Calibri" w:cs="Calibri"/>
            <w:szCs w:val="22"/>
            <w:rtl/>
          </w:rPr>
          <w:t>/</w:t>
        </w:r>
      </w:hyperlink>
    </w:p>
    <w:p w:rsidR="009178EB" w:rsidRPr="00B32ADE" w:rsidRDefault="009178EB" w:rsidP="00B32ADE">
      <w:pPr>
        <w:rPr>
          <w:rFonts w:ascii="Calibri" w:hAnsi="Calibri" w:cs="Calibri"/>
          <w:color w:val="000000" w:themeColor="text1"/>
          <w:szCs w:val="22"/>
          <w:rtl/>
        </w:rPr>
      </w:pPr>
      <w:r w:rsidRPr="006B6DA2">
        <w:rPr>
          <w:rFonts w:ascii="Calibri" w:hAnsi="Calibri" w:cs="Calibri"/>
          <w:b/>
          <w:bCs/>
          <w:color w:val="000000" w:themeColor="text1"/>
          <w:szCs w:val="22"/>
        </w:rPr>
        <w:t>2</w:t>
      </w:r>
      <w:r w:rsidRPr="006B6DA2">
        <w:rPr>
          <w:rFonts w:ascii="Calibri" w:hAnsi="Calibri" w:cs="Calibri" w:hint="cs"/>
          <w:b/>
          <w:bCs/>
          <w:color w:val="000000" w:themeColor="text1"/>
          <w:szCs w:val="22"/>
          <w:rtl/>
        </w:rPr>
        <w:t xml:space="preserve">. מדינות מתפתחות </w:t>
      </w:r>
      <w:r w:rsidRPr="00B32ADE">
        <w:rPr>
          <w:rFonts w:ascii="Calibri" w:hAnsi="Calibri" w:cs="Calibri" w:hint="cs"/>
          <w:color w:val="000000" w:themeColor="text1"/>
          <w:szCs w:val="22"/>
          <w:rtl/>
        </w:rPr>
        <w:t>ב</w:t>
      </w:r>
      <w:r w:rsidRPr="00B32ADE">
        <w:rPr>
          <w:rFonts w:ascii="Calibri" w:hAnsi="Calibri" w:cs="Calibri"/>
          <w:color w:val="000000" w:themeColor="text1"/>
          <w:szCs w:val="22"/>
          <w:rtl/>
        </w:rPr>
        <w:t>מקור</w:t>
      </w:r>
      <w:r w:rsidRPr="006B6DA2">
        <w:rPr>
          <w:rFonts w:ascii="Calibri" w:hAnsi="Calibri" w:cs="Calibri"/>
          <w:b/>
          <w:bCs/>
          <w:color w:val="000000" w:themeColor="text1"/>
          <w:szCs w:val="22"/>
          <w:rtl/>
        </w:rPr>
        <w:t xml:space="preserve">: </w:t>
      </w:r>
      <w:hyperlink r:id="rId16" w:history="1">
        <w:r w:rsidR="00B32ADE" w:rsidRPr="00B32ADE">
          <w:rPr>
            <w:rStyle w:val="Hyperlink"/>
            <w:rFonts w:ascii="Calibri" w:hAnsi="Calibri" w:cs="Calibri"/>
            <w:szCs w:val="22"/>
          </w:rPr>
          <w:t>https://upload.wikimedia.org/wikipedia/commons/1/15/Imf-advanced-un-least-developed-2008.svg</w:t>
        </w:r>
      </w:hyperlink>
    </w:p>
    <w:p w:rsidR="00B32ADE" w:rsidRPr="00B32ADE" w:rsidRDefault="009178EB" w:rsidP="00B32ADE">
      <w:pPr>
        <w:rPr>
          <w:rFonts w:ascii="Calibri" w:hAnsi="Calibri" w:cs="Calibri"/>
          <w:color w:val="000000" w:themeColor="text1"/>
          <w:szCs w:val="22"/>
          <w:rtl/>
        </w:rPr>
      </w:pPr>
      <w:r w:rsidRPr="006B6DA2">
        <w:rPr>
          <w:rFonts w:ascii="Calibri" w:hAnsi="Calibri" w:cs="Calibri" w:hint="cs"/>
          <w:b/>
          <w:bCs/>
          <w:color w:val="000000" w:themeColor="text1"/>
          <w:szCs w:val="22"/>
          <w:rtl/>
        </w:rPr>
        <w:t xml:space="preserve">3. השקעה בהון אנושי באמצעות חינוך </w:t>
      </w:r>
      <w:r w:rsidRPr="00B32ADE">
        <w:rPr>
          <w:rFonts w:ascii="Calibri" w:hAnsi="Calibri" w:cs="Calibri" w:hint="cs"/>
          <w:color w:val="000000" w:themeColor="text1"/>
          <w:szCs w:val="22"/>
          <w:rtl/>
        </w:rPr>
        <w:t>במקורות</w:t>
      </w:r>
      <w:r w:rsidRPr="006B6DA2">
        <w:rPr>
          <w:rFonts w:ascii="Calibri" w:hAnsi="Calibri" w:cs="Calibri" w:hint="cs"/>
          <w:b/>
          <w:bCs/>
          <w:color w:val="000000" w:themeColor="text1"/>
          <w:szCs w:val="22"/>
          <w:rtl/>
        </w:rPr>
        <w:t xml:space="preserve">:  </w:t>
      </w:r>
      <w:r w:rsidRPr="006B6DA2">
        <w:rPr>
          <w:rFonts w:ascii="Calibri" w:hAnsi="Calibri" w:cs="Calibri"/>
          <w:b/>
          <w:bCs/>
          <w:color w:val="000000" w:themeColor="text1"/>
          <w:szCs w:val="22"/>
        </w:rPr>
        <w:t xml:space="preserve"> </w:t>
      </w:r>
      <w:hyperlink r:id="rId17" w:history="1">
        <w:r w:rsidR="00B32ADE" w:rsidRPr="00B32ADE">
          <w:rPr>
            <w:rStyle w:val="Hyperlink"/>
            <w:rFonts w:ascii="Calibri" w:hAnsi="Calibri" w:cs="Calibri"/>
            <w:szCs w:val="22"/>
          </w:rPr>
          <w:t>https://www.themarker.com/wallstreet/1.255817</w:t>
        </w:r>
      </w:hyperlink>
      <w:r w:rsidRPr="00B32ADE">
        <w:rPr>
          <w:rFonts w:ascii="Calibri" w:hAnsi="Calibri" w:cs="Calibri" w:hint="cs"/>
          <w:color w:val="000000" w:themeColor="text1"/>
          <w:szCs w:val="22"/>
          <w:rtl/>
        </w:rPr>
        <w:t xml:space="preserve"> </w:t>
      </w:r>
    </w:p>
    <w:p w:rsidR="009178EB" w:rsidRPr="00B32ADE" w:rsidRDefault="009178EB" w:rsidP="00B32ADE">
      <w:pPr>
        <w:rPr>
          <w:rStyle w:val="Hyperlink"/>
          <w:rFonts w:ascii="Calibri" w:hAnsi="Calibri" w:cs="Calibri"/>
          <w:color w:val="000000" w:themeColor="text1"/>
          <w:szCs w:val="22"/>
          <w:rtl/>
        </w:rPr>
      </w:pPr>
      <w:r w:rsidRPr="00B32ADE">
        <w:rPr>
          <w:rFonts w:ascii="Calibri" w:hAnsi="Calibri" w:cs="Calibri" w:hint="cs"/>
          <w:color w:val="000000" w:themeColor="text1"/>
          <w:szCs w:val="22"/>
          <w:rtl/>
        </w:rPr>
        <w:t xml:space="preserve">ו- </w:t>
      </w:r>
      <w:hyperlink r:id="rId18" w:history="1">
        <w:r w:rsidR="00B32ADE" w:rsidRPr="00B32ADE">
          <w:rPr>
            <w:rStyle w:val="Hyperlink"/>
            <w:rFonts w:ascii="Calibri" w:hAnsi="Calibri" w:cs="Calibri"/>
            <w:szCs w:val="22"/>
          </w:rPr>
          <w:t>https://www.pc.co.il/general/298064</w:t>
        </w:r>
        <w:r w:rsidR="00B32ADE" w:rsidRPr="00B32ADE">
          <w:rPr>
            <w:rStyle w:val="Hyperlink"/>
            <w:rFonts w:ascii="Calibri" w:hAnsi="Calibri" w:cs="Calibri"/>
            <w:szCs w:val="22"/>
            <w:rtl/>
          </w:rPr>
          <w:t>/</w:t>
        </w:r>
      </w:hyperlink>
    </w:p>
    <w:p w:rsidR="00B32ADE" w:rsidRPr="006B6DA2" w:rsidRDefault="00B32ADE" w:rsidP="009178EB">
      <w:pPr>
        <w:rPr>
          <w:rFonts w:ascii="Calibri" w:hAnsi="Calibri" w:cs="Calibri"/>
          <w:b/>
          <w:bCs/>
          <w:color w:val="000000" w:themeColor="text1"/>
          <w:szCs w:val="22"/>
          <w:rtl/>
        </w:rPr>
      </w:pPr>
    </w:p>
    <w:p w:rsidR="00D563CE" w:rsidRPr="006B6DA2" w:rsidRDefault="00D563CE" w:rsidP="00D62FBC">
      <w:pPr>
        <w:jc w:val="both"/>
        <w:rPr>
          <w:rFonts w:ascii="Calibri" w:hAnsi="Calibri" w:cs="Calibri"/>
          <w:b/>
          <w:bCs/>
          <w:color w:val="000000" w:themeColor="text1"/>
          <w:szCs w:val="22"/>
          <w:rtl/>
        </w:rPr>
      </w:pPr>
    </w:p>
    <w:p w:rsidR="009178EB" w:rsidRPr="009178EB" w:rsidRDefault="009178EB" w:rsidP="00D62FBC">
      <w:pPr>
        <w:jc w:val="both"/>
        <w:rPr>
          <w:rFonts w:ascii="Calibri" w:hAnsi="Calibri" w:cs="Calibri"/>
          <w:b/>
          <w:bCs/>
          <w:sz w:val="24"/>
          <w:rtl/>
        </w:rPr>
      </w:pPr>
    </w:p>
    <w:p w:rsidR="005F6352" w:rsidRDefault="005F6352" w:rsidP="00D62FBC">
      <w:pPr>
        <w:jc w:val="both"/>
        <w:rPr>
          <w:rFonts w:ascii="Calibri" w:hAnsi="Calibri" w:cs="Calibri"/>
          <w:b/>
          <w:bCs/>
          <w:sz w:val="24"/>
          <w:rtl/>
        </w:rPr>
      </w:pPr>
    </w:p>
    <w:sectPr w:rsidR="005F6352" w:rsidSect="00766C10">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5D70" w:rsidRDefault="00465D70" w:rsidP="00A41202">
      <w:pPr>
        <w:spacing w:before="0" w:after="0" w:line="240" w:lineRule="auto"/>
      </w:pPr>
      <w:r>
        <w:separator/>
      </w:r>
    </w:p>
  </w:endnote>
  <w:endnote w:type="continuationSeparator" w:id="0">
    <w:p w:rsidR="00465D70" w:rsidRDefault="00465D70"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696E1B" w:rsidRDefault="00696E1B">
        <w:pPr>
          <w:pStyle w:val="aa"/>
          <w:jc w:val="center"/>
          <w:rPr>
            <w:rtl/>
            <w:cs/>
          </w:rPr>
        </w:pPr>
        <w:r>
          <w:fldChar w:fldCharType="begin"/>
        </w:r>
        <w:r>
          <w:rPr>
            <w:rtl/>
            <w:cs/>
          </w:rPr>
          <w:instrText>PAGE   \* MERGEFORMAT</w:instrText>
        </w:r>
        <w:r>
          <w:fldChar w:fldCharType="separate"/>
        </w:r>
        <w:r w:rsidR="00CD388C" w:rsidRPr="00CD388C">
          <w:rPr>
            <w:noProof/>
            <w:rtl/>
            <w:lang w:val="he-IL"/>
          </w:rPr>
          <w:t>2</w:t>
        </w:r>
        <w:r>
          <w:fldChar w:fldCharType="end"/>
        </w:r>
      </w:p>
    </w:sdtContent>
  </w:sdt>
  <w:p w:rsidR="00696E1B" w:rsidRDefault="00696E1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5D70" w:rsidRDefault="00465D70" w:rsidP="00A41202">
      <w:pPr>
        <w:spacing w:before="0" w:after="0" w:line="240" w:lineRule="auto"/>
      </w:pPr>
      <w:r>
        <w:separator/>
      </w:r>
    </w:p>
  </w:footnote>
  <w:footnote w:type="continuationSeparator" w:id="0">
    <w:p w:rsidR="00465D70" w:rsidRDefault="00465D70"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msoD656"/>
      </v:shape>
    </w:pict>
  </w:numPicBullet>
  <w:abstractNum w:abstractNumId="0"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0FE10C5"/>
    <w:multiLevelType w:val="hybridMultilevel"/>
    <w:tmpl w:val="6E46FC66"/>
    <w:lvl w:ilvl="0" w:tplc="3D28ABD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811A00"/>
    <w:multiLevelType w:val="hybridMultilevel"/>
    <w:tmpl w:val="5E30E6F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894474"/>
    <w:multiLevelType w:val="hybridMultilevel"/>
    <w:tmpl w:val="9FC24B1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55219C"/>
    <w:multiLevelType w:val="hybridMultilevel"/>
    <w:tmpl w:val="1C983F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841139"/>
    <w:multiLevelType w:val="hybridMultilevel"/>
    <w:tmpl w:val="E056F7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A00C5A"/>
    <w:multiLevelType w:val="hybridMultilevel"/>
    <w:tmpl w:val="06425FC6"/>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78553F"/>
    <w:multiLevelType w:val="hybridMultilevel"/>
    <w:tmpl w:val="458C7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743C73"/>
    <w:multiLevelType w:val="hybridMultilevel"/>
    <w:tmpl w:val="8D80D3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7939FA"/>
    <w:multiLevelType w:val="hybridMultilevel"/>
    <w:tmpl w:val="E2B49EC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8C091F"/>
    <w:multiLevelType w:val="hybridMultilevel"/>
    <w:tmpl w:val="1C02E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964EC6"/>
    <w:multiLevelType w:val="hybridMultilevel"/>
    <w:tmpl w:val="6FD843C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C5F4987"/>
    <w:multiLevelType w:val="hybridMultilevel"/>
    <w:tmpl w:val="FDA07332"/>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8D72C7"/>
    <w:multiLevelType w:val="hybridMultilevel"/>
    <w:tmpl w:val="AAC84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022FB9"/>
    <w:multiLevelType w:val="hybridMultilevel"/>
    <w:tmpl w:val="28F490C8"/>
    <w:lvl w:ilvl="0" w:tplc="CBE252E4">
      <w:start w:val="1"/>
      <w:numFmt w:val="bullet"/>
      <w:lvlText w:val="•"/>
      <w:lvlJc w:val="left"/>
      <w:pPr>
        <w:tabs>
          <w:tab w:val="num" w:pos="720"/>
        </w:tabs>
        <w:ind w:left="720" w:hanging="360"/>
      </w:pPr>
      <w:rPr>
        <w:rFonts w:ascii="Arial" w:hAnsi="Arial" w:hint="default"/>
      </w:rPr>
    </w:lvl>
    <w:lvl w:ilvl="1" w:tplc="4E94E1A2" w:tentative="1">
      <w:start w:val="1"/>
      <w:numFmt w:val="bullet"/>
      <w:lvlText w:val="•"/>
      <w:lvlJc w:val="left"/>
      <w:pPr>
        <w:tabs>
          <w:tab w:val="num" w:pos="1440"/>
        </w:tabs>
        <w:ind w:left="1440" w:hanging="360"/>
      </w:pPr>
      <w:rPr>
        <w:rFonts w:ascii="Arial" w:hAnsi="Arial" w:hint="default"/>
      </w:rPr>
    </w:lvl>
    <w:lvl w:ilvl="2" w:tplc="AD26009A" w:tentative="1">
      <w:start w:val="1"/>
      <w:numFmt w:val="bullet"/>
      <w:lvlText w:val="•"/>
      <w:lvlJc w:val="left"/>
      <w:pPr>
        <w:tabs>
          <w:tab w:val="num" w:pos="2160"/>
        </w:tabs>
        <w:ind w:left="2160" w:hanging="360"/>
      </w:pPr>
      <w:rPr>
        <w:rFonts w:ascii="Arial" w:hAnsi="Arial" w:hint="default"/>
      </w:rPr>
    </w:lvl>
    <w:lvl w:ilvl="3" w:tplc="7A5230CA" w:tentative="1">
      <w:start w:val="1"/>
      <w:numFmt w:val="bullet"/>
      <w:lvlText w:val="•"/>
      <w:lvlJc w:val="left"/>
      <w:pPr>
        <w:tabs>
          <w:tab w:val="num" w:pos="2880"/>
        </w:tabs>
        <w:ind w:left="2880" w:hanging="360"/>
      </w:pPr>
      <w:rPr>
        <w:rFonts w:ascii="Arial" w:hAnsi="Arial" w:hint="default"/>
      </w:rPr>
    </w:lvl>
    <w:lvl w:ilvl="4" w:tplc="32AC6BD2" w:tentative="1">
      <w:start w:val="1"/>
      <w:numFmt w:val="bullet"/>
      <w:lvlText w:val="•"/>
      <w:lvlJc w:val="left"/>
      <w:pPr>
        <w:tabs>
          <w:tab w:val="num" w:pos="3600"/>
        </w:tabs>
        <w:ind w:left="3600" w:hanging="360"/>
      </w:pPr>
      <w:rPr>
        <w:rFonts w:ascii="Arial" w:hAnsi="Arial" w:hint="default"/>
      </w:rPr>
    </w:lvl>
    <w:lvl w:ilvl="5" w:tplc="D346CF28" w:tentative="1">
      <w:start w:val="1"/>
      <w:numFmt w:val="bullet"/>
      <w:lvlText w:val="•"/>
      <w:lvlJc w:val="left"/>
      <w:pPr>
        <w:tabs>
          <w:tab w:val="num" w:pos="4320"/>
        </w:tabs>
        <w:ind w:left="4320" w:hanging="360"/>
      </w:pPr>
      <w:rPr>
        <w:rFonts w:ascii="Arial" w:hAnsi="Arial" w:hint="default"/>
      </w:rPr>
    </w:lvl>
    <w:lvl w:ilvl="6" w:tplc="A7C60104" w:tentative="1">
      <w:start w:val="1"/>
      <w:numFmt w:val="bullet"/>
      <w:lvlText w:val="•"/>
      <w:lvlJc w:val="left"/>
      <w:pPr>
        <w:tabs>
          <w:tab w:val="num" w:pos="5040"/>
        </w:tabs>
        <w:ind w:left="5040" w:hanging="360"/>
      </w:pPr>
      <w:rPr>
        <w:rFonts w:ascii="Arial" w:hAnsi="Arial" w:hint="default"/>
      </w:rPr>
    </w:lvl>
    <w:lvl w:ilvl="7" w:tplc="3C725AF0" w:tentative="1">
      <w:start w:val="1"/>
      <w:numFmt w:val="bullet"/>
      <w:lvlText w:val="•"/>
      <w:lvlJc w:val="left"/>
      <w:pPr>
        <w:tabs>
          <w:tab w:val="num" w:pos="5760"/>
        </w:tabs>
        <w:ind w:left="5760" w:hanging="360"/>
      </w:pPr>
      <w:rPr>
        <w:rFonts w:ascii="Arial" w:hAnsi="Arial" w:hint="default"/>
      </w:rPr>
    </w:lvl>
    <w:lvl w:ilvl="8" w:tplc="1C6819E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4CB492A"/>
    <w:multiLevelType w:val="hybridMultilevel"/>
    <w:tmpl w:val="31D896D6"/>
    <w:lvl w:ilvl="0" w:tplc="3668863C">
      <w:start w:val="1"/>
      <w:numFmt w:val="decimal"/>
      <w:lvlText w:val="%1."/>
      <w:lvlJc w:val="left"/>
      <w:pPr>
        <w:tabs>
          <w:tab w:val="num" w:pos="720"/>
        </w:tabs>
        <w:ind w:left="720" w:hanging="360"/>
      </w:pPr>
    </w:lvl>
    <w:lvl w:ilvl="1" w:tplc="35185AF2" w:tentative="1">
      <w:start w:val="1"/>
      <w:numFmt w:val="decimal"/>
      <w:lvlText w:val="%2."/>
      <w:lvlJc w:val="left"/>
      <w:pPr>
        <w:tabs>
          <w:tab w:val="num" w:pos="1440"/>
        </w:tabs>
        <w:ind w:left="1440" w:hanging="360"/>
      </w:pPr>
    </w:lvl>
    <w:lvl w:ilvl="2" w:tplc="694AA6CC" w:tentative="1">
      <w:start w:val="1"/>
      <w:numFmt w:val="decimal"/>
      <w:lvlText w:val="%3."/>
      <w:lvlJc w:val="left"/>
      <w:pPr>
        <w:tabs>
          <w:tab w:val="num" w:pos="2160"/>
        </w:tabs>
        <w:ind w:left="2160" w:hanging="360"/>
      </w:pPr>
    </w:lvl>
    <w:lvl w:ilvl="3" w:tplc="71C4FE5A" w:tentative="1">
      <w:start w:val="1"/>
      <w:numFmt w:val="decimal"/>
      <w:lvlText w:val="%4."/>
      <w:lvlJc w:val="left"/>
      <w:pPr>
        <w:tabs>
          <w:tab w:val="num" w:pos="2880"/>
        </w:tabs>
        <w:ind w:left="2880" w:hanging="360"/>
      </w:pPr>
    </w:lvl>
    <w:lvl w:ilvl="4" w:tplc="4D6A6A68" w:tentative="1">
      <w:start w:val="1"/>
      <w:numFmt w:val="decimal"/>
      <w:lvlText w:val="%5."/>
      <w:lvlJc w:val="left"/>
      <w:pPr>
        <w:tabs>
          <w:tab w:val="num" w:pos="3600"/>
        </w:tabs>
        <w:ind w:left="3600" w:hanging="360"/>
      </w:pPr>
    </w:lvl>
    <w:lvl w:ilvl="5" w:tplc="7CB46D1C" w:tentative="1">
      <w:start w:val="1"/>
      <w:numFmt w:val="decimal"/>
      <w:lvlText w:val="%6."/>
      <w:lvlJc w:val="left"/>
      <w:pPr>
        <w:tabs>
          <w:tab w:val="num" w:pos="4320"/>
        </w:tabs>
        <w:ind w:left="4320" w:hanging="360"/>
      </w:pPr>
    </w:lvl>
    <w:lvl w:ilvl="6" w:tplc="4C967C56" w:tentative="1">
      <w:start w:val="1"/>
      <w:numFmt w:val="decimal"/>
      <w:lvlText w:val="%7."/>
      <w:lvlJc w:val="left"/>
      <w:pPr>
        <w:tabs>
          <w:tab w:val="num" w:pos="5040"/>
        </w:tabs>
        <w:ind w:left="5040" w:hanging="360"/>
      </w:pPr>
    </w:lvl>
    <w:lvl w:ilvl="7" w:tplc="77581122" w:tentative="1">
      <w:start w:val="1"/>
      <w:numFmt w:val="decimal"/>
      <w:lvlText w:val="%8."/>
      <w:lvlJc w:val="left"/>
      <w:pPr>
        <w:tabs>
          <w:tab w:val="num" w:pos="5760"/>
        </w:tabs>
        <w:ind w:left="5760" w:hanging="360"/>
      </w:pPr>
    </w:lvl>
    <w:lvl w:ilvl="8" w:tplc="C2084A70" w:tentative="1">
      <w:start w:val="1"/>
      <w:numFmt w:val="decimal"/>
      <w:lvlText w:val="%9."/>
      <w:lvlJc w:val="left"/>
      <w:pPr>
        <w:tabs>
          <w:tab w:val="num" w:pos="6480"/>
        </w:tabs>
        <w:ind w:left="6480" w:hanging="360"/>
      </w:pPr>
    </w:lvl>
  </w:abstractNum>
  <w:abstractNum w:abstractNumId="18" w15:restartNumberingAfterBreak="0">
    <w:nsid w:val="57900319"/>
    <w:multiLevelType w:val="hybridMultilevel"/>
    <w:tmpl w:val="F84AD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3A216BE"/>
    <w:multiLevelType w:val="hybridMultilevel"/>
    <w:tmpl w:val="4CA0F05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B778F5"/>
    <w:multiLevelType w:val="hybridMultilevel"/>
    <w:tmpl w:val="38103628"/>
    <w:lvl w:ilvl="0" w:tplc="E4F40CC6">
      <w:start w:val="1"/>
      <w:numFmt w:val="bullet"/>
      <w:lvlText w:val=""/>
      <w:lvlJc w:val="left"/>
      <w:pPr>
        <w:tabs>
          <w:tab w:val="num" w:pos="720"/>
        </w:tabs>
        <w:ind w:left="720" w:hanging="360"/>
      </w:pPr>
      <w:rPr>
        <w:rFonts w:ascii="Wingdings" w:hAnsi="Wingdings" w:hint="default"/>
      </w:rPr>
    </w:lvl>
    <w:lvl w:ilvl="1" w:tplc="4E6CD778" w:tentative="1">
      <w:start w:val="1"/>
      <w:numFmt w:val="bullet"/>
      <w:lvlText w:val=""/>
      <w:lvlJc w:val="left"/>
      <w:pPr>
        <w:tabs>
          <w:tab w:val="num" w:pos="1440"/>
        </w:tabs>
        <w:ind w:left="1440" w:hanging="360"/>
      </w:pPr>
      <w:rPr>
        <w:rFonts w:ascii="Wingdings" w:hAnsi="Wingdings" w:hint="default"/>
      </w:rPr>
    </w:lvl>
    <w:lvl w:ilvl="2" w:tplc="A072CED4" w:tentative="1">
      <w:start w:val="1"/>
      <w:numFmt w:val="bullet"/>
      <w:lvlText w:val=""/>
      <w:lvlJc w:val="left"/>
      <w:pPr>
        <w:tabs>
          <w:tab w:val="num" w:pos="2160"/>
        </w:tabs>
        <w:ind w:left="2160" w:hanging="360"/>
      </w:pPr>
      <w:rPr>
        <w:rFonts w:ascii="Wingdings" w:hAnsi="Wingdings" w:hint="default"/>
      </w:rPr>
    </w:lvl>
    <w:lvl w:ilvl="3" w:tplc="543C1C74" w:tentative="1">
      <w:start w:val="1"/>
      <w:numFmt w:val="bullet"/>
      <w:lvlText w:val=""/>
      <w:lvlJc w:val="left"/>
      <w:pPr>
        <w:tabs>
          <w:tab w:val="num" w:pos="2880"/>
        </w:tabs>
        <w:ind w:left="2880" w:hanging="360"/>
      </w:pPr>
      <w:rPr>
        <w:rFonts w:ascii="Wingdings" w:hAnsi="Wingdings" w:hint="default"/>
      </w:rPr>
    </w:lvl>
    <w:lvl w:ilvl="4" w:tplc="185A9F58" w:tentative="1">
      <w:start w:val="1"/>
      <w:numFmt w:val="bullet"/>
      <w:lvlText w:val=""/>
      <w:lvlJc w:val="left"/>
      <w:pPr>
        <w:tabs>
          <w:tab w:val="num" w:pos="3600"/>
        </w:tabs>
        <w:ind w:left="3600" w:hanging="360"/>
      </w:pPr>
      <w:rPr>
        <w:rFonts w:ascii="Wingdings" w:hAnsi="Wingdings" w:hint="default"/>
      </w:rPr>
    </w:lvl>
    <w:lvl w:ilvl="5" w:tplc="8834D68E" w:tentative="1">
      <w:start w:val="1"/>
      <w:numFmt w:val="bullet"/>
      <w:lvlText w:val=""/>
      <w:lvlJc w:val="left"/>
      <w:pPr>
        <w:tabs>
          <w:tab w:val="num" w:pos="4320"/>
        </w:tabs>
        <w:ind w:left="4320" w:hanging="360"/>
      </w:pPr>
      <w:rPr>
        <w:rFonts w:ascii="Wingdings" w:hAnsi="Wingdings" w:hint="default"/>
      </w:rPr>
    </w:lvl>
    <w:lvl w:ilvl="6" w:tplc="A1941786" w:tentative="1">
      <w:start w:val="1"/>
      <w:numFmt w:val="bullet"/>
      <w:lvlText w:val=""/>
      <w:lvlJc w:val="left"/>
      <w:pPr>
        <w:tabs>
          <w:tab w:val="num" w:pos="5040"/>
        </w:tabs>
        <w:ind w:left="5040" w:hanging="360"/>
      </w:pPr>
      <w:rPr>
        <w:rFonts w:ascii="Wingdings" w:hAnsi="Wingdings" w:hint="default"/>
      </w:rPr>
    </w:lvl>
    <w:lvl w:ilvl="7" w:tplc="BEE4D8D2" w:tentative="1">
      <w:start w:val="1"/>
      <w:numFmt w:val="bullet"/>
      <w:lvlText w:val=""/>
      <w:lvlJc w:val="left"/>
      <w:pPr>
        <w:tabs>
          <w:tab w:val="num" w:pos="5760"/>
        </w:tabs>
        <w:ind w:left="5760" w:hanging="360"/>
      </w:pPr>
      <w:rPr>
        <w:rFonts w:ascii="Wingdings" w:hAnsi="Wingdings" w:hint="default"/>
      </w:rPr>
    </w:lvl>
    <w:lvl w:ilvl="8" w:tplc="B28899C4"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DD20E1"/>
    <w:multiLevelType w:val="hybridMultilevel"/>
    <w:tmpl w:val="3F8ADBAC"/>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2B621F"/>
    <w:multiLevelType w:val="hybridMultilevel"/>
    <w:tmpl w:val="07964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2C2567"/>
    <w:multiLevelType w:val="hybridMultilevel"/>
    <w:tmpl w:val="2EEA1F22"/>
    <w:lvl w:ilvl="0" w:tplc="A7E8D8F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1DC55A6"/>
    <w:multiLevelType w:val="hybridMultilevel"/>
    <w:tmpl w:val="A5923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5A45FDE"/>
    <w:multiLevelType w:val="hybridMultilevel"/>
    <w:tmpl w:val="ABBA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BE4175"/>
    <w:multiLevelType w:val="hybridMultilevel"/>
    <w:tmpl w:val="CCFC937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0"/>
  </w:num>
  <w:num w:numId="2">
    <w:abstractNumId w:val="20"/>
  </w:num>
  <w:num w:numId="3">
    <w:abstractNumId w:val="17"/>
  </w:num>
  <w:num w:numId="4">
    <w:abstractNumId w:val="22"/>
  </w:num>
  <w:num w:numId="5">
    <w:abstractNumId w:val="1"/>
  </w:num>
  <w:num w:numId="6">
    <w:abstractNumId w:val="25"/>
  </w:num>
  <w:num w:numId="7">
    <w:abstractNumId w:val="3"/>
  </w:num>
  <w:num w:numId="8">
    <w:abstractNumId w:val="18"/>
  </w:num>
  <w:num w:numId="9">
    <w:abstractNumId w:val="8"/>
  </w:num>
  <w:num w:numId="10">
    <w:abstractNumId w:val="14"/>
  </w:num>
  <w:num w:numId="11">
    <w:abstractNumId w:val="23"/>
  </w:num>
  <w:num w:numId="12">
    <w:abstractNumId w:val="21"/>
  </w:num>
  <w:num w:numId="13">
    <w:abstractNumId w:val="7"/>
  </w:num>
  <w:num w:numId="14">
    <w:abstractNumId w:val="24"/>
  </w:num>
  <w:num w:numId="15">
    <w:abstractNumId w:val="6"/>
  </w:num>
  <w:num w:numId="16">
    <w:abstractNumId w:val="5"/>
  </w:num>
  <w:num w:numId="17">
    <w:abstractNumId w:val="15"/>
  </w:num>
  <w:num w:numId="18">
    <w:abstractNumId w:val="19"/>
  </w:num>
  <w:num w:numId="19">
    <w:abstractNumId w:val="16"/>
  </w:num>
  <w:num w:numId="20">
    <w:abstractNumId w:val="9"/>
  </w:num>
  <w:num w:numId="21">
    <w:abstractNumId w:val="13"/>
  </w:num>
  <w:num w:numId="22">
    <w:abstractNumId w:val="2"/>
  </w:num>
  <w:num w:numId="23">
    <w:abstractNumId w:val="26"/>
  </w:num>
  <w:num w:numId="24">
    <w:abstractNumId w:val="11"/>
  </w:num>
  <w:num w:numId="25">
    <w:abstractNumId w:val="4"/>
  </w:num>
  <w:num w:numId="26">
    <w:abstractNumId w:val="12"/>
  </w:num>
  <w:num w:numId="27">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AF3"/>
    <w:rsid w:val="00014FEA"/>
    <w:rsid w:val="00035A7D"/>
    <w:rsid w:val="000368D0"/>
    <w:rsid w:val="00036EA4"/>
    <w:rsid w:val="00054B2F"/>
    <w:rsid w:val="00064610"/>
    <w:rsid w:val="000757B5"/>
    <w:rsid w:val="0008633C"/>
    <w:rsid w:val="00096DE6"/>
    <w:rsid w:val="000E0C1D"/>
    <w:rsid w:val="000E7060"/>
    <w:rsid w:val="000F4F91"/>
    <w:rsid w:val="00112984"/>
    <w:rsid w:val="00130454"/>
    <w:rsid w:val="00132A8B"/>
    <w:rsid w:val="00142CB7"/>
    <w:rsid w:val="00142D49"/>
    <w:rsid w:val="001512E3"/>
    <w:rsid w:val="00151DCF"/>
    <w:rsid w:val="0017456C"/>
    <w:rsid w:val="00177D73"/>
    <w:rsid w:val="001811A2"/>
    <w:rsid w:val="0019493F"/>
    <w:rsid w:val="001A1EE9"/>
    <w:rsid w:val="001A548E"/>
    <w:rsid w:val="001B3FB1"/>
    <w:rsid w:val="001C454C"/>
    <w:rsid w:val="001D1190"/>
    <w:rsid w:val="001E1D93"/>
    <w:rsid w:val="001E75C9"/>
    <w:rsid w:val="001F758D"/>
    <w:rsid w:val="00212855"/>
    <w:rsid w:val="00216DED"/>
    <w:rsid w:val="0022731E"/>
    <w:rsid w:val="00236ACE"/>
    <w:rsid w:val="00236FEE"/>
    <w:rsid w:val="00240E54"/>
    <w:rsid w:val="00252E3C"/>
    <w:rsid w:val="00273036"/>
    <w:rsid w:val="00286686"/>
    <w:rsid w:val="00287D7A"/>
    <w:rsid w:val="00290915"/>
    <w:rsid w:val="0029459F"/>
    <w:rsid w:val="002967EE"/>
    <w:rsid w:val="002A59FA"/>
    <w:rsid w:val="002C5EF5"/>
    <w:rsid w:val="002D4DC3"/>
    <w:rsid w:val="002F0EF1"/>
    <w:rsid w:val="002F233D"/>
    <w:rsid w:val="00301CF5"/>
    <w:rsid w:val="003047AA"/>
    <w:rsid w:val="00310657"/>
    <w:rsid w:val="00312D3E"/>
    <w:rsid w:val="00312DE9"/>
    <w:rsid w:val="00325B9E"/>
    <w:rsid w:val="00347C81"/>
    <w:rsid w:val="0038431C"/>
    <w:rsid w:val="003869BB"/>
    <w:rsid w:val="00396449"/>
    <w:rsid w:val="003A4276"/>
    <w:rsid w:val="003A5CB9"/>
    <w:rsid w:val="003A6627"/>
    <w:rsid w:val="003B46C5"/>
    <w:rsid w:val="003C3FA2"/>
    <w:rsid w:val="003D485E"/>
    <w:rsid w:val="003E1B42"/>
    <w:rsid w:val="00412877"/>
    <w:rsid w:val="00415BCF"/>
    <w:rsid w:val="00417944"/>
    <w:rsid w:val="00426725"/>
    <w:rsid w:val="004419C8"/>
    <w:rsid w:val="00441ADA"/>
    <w:rsid w:val="00452258"/>
    <w:rsid w:val="00465D70"/>
    <w:rsid w:val="00473152"/>
    <w:rsid w:val="00480500"/>
    <w:rsid w:val="004856FB"/>
    <w:rsid w:val="00490DFD"/>
    <w:rsid w:val="004A246A"/>
    <w:rsid w:val="004A5B6A"/>
    <w:rsid w:val="004A5F42"/>
    <w:rsid w:val="004D5146"/>
    <w:rsid w:val="004D54BE"/>
    <w:rsid w:val="004D7ED8"/>
    <w:rsid w:val="004E3E72"/>
    <w:rsid w:val="004F5485"/>
    <w:rsid w:val="005122E2"/>
    <w:rsid w:val="00514A33"/>
    <w:rsid w:val="005307D4"/>
    <w:rsid w:val="00537CEB"/>
    <w:rsid w:val="00543F62"/>
    <w:rsid w:val="00551B7A"/>
    <w:rsid w:val="0055499D"/>
    <w:rsid w:val="00555F4C"/>
    <w:rsid w:val="00557646"/>
    <w:rsid w:val="00573620"/>
    <w:rsid w:val="00594A95"/>
    <w:rsid w:val="005B1B04"/>
    <w:rsid w:val="005B5F2F"/>
    <w:rsid w:val="005C652A"/>
    <w:rsid w:val="005D03FC"/>
    <w:rsid w:val="005F3854"/>
    <w:rsid w:val="005F6352"/>
    <w:rsid w:val="005F7736"/>
    <w:rsid w:val="00610DD4"/>
    <w:rsid w:val="00611A81"/>
    <w:rsid w:val="00667BF9"/>
    <w:rsid w:val="00696E1B"/>
    <w:rsid w:val="006A237F"/>
    <w:rsid w:val="006B032F"/>
    <w:rsid w:val="006B6DA2"/>
    <w:rsid w:val="006D4787"/>
    <w:rsid w:val="006D698D"/>
    <w:rsid w:val="006F6BF2"/>
    <w:rsid w:val="00732746"/>
    <w:rsid w:val="0074274D"/>
    <w:rsid w:val="00766C10"/>
    <w:rsid w:val="00773F9C"/>
    <w:rsid w:val="007768D7"/>
    <w:rsid w:val="007854D9"/>
    <w:rsid w:val="00786BE6"/>
    <w:rsid w:val="00786F64"/>
    <w:rsid w:val="00795F84"/>
    <w:rsid w:val="007A384A"/>
    <w:rsid w:val="007A5E08"/>
    <w:rsid w:val="007B07C2"/>
    <w:rsid w:val="007B712A"/>
    <w:rsid w:val="007C7BBD"/>
    <w:rsid w:val="007D0A9D"/>
    <w:rsid w:val="007D3518"/>
    <w:rsid w:val="007F0B3C"/>
    <w:rsid w:val="007F40BA"/>
    <w:rsid w:val="007F723D"/>
    <w:rsid w:val="008063C8"/>
    <w:rsid w:val="008156DC"/>
    <w:rsid w:val="008221C8"/>
    <w:rsid w:val="00843FC0"/>
    <w:rsid w:val="00846A03"/>
    <w:rsid w:val="00857FF4"/>
    <w:rsid w:val="008618C5"/>
    <w:rsid w:val="00861F19"/>
    <w:rsid w:val="00863055"/>
    <w:rsid w:val="00867594"/>
    <w:rsid w:val="00874A87"/>
    <w:rsid w:val="00885E4C"/>
    <w:rsid w:val="00890ACD"/>
    <w:rsid w:val="008922B1"/>
    <w:rsid w:val="008A685F"/>
    <w:rsid w:val="008B4954"/>
    <w:rsid w:val="008C0DAC"/>
    <w:rsid w:val="008C1C03"/>
    <w:rsid w:val="008C43DE"/>
    <w:rsid w:val="008D2DFD"/>
    <w:rsid w:val="008D415B"/>
    <w:rsid w:val="00912005"/>
    <w:rsid w:val="00914291"/>
    <w:rsid w:val="009178EB"/>
    <w:rsid w:val="00921E1B"/>
    <w:rsid w:val="00932D39"/>
    <w:rsid w:val="009372A8"/>
    <w:rsid w:val="009433B8"/>
    <w:rsid w:val="00945ACE"/>
    <w:rsid w:val="00974E12"/>
    <w:rsid w:val="00986185"/>
    <w:rsid w:val="00993CCF"/>
    <w:rsid w:val="009949B5"/>
    <w:rsid w:val="009962C4"/>
    <w:rsid w:val="0099717E"/>
    <w:rsid w:val="009B4071"/>
    <w:rsid w:val="009F686A"/>
    <w:rsid w:val="00A41202"/>
    <w:rsid w:val="00A51631"/>
    <w:rsid w:val="00A53963"/>
    <w:rsid w:val="00AA7405"/>
    <w:rsid w:val="00AB2B0D"/>
    <w:rsid w:val="00AB73B2"/>
    <w:rsid w:val="00AC17DE"/>
    <w:rsid w:val="00AC2F5A"/>
    <w:rsid w:val="00AC3C8A"/>
    <w:rsid w:val="00AD3BA7"/>
    <w:rsid w:val="00AD5516"/>
    <w:rsid w:val="00AE0BC0"/>
    <w:rsid w:val="00AE0F7B"/>
    <w:rsid w:val="00AF4799"/>
    <w:rsid w:val="00B040A2"/>
    <w:rsid w:val="00B27E07"/>
    <w:rsid w:val="00B32ADE"/>
    <w:rsid w:val="00B369E1"/>
    <w:rsid w:val="00B46FD9"/>
    <w:rsid w:val="00B47E96"/>
    <w:rsid w:val="00B5042B"/>
    <w:rsid w:val="00B50490"/>
    <w:rsid w:val="00B507CF"/>
    <w:rsid w:val="00B74084"/>
    <w:rsid w:val="00B905E5"/>
    <w:rsid w:val="00B906A5"/>
    <w:rsid w:val="00B91C4F"/>
    <w:rsid w:val="00BA21F3"/>
    <w:rsid w:val="00BA5073"/>
    <w:rsid w:val="00BC3317"/>
    <w:rsid w:val="00BC3DA5"/>
    <w:rsid w:val="00BD1B10"/>
    <w:rsid w:val="00BD2166"/>
    <w:rsid w:val="00BD460E"/>
    <w:rsid w:val="00BF18D6"/>
    <w:rsid w:val="00BF260E"/>
    <w:rsid w:val="00BF6291"/>
    <w:rsid w:val="00C065BC"/>
    <w:rsid w:val="00C10148"/>
    <w:rsid w:val="00C13ED2"/>
    <w:rsid w:val="00C15465"/>
    <w:rsid w:val="00C227EF"/>
    <w:rsid w:val="00C32D5F"/>
    <w:rsid w:val="00C474C2"/>
    <w:rsid w:val="00C53601"/>
    <w:rsid w:val="00C55B64"/>
    <w:rsid w:val="00C56BE2"/>
    <w:rsid w:val="00C67EA2"/>
    <w:rsid w:val="00C701BB"/>
    <w:rsid w:val="00C7527B"/>
    <w:rsid w:val="00CC0E97"/>
    <w:rsid w:val="00CC2FA2"/>
    <w:rsid w:val="00CD388C"/>
    <w:rsid w:val="00CF2050"/>
    <w:rsid w:val="00D158A8"/>
    <w:rsid w:val="00D20BCA"/>
    <w:rsid w:val="00D33C48"/>
    <w:rsid w:val="00D43F3F"/>
    <w:rsid w:val="00D55C20"/>
    <w:rsid w:val="00D563CE"/>
    <w:rsid w:val="00D62FBC"/>
    <w:rsid w:val="00D66636"/>
    <w:rsid w:val="00D90B48"/>
    <w:rsid w:val="00D94665"/>
    <w:rsid w:val="00D95EF9"/>
    <w:rsid w:val="00DA1634"/>
    <w:rsid w:val="00DD1EE4"/>
    <w:rsid w:val="00DE7791"/>
    <w:rsid w:val="00DF206A"/>
    <w:rsid w:val="00E07630"/>
    <w:rsid w:val="00E07904"/>
    <w:rsid w:val="00E07BEC"/>
    <w:rsid w:val="00E25941"/>
    <w:rsid w:val="00E43F06"/>
    <w:rsid w:val="00E5661C"/>
    <w:rsid w:val="00E877E1"/>
    <w:rsid w:val="00E935BC"/>
    <w:rsid w:val="00EB7593"/>
    <w:rsid w:val="00ED4819"/>
    <w:rsid w:val="00F04C86"/>
    <w:rsid w:val="00F11FAF"/>
    <w:rsid w:val="00F200E4"/>
    <w:rsid w:val="00F22608"/>
    <w:rsid w:val="00F23964"/>
    <w:rsid w:val="00F25BA1"/>
    <w:rsid w:val="00F906FE"/>
    <w:rsid w:val="00F9786B"/>
    <w:rsid w:val="00FA069C"/>
    <w:rsid w:val="00FB2F48"/>
    <w:rsid w:val="00FB5777"/>
    <w:rsid w:val="00FC3E82"/>
    <w:rsid w:val="00FC5F29"/>
    <w:rsid w:val="00FD1BEB"/>
    <w:rsid w:val="00FD2C70"/>
    <w:rsid w:val="00FD5A2E"/>
    <w:rsid w:val="00FD64CE"/>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62F03E"/>
  <w15:docId w15:val="{237D393D-690D-4DEF-B563-8F3CC06B8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hyperlink" Target="https://www.pc.co.il/general/298064/"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themarker.com/wallstreet/1.255817" TargetMode="External"/><Relationship Id="rId2" Type="http://schemas.openxmlformats.org/officeDocument/2006/relationships/numbering" Target="numbering.xml"/><Relationship Id="rId16" Type="http://schemas.openxmlformats.org/officeDocument/2006/relationships/hyperlink" Target="https://upload.wikimedia.org/wikipedia/commons/1/15/Imf-advanced-un-least-developed-2008.sv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alcalist.co.il/local/articles/0,7340,L-3773774,00.html" TargetMode="External"/><Relationship Id="rId5" Type="http://schemas.openxmlformats.org/officeDocument/2006/relationships/webSettings" Target="webSettings.xml"/><Relationship Id="rId15" Type="http://schemas.openxmlformats.org/officeDocument/2006/relationships/hyperlink" Target="https://noamsark.org/2012/09/12/norman-borlaug-the-man-who-fed-the-world/" TargetMode="External"/><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C1EB6-2751-4277-BD28-DA3AC5872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3099</Words>
  <Characters>15496</Characters>
  <Application>Microsoft Office Word</Application>
  <DocSecurity>0</DocSecurity>
  <Lines>129</Lines>
  <Paragraphs>37</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18558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2021-04-11T06:02:00Z</dcterms:created>
  <dcterms:modified xsi:type="dcterms:W3CDTF">2021-04-11T06:02:00Z</dcterms:modified>
</cp:coreProperties>
</file>