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E76B1C" w14:textId="47DB9964" w:rsidR="00E65203" w:rsidRDefault="00D30FEC" w:rsidP="00E65203">
      <w:pPr>
        <w:spacing w:after="0" w:line="360" w:lineRule="auto"/>
        <w:jc w:val="center"/>
        <w:rPr>
          <w:rFonts w:ascii="Tahoma" w:hAnsi="Tahoma" w:cs="Tahoma"/>
          <w:b/>
          <w:bCs/>
          <w:rtl/>
        </w:rPr>
      </w:pPr>
      <w:r w:rsidRPr="00C76103">
        <w:rPr>
          <w:rFonts w:ascii="Tahoma" w:hAnsi="Tahoma"/>
          <w:noProof/>
          <w:color w:val="222222"/>
          <w:shd w:val="clear" w:color="auto" w:fill="FFFFFF"/>
          <w:rtl/>
        </w:rPr>
        <mc:AlternateContent>
          <mc:Choice Requires="wps">
            <w:drawing>
              <wp:anchor distT="45720" distB="45720" distL="114300" distR="114300" simplePos="0" relativeHeight="251659264" behindDoc="0" locked="0" layoutInCell="1" allowOverlap="1" wp14:anchorId="7A4CB52B" wp14:editId="4106DCF0">
                <wp:simplePos x="0" y="0"/>
                <wp:positionH relativeFrom="margin">
                  <wp:posOffset>-1164590</wp:posOffset>
                </wp:positionH>
                <wp:positionV relativeFrom="paragraph">
                  <wp:posOffset>466090</wp:posOffset>
                </wp:positionV>
                <wp:extent cx="7791450" cy="942975"/>
                <wp:effectExtent l="0" t="0" r="19050" b="28575"/>
                <wp:wrapSquare wrapText="bothSides"/>
                <wp:docPr id="6" name="תיבת טקסט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942975"/>
                        </a:xfrm>
                        <a:prstGeom prst="rect">
                          <a:avLst/>
                        </a:prstGeom>
                        <a:noFill/>
                        <a:ln>
                          <a:headEnd/>
                          <a:tailEnd/>
                        </a:ln>
                      </wps:spPr>
                      <wps:style>
                        <a:lnRef idx="2">
                          <a:schemeClr val="accent6"/>
                        </a:lnRef>
                        <a:fillRef idx="1">
                          <a:schemeClr val="lt1"/>
                        </a:fillRef>
                        <a:effectRef idx="0">
                          <a:schemeClr val="accent6"/>
                        </a:effectRef>
                        <a:fontRef idx="minor">
                          <a:schemeClr val="dk1"/>
                        </a:fontRef>
                      </wps:style>
                      <wps:txbx>
                        <w:txbxContent>
                          <w:p w14:paraId="3C897014" w14:textId="4B9ED2E9" w:rsidR="00E65203" w:rsidRPr="00820D5A" w:rsidRDefault="00D30FEC" w:rsidP="00D30FEC">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701951">
                              <w:rPr>
                                <w:rFonts w:asciiTheme="majorHAnsi" w:eastAsiaTheme="majorEastAsia" w:hAnsiTheme="majorHAnsi" w:cs="Tahoma" w:hint="cs"/>
                                <w:bCs/>
                                <w:color w:val="538135" w:themeColor="accent6" w:themeShade="BF"/>
                                <w:sz w:val="32"/>
                                <w:szCs w:val="36"/>
                                <w:shd w:val="clear" w:color="auto" w:fill="FFFFFF"/>
                                <w:rtl/>
                              </w:rPr>
                              <w:t>חיישנים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4CB52B" id="_x0000_t202" coordsize="21600,21600" o:spt="202" path="m,l,21600r21600,l21600,xe">
                <v:stroke joinstyle="miter"/>
                <v:path gradientshapeok="t" o:connecttype="rect"/>
              </v:shapetype>
              <v:shape id="תיבת טקסט 2" o:spid="_x0000_s1026" type="#_x0000_t202" style="position:absolute;left:0;text-align:left;margin-left:-91.7pt;margin-top:36.7pt;width:613.5pt;height:74.25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" filled="f" strokecolor="#70ad47 [3209]" strokeweight="1pt">
                <v:textbox>
                  <w:txbxContent>
                    <w:p w14:paraId="3C897014" w14:textId="4B9ED2E9" w:rsidR="00E65203" w:rsidRPr="00820D5A" w:rsidRDefault="00D30FEC" w:rsidP="00D30FEC">
                      <w:pPr>
                        <w:jc w:val="center"/>
                        <w:rPr>
                          <w:rFonts w:asciiTheme="majorHAnsi" w:eastAsiaTheme="majorEastAsia" w:hAnsiTheme="majorHAnsi" w:cs="Tahoma"/>
                          <w:bCs/>
                          <w:color w:val="70AD47" w:themeColor="accent6"/>
                          <w:sz w:val="32"/>
                          <w:szCs w:val="36"/>
                          <w:shd w:val="clear" w:color="auto" w:fill="FFFFFF"/>
                          <w:rtl/>
                        </w:rPr>
                      </w:pPr>
                      <w:r>
                        <w:rPr>
                          <w:rFonts w:asciiTheme="majorHAnsi" w:eastAsiaTheme="majorEastAsia" w:hAnsiTheme="majorHAnsi" w:cs="Tahoma"/>
                          <w:bCs/>
                          <w:color w:val="538135" w:themeColor="accent6" w:themeShade="BF"/>
                          <w:sz w:val="32"/>
                          <w:szCs w:val="36"/>
                          <w:shd w:val="clear" w:color="auto" w:fill="FFFFFF"/>
                          <w:rtl/>
                        </w:rPr>
                        <w:br/>
                      </w:r>
                      <w:r w:rsidR="00701951">
                        <w:rPr>
                          <w:rFonts w:asciiTheme="majorHAnsi" w:eastAsiaTheme="majorEastAsia" w:hAnsiTheme="majorHAnsi" w:cs="Tahoma" w:hint="cs"/>
                          <w:bCs/>
                          <w:color w:val="538135" w:themeColor="accent6" w:themeShade="BF"/>
                          <w:sz w:val="32"/>
                          <w:szCs w:val="36"/>
                          <w:shd w:val="clear" w:color="auto" w:fill="FFFFFF"/>
                          <w:rtl/>
                        </w:rPr>
                        <w:t>חיישנים</w:t>
                      </w:r>
                    </w:p>
                  </w:txbxContent>
                </v:textbox>
                <w10:wrap type="square" anchorx="margin"/>
              </v:shape>
            </w:pict>
          </mc:Fallback>
        </mc:AlternateContent>
      </w:r>
    </w:p>
    <w:p w14:paraId="1404ED90" w14:textId="5C3F72B0" w:rsidR="00E65203" w:rsidRDefault="00E65203" w:rsidP="004D4250">
      <w:pPr>
        <w:spacing w:after="0" w:line="360" w:lineRule="auto"/>
        <w:jc w:val="center"/>
        <w:rPr>
          <w:rFonts w:ascii="Tahoma" w:hAnsi="Tahoma" w:cs="Tahoma"/>
          <w:rtl/>
        </w:rPr>
      </w:pPr>
      <w:bookmarkStart w:id="0" w:name="_Hlk23049166"/>
      <w:bookmarkEnd w:id="0"/>
    </w:p>
    <w:p w14:paraId="4598D3D7" w14:textId="39A51A79" w:rsidR="00701951" w:rsidRPr="0017765E" w:rsidRDefault="00701951" w:rsidP="00701951">
      <w:pPr>
        <w:jc w:val="center"/>
        <w:rPr>
          <w:rFonts w:ascii="Tahoma" w:hAnsi="Tahoma" w:cs="Tahoma"/>
          <w:b/>
          <w:bCs/>
          <w:color w:val="385623" w:themeColor="accent6" w:themeShade="80"/>
          <w:sz w:val="24"/>
          <w:szCs w:val="24"/>
          <w:rtl/>
        </w:rPr>
      </w:pPr>
      <w:r w:rsidRPr="0017765E">
        <w:rPr>
          <w:rFonts w:ascii="Tahoma" w:hAnsi="Tahoma" w:cs="Tahoma" w:hint="cs"/>
          <w:b/>
          <w:bCs/>
          <w:color w:val="385623" w:themeColor="accent6" w:themeShade="80"/>
          <w:sz w:val="24"/>
          <w:szCs w:val="24"/>
          <w:rtl/>
        </w:rPr>
        <w:t xml:space="preserve">טכנולוגיות של חקלאות מדייקת- </w:t>
      </w:r>
      <w:r w:rsidRPr="0017765E">
        <w:rPr>
          <w:rFonts w:ascii="Tahoma" w:hAnsi="Tahoma" w:cs="Tahoma"/>
          <w:b/>
          <w:bCs/>
          <w:color w:val="385623" w:themeColor="accent6" w:themeShade="80"/>
          <w:sz w:val="24"/>
          <w:szCs w:val="24"/>
          <w:rtl/>
        </w:rPr>
        <w:t>חיישנים (סנסורים</w:t>
      </w:r>
      <w:r w:rsidRPr="0017765E">
        <w:rPr>
          <w:rFonts w:ascii="Tahoma" w:hAnsi="Tahoma" w:cs="Tahoma" w:hint="cs"/>
          <w:b/>
          <w:bCs/>
          <w:color w:val="385623" w:themeColor="accent6" w:themeShade="80"/>
          <w:sz w:val="24"/>
          <w:szCs w:val="24"/>
          <w:rtl/>
        </w:rPr>
        <w:t>)</w:t>
      </w:r>
    </w:p>
    <w:p w14:paraId="1303B9D9" w14:textId="77777777" w:rsidR="00701951" w:rsidRDefault="00701951" w:rsidP="00701951">
      <w:pPr>
        <w:shd w:val="clear" w:color="auto" w:fill="FFFFFF"/>
        <w:spacing w:after="0" w:line="360" w:lineRule="auto"/>
        <w:outlineLvl w:val="0"/>
        <w:rPr>
          <w:rFonts w:ascii="Tahoma" w:eastAsia="Times New Roman" w:hAnsi="Tahoma" w:cs="Tahoma"/>
          <w:color w:val="000000"/>
          <w:kern w:val="36"/>
          <w:rtl/>
        </w:rPr>
      </w:pPr>
      <w:r>
        <w:rPr>
          <w:rFonts w:ascii="OpenSansHebrew" w:hAnsi="OpenSansHebrew"/>
          <w:color w:val="000000"/>
          <w:spacing w:val="5"/>
          <w:sz w:val="29"/>
          <w:szCs w:val="29"/>
          <w:rtl/>
        </w:rPr>
        <w:t>"</w:t>
      </w:r>
      <w:r w:rsidRPr="00C06968">
        <w:rPr>
          <w:rFonts w:ascii="Tahoma" w:eastAsia="Times New Roman" w:hAnsi="Tahoma" w:cs="Tahoma"/>
          <w:color w:val="000000"/>
          <w:kern w:val="36"/>
          <w:rtl/>
        </w:rPr>
        <w:t xml:space="preserve">החקלאים עיוורים למה שקורה </w:t>
      </w:r>
      <w:r>
        <w:rPr>
          <w:rFonts w:ascii="Tahoma" w:eastAsia="Times New Roman" w:hAnsi="Tahoma" w:cs="Tahoma" w:hint="cs"/>
          <w:color w:val="000000"/>
          <w:kern w:val="36"/>
          <w:rtl/>
        </w:rPr>
        <w:t>בתוך הצמח ו</w:t>
      </w:r>
      <w:r w:rsidRPr="00C06968">
        <w:rPr>
          <w:rFonts w:ascii="Tahoma" w:eastAsia="Times New Roman" w:hAnsi="Tahoma" w:cs="Tahoma"/>
          <w:color w:val="000000"/>
          <w:kern w:val="36"/>
          <w:rtl/>
        </w:rPr>
        <w:t>מתחת לקרקע</w:t>
      </w:r>
      <w:r w:rsidRPr="00C06968">
        <w:rPr>
          <w:rFonts w:ascii="Tahoma" w:eastAsia="Times New Roman" w:hAnsi="Tahoma" w:cs="Tahoma"/>
          <w:color w:val="000000"/>
          <w:kern w:val="36"/>
        </w:rPr>
        <w:t>"</w:t>
      </w:r>
    </w:p>
    <w:p w14:paraId="10FD6C0A" w14:textId="76F72118" w:rsidR="00701951" w:rsidRPr="00FB4EE1" w:rsidRDefault="00701951" w:rsidP="00701951">
      <w:pPr>
        <w:pStyle w:val="NormalWeb"/>
        <w:shd w:val="clear" w:color="auto" w:fill="FFFFFF"/>
        <w:bidi/>
        <w:spacing w:before="0" w:beforeAutospacing="0" w:after="0" w:afterAutospacing="0" w:line="360" w:lineRule="auto"/>
        <w:rPr>
          <w:rFonts w:ascii="Tahoma" w:hAnsi="Tahoma" w:cs="Tahoma"/>
          <w:sz w:val="22"/>
          <w:szCs w:val="22"/>
          <w:rtl/>
        </w:rPr>
      </w:pPr>
      <w:r w:rsidRPr="00FB4EE1">
        <w:rPr>
          <w:rFonts w:ascii="Tahoma" w:hAnsi="Tahoma" w:cs="Tahoma"/>
          <w:sz w:val="22"/>
          <w:szCs w:val="22"/>
          <w:rtl/>
        </w:rPr>
        <w:t>שאלת מיליון הדולר המעסיקה רבות חקלאים</w:t>
      </w:r>
      <w:r w:rsidRPr="00FB4EE1">
        <w:rPr>
          <w:rFonts w:ascii="Tahoma" w:hAnsi="Tahoma" w:cs="Tahoma"/>
          <w:sz w:val="22"/>
          <w:szCs w:val="22"/>
        </w:rPr>
        <w:t xml:space="preserve">, </w:t>
      </w:r>
      <w:r>
        <w:rPr>
          <w:rFonts w:ascii="Tahoma" w:hAnsi="Tahoma" w:cs="Tahoma" w:hint="cs"/>
          <w:sz w:val="22"/>
          <w:szCs w:val="22"/>
          <w:rtl/>
        </w:rPr>
        <w:t xml:space="preserve"> </w:t>
      </w:r>
      <w:r w:rsidRPr="00FB4EE1">
        <w:rPr>
          <w:rFonts w:ascii="Tahoma" w:hAnsi="Tahoma" w:cs="Tahoma"/>
          <w:sz w:val="22"/>
          <w:szCs w:val="22"/>
          <w:rtl/>
        </w:rPr>
        <w:t>מדריכים, חוקרים וקברניטי המגזר החקלאי בארץ ובעולם היא איך לבקר את מנת ההשקיה ועיתויה בגידולים חקלאיים ולהביא לשיפור ניצולת המים.</w:t>
      </w:r>
      <w:r>
        <w:rPr>
          <w:rFonts w:ascii="Tahoma" w:hAnsi="Tahoma" w:cs="Tahoma" w:hint="cs"/>
          <w:sz w:val="22"/>
          <w:szCs w:val="22"/>
          <w:rtl/>
        </w:rPr>
        <w:t xml:space="preserve"> </w:t>
      </w:r>
    </w:p>
    <w:p w14:paraId="65266391" w14:textId="390ECEC9" w:rsidR="00701951" w:rsidRPr="00E51BCC" w:rsidRDefault="00701951" w:rsidP="00701951">
      <w:pPr>
        <w:pStyle w:val="NormalWeb"/>
        <w:shd w:val="clear" w:color="auto" w:fill="FFFFFF"/>
        <w:bidi/>
        <w:spacing w:before="0" w:beforeAutospacing="0" w:after="0" w:afterAutospacing="0" w:line="360" w:lineRule="auto"/>
        <w:rPr>
          <w:rFonts w:ascii="Tahoma" w:hAnsi="Tahoma" w:cs="Tahoma"/>
          <w:color w:val="464646"/>
          <w:sz w:val="22"/>
          <w:szCs w:val="22"/>
        </w:rPr>
      </w:pPr>
      <w:r w:rsidRPr="00E51BCC">
        <w:rPr>
          <w:rFonts w:ascii="Tahoma" w:hAnsi="Tahoma" w:cs="Tahoma"/>
          <w:sz w:val="22"/>
          <w:szCs w:val="22"/>
          <w:rtl/>
        </w:rPr>
        <w:t>את העיוורון הנ"ל יכולים לפתור חיישנים. חיישנים  חקלאים הם רכיבי חומרה חכמים (סנסורים), הפזורים בחלקות השונות ומספקים מידע בזמן אמת. חיישנים מאפשרים למדוד תכונות שונות של מקום או עצם, וכל סוג של חיישן מותאם כדי למלא צורך שונה כתלות בתכונות החיישן ובדרך פעולתו</w:t>
      </w:r>
      <w:r w:rsidRPr="00E51BCC">
        <w:rPr>
          <w:rFonts w:ascii="Tahoma" w:hAnsi="Tahoma" w:cs="Tahoma"/>
          <w:sz w:val="22"/>
          <w:szCs w:val="22"/>
        </w:rPr>
        <w:t>.</w:t>
      </w:r>
      <w:r w:rsidRPr="00E51BCC">
        <w:rPr>
          <w:rFonts w:ascii="Tahoma" w:hAnsi="Tahoma" w:cs="Tahoma"/>
          <w:sz w:val="22"/>
          <w:szCs w:val="22"/>
          <w:rtl/>
        </w:rPr>
        <w:t xml:space="preserve"> חיישנים קבועים הם חיישנים שאותם ממקמים ישירות במקום הנמדד, אשר מאפשרים מדידה רציפה לאורך זמן</w:t>
      </w:r>
      <w:r w:rsidRPr="00E51BCC">
        <w:rPr>
          <w:rFonts w:ascii="Tahoma" w:hAnsi="Tahoma" w:cs="Tahoma"/>
          <w:color w:val="464646"/>
          <w:sz w:val="22"/>
          <w:szCs w:val="22"/>
        </w:rPr>
        <w:t>.</w:t>
      </w:r>
    </w:p>
    <w:p w14:paraId="0CC6AAC3" w14:textId="0A98B51E" w:rsidR="00701951" w:rsidRPr="00E51BCC" w:rsidRDefault="00701951" w:rsidP="00701951">
      <w:pPr>
        <w:spacing w:after="0" w:line="360" w:lineRule="auto"/>
        <w:jc w:val="both"/>
        <w:rPr>
          <w:rFonts w:ascii="Tahoma" w:hAnsi="Tahoma" w:cs="Tahoma"/>
          <w:color w:val="494949"/>
          <w:shd w:val="clear" w:color="auto" w:fill="FFFFFF"/>
          <w:rtl/>
        </w:rPr>
      </w:pPr>
    </w:p>
    <w:p w14:paraId="3C91C2B2" w14:textId="749A64FD" w:rsidR="00701951" w:rsidRPr="00FB4EE1" w:rsidRDefault="00E74BF2" w:rsidP="00701951">
      <w:pPr>
        <w:pStyle w:val="NormalWeb"/>
        <w:shd w:val="clear" w:color="auto" w:fill="FFFFFF"/>
        <w:bidi/>
        <w:spacing w:before="0" w:beforeAutospacing="0" w:after="0" w:afterAutospacing="0" w:line="360" w:lineRule="auto"/>
        <w:rPr>
          <w:rFonts w:ascii="Tahoma" w:hAnsi="Tahoma" w:cs="Tahoma"/>
          <w:sz w:val="22"/>
          <w:szCs w:val="22"/>
          <w:rtl/>
        </w:rPr>
      </w:pPr>
      <w:r>
        <w:rPr>
          <w:noProof/>
        </w:rPr>
        <w:drawing>
          <wp:anchor distT="0" distB="0" distL="114300" distR="114300" simplePos="0" relativeHeight="251665408" behindDoc="1" locked="0" layoutInCell="1" allowOverlap="1" wp14:anchorId="20515727" wp14:editId="2D5C12AF">
            <wp:simplePos x="0" y="0"/>
            <wp:positionH relativeFrom="column">
              <wp:posOffset>989965</wp:posOffset>
            </wp:positionH>
            <wp:positionV relativeFrom="paragraph">
              <wp:posOffset>267335</wp:posOffset>
            </wp:positionV>
            <wp:extent cx="866775" cy="3607435"/>
            <wp:effectExtent l="0" t="0" r="9525" b="0"/>
            <wp:wrapTight wrapText="bothSides">
              <wp:wrapPolygon edited="0">
                <wp:start x="12818" y="0"/>
                <wp:lineTo x="12818" y="5475"/>
                <wp:lineTo x="5697" y="5703"/>
                <wp:lineTo x="0" y="6502"/>
                <wp:lineTo x="0" y="7414"/>
                <wp:lineTo x="7596" y="9125"/>
                <wp:lineTo x="8070" y="12775"/>
                <wp:lineTo x="4747" y="13117"/>
                <wp:lineTo x="4747" y="13346"/>
                <wp:lineTo x="8070" y="14600"/>
                <wp:lineTo x="8070" y="18250"/>
                <wp:lineTo x="0" y="18478"/>
                <wp:lineTo x="0" y="21444"/>
                <wp:lineTo x="21363" y="21444"/>
                <wp:lineTo x="21363" y="18250"/>
                <wp:lineTo x="13292" y="16425"/>
                <wp:lineTo x="14716" y="14600"/>
                <wp:lineTo x="16615" y="13346"/>
                <wp:lineTo x="16141" y="12775"/>
                <wp:lineTo x="13292" y="10950"/>
                <wp:lineTo x="13767" y="9125"/>
                <wp:lineTo x="21363" y="7414"/>
                <wp:lineTo x="21363" y="6958"/>
                <wp:lineTo x="19464" y="6388"/>
                <wp:lineTo x="15666" y="5475"/>
                <wp:lineTo x="15191" y="0"/>
                <wp:lineTo x="12818" y="0"/>
              </wp:wrapPolygon>
            </wp:wrapTight>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66775" cy="3607435"/>
                    </a:xfrm>
                    <a:prstGeom prst="rect">
                      <a:avLst/>
                    </a:prstGeom>
                    <a:noFill/>
                    <a:ln>
                      <a:noFill/>
                    </a:ln>
                  </pic:spPr>
                </pic:pic>
              </a:graphicData>
            </a:graphic>
            <wp14:sizeRelH relativeFrom="page">
              <wp14:pctWidth>0</wp14:pctWidth>
            </wp14:sizeRelH>
            <wp14:sizeRelV relativeFrom="page">
              <wp14:pctHeight>0</wp14:pctHeight>
            </wp14:sizeRelV>
          </wp:anchor>
        </w:drawing>
      </w:r>
      <w:r w:rsidR="00701951">
        <w:rPr>
          <w:rFonts w:ascii="Tahoma" w:hAnsi="Tahoma" w:cs="Tahoma" w:hint="cs"/>
          <w:sz w:val="22"/>
          <w:szCs w:val="22"/>
          <w:rtl/>
        </w:rPr>
        <w:t xml:space="preserve">בעולם הפיתוח </w:t>
      </w:r>
      <w:r w:rsidR="00701951" w:rsidRPr="00FB4EE1">
        <w:rPr>
          <w:rFonts w:ascii="Tahoma" w:hAnsi="Tahoma" w:cs="Tahoma"/>
          <w:sz w:val="22"/>
          <w:szCs w:val="22"/>
          <w:rtl/>
        </w:rPr>
        <w:t xml:space="preserve">מתקיים מאמץ מתמיד בחיפוש אחרי </w:t>
      </w:r>
      <w:r w:rsidR="00701951">
        <w:rPr>
          <w:rFonts w:ascii="Tahoma" w:hAnsi="Tahoma" w:cs="Tahoma" w:hint="cs"/>
          <w:sz w:val="22"/>
          <w:szCs w:val="22"/>
          <w:rtl/>
        </w:rPr>
        <w:t>סוגי חיישנים ו</w:t>
      </w:r>
      <w:r w:rsidR="00701951" w:rsidRPr="00FB4EE1">
        <w:rPr>
          <w:rFonts w:ascii="Tahoma" w:hAnsi="Tahoma" w:cs="Tahoma"/>
          <w:sz w:val="22"/>
          <w:szCs w:val="22"/>
          <w:rtl/>
        </w:rPr>
        <w:t xml:space="preserve">שיטות מדידה רציפות ואוטומטיות שיהיו </w:t>
      </w:r>
      <w:r w:rsidR="00701951">
        <w:rPr>
          <w:rFonts w:ascii="Tahoma" w:hAnsi="Tahoma" w:cs="Tahoma" w:hint="cs"/>
          <w:sz w:val="22"/>
          <w:szCs w:val="22"/>
          <w:rtl/>
        </w:rPr>
        <w:t xml:space="preserve">גם </w:t>
      </w:r>
      <w:r w:rsidR="00701951" w:rsidRPr="00FB4EE1">
        <w:rPr>
          <w:rFonts w:ascii="Tahoma" w:hAnsi="Tahoma" w:cs="Tahoma"/>
          <w:sz w:val="22"/>
          <w:szCs w:val="22"/>
          <w:rtl/>
        </w:rPr>
        <w:t>יעילות וחסכוניות.</w:t>
      </w:r>
    </w:p>
    <w:p w14:paraId="3EE707EC" w14:textId="0561AAE1" w:rsidR="00701951" w:rsidRDefault="00701951" w:rsidP="00701951">
      <w:pPr>
        <w:spacing w:after="0" w:line="360" w:lineRule="auto"/>
        <w:rPr>
          <w:rFonts w:ascii="Tahoma" w:hAnsi="Tahoma" w:cs="Tahoma"/>
          <w:color w:val="494949"/>
          <w:shd w:val="clear" w:color="auto" w:fill="FFFFFF"/>
          <w:rtl/>
        </w:rPr>
      </w:pPr>
    </w:p>
    <w:p w14:paraId="4027B9BB" w14:textId="15AF1F3D" w:rsidR="00E74BF2" w:rsidRDefault="00E74BF2" w:rsidP="00701951">
      <w:pPr>
        <w:shd w:val="clear" w:color="auto" w:fill="FFFFFF"/>
        <w:spacing w:after="0" w:line="360" w:lineRule="auto"/>
        <w:outlineLvl w:val="0"/>
        <w:rPr>
          <w:rFonts w:ascii="Tahoma" w:eastAsia="Times New Roman" w:hAnsi="Tahoma" w:cs="Tahoma"/>
          <w:color w:val="000000"/>
          <w:kern w:val="36"/>
          <w:rtl/>
        </w:rPr>
      </w:pPr>
      <w:r>
        <w:rPr>
          <w:noProof/>
        </w:rPr>
        <w:drawing>
          <wp:anchor distT="0" distB="0" distL="114300" distR="114300" simplePos="0" relativeHeight="251666432" behindDoc="1" locked="0" layoutInCell="1" allowOverlap="1" wp14:anchorId="26D45057" wp14:editId="1072D302">
            <wp:simplePos x="0" y="0"/>
            <wp:positionH relativeFrom="column">
              <wp:posOffset>2076450</wp:posOffset>
            </wp:positionH>
            <wp:positionV relativeFrom="paragraph">
              <wp:posOffset>209550</wp:posOffset>
            </wp:positionV>
            <wp:extent cx="3540760" cy="3261846"/>
            <wp:effectExtent l="0" t="0" r="2540" b="0"/>
            <wp:wrapTight wrapText="bothSides">
              <wp:wrapPolygon edited="0">
                <wp:start x="9646" y="0"/>
                <wp:lineTo x="1162" y="126"/>
                <wp:lineTo x="697" y="252"/>
                <wp:lineTo x="697" y="2019"/>
                <wp:lineTo x="0" y="2650"/>
                <wp:lineTo x="0" y="12112"/>
                <wp:lineTo x="697" y="12112"/>
                <wp:lineTo x="349" y="20187"/>
                <wp:lineTo x="349" y="21449"/>
                <wp:lineTo x="11854" y="21449"/>
                <wp:lineTo x="11854" y="18168"/>
                <wp:lineTo x="12783" y="18168"/>
                <wp:lineTo x="19175" y="16402"/>
                <wp:lineTo x="19756" y="16150"/>
                <wp:lineTo x="20918" y="14762"/>
                <wp:lineTo x="20802" y="14131"/>
                <wp:lineTo x="21267" y="10472"/>
                <wp:lineTo x="20802" y="8075"/>
                <wp:lineTo x="20570" y="7444"/>
                <wp:lineTo x="19524" y="5804"/>
                <wp:lineTo x="18594" y="4542"/>
                <wp:lineTo x="18013" y="4037"/>
                <wp:lineTo x="18594" y="4037"/>
                <wp:lineTo x="18594" y="3280"/>
                <wp:lineTo x="17897" y="2019"/>
                <wp:lineTo x="21499" y="505"/>
                <wp:lineTo x="21499" y="126"/>
                <wp:lineTo x="11040" y="0"/>
                <wp:lineTo x="9646" y="0"/>
              </wp:wrapPolygon>
            </wp:wrapTight>
            <wp:docPr id="23" name="תמונה 23" descr="Water Gradi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ter Gradien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540760" cy="3261846"/>
                    </a:xfrm>
                    <a:prstGeom prst="rect">
                      <a:avLst/>
                    </a:prstGeom>
                    <a:noFill/>
                    <a:ln>
                      <a:noFill/>
                    </a:ln>
                  </pic:spPr>
                </pic:pic>
              </a:graphicData>
            </a:graphic>
            <wp14:sizeRelH relativeFrom="page">
              <wp14:pctWidth>0</wp14:pctWidth>
            </wp14:sizeRelH>
            <wp14:sizeRelV relativeFrom="page">
              <wp14:pctHeight>0</wp14:pctHeight>
            </wp14:sizeRelV>
          </wp:anchor>
        </w:drawing>
      </w:r>
      <w:r w:rsidR="00701951">
        <w:rPr>
          <w:rFonts w:ascii="Tahoma" w:eastAsia="Times New Roman" w:hAnsi="Tahoma" w:cs="Tahoma" w:hint="cs"/>
          <w:color w:val="000000"/>
          <w:kern w:val="36"/>
          <w:rtl/>
        </w:rPr>
        <w:t>דוגמאות לחיישנים המשמשים חקלאים:</w:t>
      </w:r>
    </w:p>
    <w:p w14:paraId="5592AE30" w14:textId="37ECE237" w:rsidR="00E74BF2" w:rsidRDefault="00E74BF2">
      <w:pPr>
        <w:bidi w:val="0"/>
        <w:rPr>
          <w:rFonts w:ascii="Tahoma" w:eastAsia="Times New Roman" w:hAnsi="Tahoma" w:cs="Tahoma"/>
          <w:color w:val="000000"/>
          <w:kern w:val="36"/>
          <w:rtl/>
        </w:rPr>
      </w:pPr>
      <w:r>
        <w:rPr>
          <w:rFonts w:ascii="Tahoma" w:eastAsia="Times New Roman" w:hAnsi="Tahoma" w:cs="Tahoma"/>
          <w:color w:val="000000"/>
          <w:kern w:val="36"/>
          <w:rtl/>
        </w:rPr>
        <w:br w:type="page"/>
      </w:r>
    </w:p>
    <w:p w14:paraId="2FC0E085" w14:textId="23175836" w:rsidR="00701951" w:rsidRDefault="00701951" w:rsidP="00701951">
      <w:pPr>
        <w:shd w:val="clear" w:color="auto" w:fill="FFFFFF"/>
        <w:spacing w:after="0" w:line="360" w:lineRule="auto"/>
        <w:outlineLvl w:val="0"/>
        <w:rPr>
          <w:rFonts w:ascii="Tahoma" w:eastAsia="Times New Roman" w:hAnsi="Tahoma" w:cs="Tahoma"/>
          <w:color w:val="000000"/>
          <w:kern w:val="36"/>
          <w:rtl/>
        </w:rPr>
      </w:pPr>
    </w:p>
    <w:p w14:paraId="519FE4F6" w14:textId="77777777" w:rsidR="0017765E" w:rsidRPr="00C06968" w:rsidRDefault="0017765E" w:rsidP="00701951">
      <w:pPr>
        <w:shd w:val="clear" w:color="auto" w:fill="FFFFFF"/>
        <w:spacing w:after="0" w:line="360" w:lineRule="auto"/>
        <w:outlineLvl w:val="0"/>
        <w:rPr>
          <w:rFonts w:ascii="Tahoma" w:eastAsia="Times New Roman" w:hAnsi="Tahoma" w:cs="Tahoma"/>
          <w:color w:val="000000"/>
          <w:kern w:val="36"/>
          <w:rtl/>
        </w:rPr>
      </w:pPr>
    </w:p>
    <w:p w14:paraId="4F0D2256" w14:textId="77777777" w:rsidR="00701951" w:rsidRPr="00E74BF2" w:rsidRDefault="00701951" w:rsidP="00E74BF2">
      <w:pPr>
        <w:pStyle w:val="af0"/>
        <w:rPr>
          <w:szCs w:val="24"/>
          <w:rtl/>
        </w:rPr>
      </w:pPr>
      <w:r w:rsidRPr="00E74BF2">
        <w:rPr>
          <w:szCs w:val="24"/>
          <w:rtl/>
        </w:rPr>
        <w:t>"</w:t>
      </w:r>
      <w:hyperlink r:id="rId9" w:tgtFrame="_top" w:history="1">
        <w:r w:rsidRPr="00E74BF2">
          <w:rPr>
            <w:rStyle w:val="Hyperlink"/>
            <w:rFonts w:cs="Tahoma"/>
            <w:color w:val="538135" w:themeColor="accent6" w:themeShade="BF"/>
            <w:szCs w:val="24"/>
            <w:u w:val="none"/>
            <w:rtl/>
          </w:rPr>
          <w:t>חקלאים</w:t>
        </w:r>
      </w:hyperlink>
      <w:r w:rsidRPr="00E74BF2">
        <w:rPr>
          <w:rFonts w:cs="Tahoma"/>
          <w:szCs w:val="24"/>
          <w:rtl/>
        </w:rPr>
        <w:t> בעולם נוגעים בקרקע ואמרים: 'יש 50% לחות, אז צריך להשקות', אבל כשמראים להם את הנתונים הם נדהמים לגלות שהם לא השקו ולא דישנו ברמה מספקת. עד היום החקלאים היו עיוורים לגבי מה קורה מתחת לקרקע"</w:t>
      </w:r>
    </w:p>
    <w:p w14:paraId="45EB0A32" w14:textId="5AB4D2D7" w:rsidR="00701951" w:rsidRDefault="00E74BF2" w:rsidP="00701951">
      <w:pPr>
        <w:spacing w:after="0" w:line="360" w:lineRule="auto"/>
        <w:rPr>
          <w:rFonts w:ascii="Tahoma" w:hAnsi="Tahoma" w:cs="Tahoma"/>
          <w:rtl/>
        </w:rPr>
      </w:pPr>
      <w:r w:rsidRPr="00E74BF2">
        <w:rPr>
          <w:rFonts w:ascii="Tahoma" w:hAnsi="Tahoma" w:cs="Tahoma"/>
          <w:noProof/>
          <w:color w:val="000000"/>
          <w:spacing w:val="5"/>
          <w:rtl/>
        </w:rPr>
        <w:drawing>
          <wp:anchor distT="0" distB="0" distL="114300" distR="114300" simplePos="0" relativeHeight="251664384" behindDoc="1" locked="0" layoutInCell="1" allowOverlap="1" wp14:anchorId="5C412835" wp14:editId="2C4758DA">
            <wp:simplePos x="0" y="0"/>
            <wp:positionH relativeFrom="column">
              <wp:posOffset>-390525</wp:posOffset>
            </wp:positionH>
            <wp:positionV relativeFrom="paragraph">
              <wp:posOffset>9525</wp:posOffset>
            </wp:positionV>
            <wp:extent cx="3222625" cy="5019675"/>
            <wp:effectExtent l="0" t="0" r="0" b="9525"/>
            <wp:wrapTight wrapText="bothSides">
              <wp:wrapPolygon edited="0">
                <wp:start x="0" y="0"/>
                <wp:lineTo x="0" y="21559"/>
                <wp:lineTo x="21451" y="21559"/>
                <wp:lineTo x="21451" y="0"/>
                <wp:lineTo x="0" y="0"/>
              </wp:wrapPolygon>
            </wp:wrapTight>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222625" cy="5019675"/>
                    </a:xfrm>
                    <a:prstGeom prst="rect">
                      <a:avLst/>
                    </a:prstGeom>
                  </pic:spPr>
                </pic:pic>
              </a:graphicData>
            </a:graphic>
            <wp14:sizeRelH relativeFrom="page">
              <wp14:pctWidth>0</wp14:pctWidth>
            </wp14:sizeRelH>
            <wp14:sizeRelV relativeFrom="page">
              <wp14:pctHeight>0</wp14:pctHeight>
            </wp14:sizeRelV>
          </wp:anchor>
        </w:drawing>
      </w:r>
      <w:r w:rsidR="00701951" w:rsidRPr="00C06968">
        <w:rPr>
          <w:rFonts w:ascii="Tahoma" w:hAnsi="Tahoma" w:cs="Tahoma"/>
          <w:rtl/>
        </w:rPr>
        <w:t xml:space="preserve">כך אומר מנכ"ל החברה </w:t>
      </w:r>
      <w:proofErr w:type="spellStart"/>
      <w:r w:rsidR="00701951" w:rsidRPr="00C06968">
        <w:rPr>
          <w:rFonts w:ascii="Tahoma" w:hAnsi="Tahoma" w:cs="Tahoma"/>
          <w:rtl/>
        </w:rPr>
        <w:t>קרופאקס</w:t>
      </w:r>
      <w:proofErr w:type="spellEnd"/>
      <w:r w:rsidR="00701951" w:rsidRPr="00C06968">
        <w:rPr>
          <w:rFonts w:ascii="Tahoma" w:hAnsi="Tahoma" w:cs="Tahoma"/>
          <w:rtl/>
        </w:rPr>
        <w:t xml:space="preserve"> </w:t>
      </w:r>
      <w:r w:rsidR="00701951">
        <w:rPr>
          <w:rFonts w:ascii="Tahoma" w:hAnsi="Tahoma" w:cs="Tahoma" w:hint="cs"/>
          <w:rtl/>
        </w:rPr>
        <w:t xml:space="preserve">.הפתרון של החברה הוא </w:t>
      </w:r>
      <w:r w:rsidR="00701951" w:rsidRPr="00C06968">
        <w:rPr>
          <w:rFonts w:ascii="Tahoma" w:eastAsia="Times New Roman" w:hAnsi="Tahoma" w:cs="Tahoma"/>
          <w:color w:val="000000"/>
          <w:spacing w:val="5"/>
          <w:rtl/>
        </w:rPr>
        <w:t>מבוססת על הטמנת חיישנים</w:t>
      </w:r>
      <w:r w:rsidR="00701951">
        <w:rPr>
          <w:rFonts w:ascii="Tahoma" w:eastAsia="Times New Roman" w:hAnsi="Tahoma" w:cs="Tahoma" w:hint="cs"/>
          <w:color w:val="000000"/>
          <w:spacing w:val="5"/>
          <w:rtl/>
        </w:rPr>
        <w:t xml:space="preserve"> </w:t>
      </w:r>
      <w:r w:rsidR="00701951" w:rsidRPr="00C06968">
        <w:rPr>
          <w:rFonts w:ascii="Tahoma" w:eastAsia="Times New Roman" w:hAnsi="Tahoma" w:cs="Tahoma"/>
          <w:color w:val="000000"/>
          <w:spacing w:val="5"/>
          <w:rtl/>
        </w:rPr>
        <w:t>באדמה בנקודות מסוימות בחלקת הגידול</w:t>
      </w:r>
      <w:r w:rsidR="00701951">
        <w:rPr>
          <w:rFonts w:ascii="Tahoma" w:hAnsi="Tahoma" w:cs="Tahoma" w:hint="cs"/>
          <w:rtl/>
        </w:rPr>
        <w:t>:</w:t>
      </w:r>
    </w:p>
    <w:p w14:paraId="55D0082B" w14:textId="138B1BC3" w:rsidR="00701951" w:rsidRDefault="00701951" w:rsidP="00E74BF2">
      <w:pPr>
        <w:spacing w:after="0" w:line="360" w:lineRule="auto"/>
        <w:rPr>
          <w:rFonts w:ascii="Tahoma" w:eastAsia="Times New Roman" w:hAnsi="Tahoma" w:cs="Tahoma"/>
          <w:color w:val="000000"/>
          <w:spacing w:val="5"/>
          <w:rtl/>
        </w:rPr>
      </w:pPr>
      <w:r w:rsidRPr="00C06968">
        <w:rPr>
          <w:rFonts w:ascii="Tahoma" w:hAnsi="Tahoma" w:cs="Tahoma"/>
          <w:color w:val="000000"/>
          <w:spacing w:val="5"/>
          <w:rtl/>
        </w:rPr>
        <w:t>מדעני החברה טוענים כי אין תחליף ללימוד המצב מהקרקע עצמה: "כשאתה מסתכל מלמעלה (רחפנים,</w:t>
      </w:r>
      <w:r>
        <w:rPr>
          <w:rFonts w:ascii="Tahoma" w:hAnsi="Tahoma" w:cs="Tahoma" w:hint="cs"/>
          <w:color w:val="000000"/>
          <w:spacing w:val="5"/>
          <w:rtl/>
        </w:rPr>
        <w:t xml:space="preserve"> </w:t>
      </w:r>
      <w:proofErr w:type="spellStart"/>
      <w:r w:rsidRPr="00C06968">
        <w:rPr>
          <w:rFonts w:ascii="Tahoma" w:hAnsi="Tahoma" w:cs="Tahoma"/>
          <w:color w:val="000000"/>
          <w:spacing w:val="5"/>
          <w:rtl/>
        </w:rPr>
        <w:t>לווינים</w:t>
      </w:r>
      <w:proofErr w:type="spellEnd"/>
      <w:r w:rsidRPr="00C06968">
        <w:rPr>
          <w:rFonts w:ascii="Tahoma" w:hAnsi="Tahoma" w:cs="Tahoma"/>
          <w:color w:val="000000"/>
          <w:spacing w:val="5"/>
          <w:rtl/>
        </w:rPr>
        <w:t>), הנתונים מגיעים מאוחר מדי. עד שאתה יכול לראות משהו על העלים של הצמח בדרך עוברים שבועות מהחוסר, והדרך היחידה לחזות את הבעיות היא ללמוד מתוך הקרקע וזה הרבה יותר קשה".</w:t>
      </w:r>
      <w:proofErr w:type="spellStart"/>
      <w:r>
        <w:rPr>
          <w:rFonts w:ascii="Tahoma" w:eastAsia="Times New Roman" w:hAnsi="Tahoma" w:cs="Tahoma" w:hint="cs"/>
          <w:color w:val="000000"/>
          <w:spacing w:val="5"/>
          <w:rtl/>
        </w:rPr>
        <w:t>קרופאקס</w:t>
      </w:r>
      <w:proofErr w:type="spellEnd"/>
      <w:r>
        <w:rPr>
          <w:rFonts w:ascii="Tahoma" w:eastAsia="Times New Roman" w:hAnsi="Tahoma" w:cs="Tahoma" w:hint="cs"/>
          <w:color w:val="000000"/>
          <w:spacing w:val="5"/>
          <w:rtl/>
        </w:rPr>
        <w:t xml:space="preserve"> </w:t>
      </w:r>
      <w:r w:rsidRPr="00C06968">
        <w:rPr>
          <w:rFonts w:ascii="Tahoma" w:eastAsia="Times New Roman" w:hAnsi="Tahoma" w:cs="Tahoma"/>
          <w:color w:val="000000"/>
          <w:spacing w:val="5"/>
          <w:rtl/>
        </w:rPr>
        <w:t xml:space="preserve">מכנה את הפתרון שלה ל"עיוורון" החקלאי  'האינטרנט של האדמה' . </w:t>
      </w:r>
      <w:r>
        <w:rPr>
          <w:rFonts w:ascii="Tahoma" w:eastAsia="Times New Roman" w:hAnsi="Tahoma" w:cs="Tahoma" w:hint="cs"/>
          <w:color w:val="000000"/>
          <w:spacing w:val="5"/>
          <w:rtl/>
        </w:rPr>
        <w:t>ה</w:t>
      </w:r>
      <w:r w:rsidRPr="00C06968">
        <w:rPr>
          <w:rFonts w:ascii="Tahoma" w:eastAsia="Times New Roman" w:hAnsi="Tahoma" w:cs="Tahoma"/>
          <w:color w:val="000000"/>
          <w:spacing w:val="5"/>
          <w:rtl/>
        </w:rPr>
        <w:t xml:space="preserve">חיישנים </w:t>
      </w:r>
      <w:r>
        <w:rPr>
          <w:rFonts w:ascii="Tahoma" w:eastAsia="Times New Roman" w:hAnsi="Tahoma" w:cs="Tahoma" w:hint="cs"/>
          <w:color w:val="000000"/>
          <w:spacing w:val="5"/>
          <w:rtl/>
        </w:rPr>
        <w:t xml:space="preserve">שפותחו בחברה </w:t>
      </w:r>
      <w:r w:rsidRPr="00C06968">
        <w:rPr>
          <w:rFonts w:ascii="Tahoma" w:eastAsia="Times New Roman" w:hAnsi="Tahoma" w:cs="Tahoma"/>
          <w:color w:val="000000"/>
          <w:spacing w:val="5"/>
          <w:rtl/>
        </w:rPr>
        <w:t>מודדים נתוני</w:t>
      </w:r>
      <w:r>
        <w:rPr>
          <w:rFonts w:ascii="Tahoma" w:eastAsia="Times New Roman" w:hAnsi="Tahoma" w:cs="Tahoma" w:hint="cs"/>
          <w:color w:val="000000"/>
          <w:spacing w:val="5"/>
          <w:rtl/>
        </w:rPr>
        <w:t>ם כגון:</w:t>
      </w:r>
      <w:r w:rsidRPr="00C06968">
        <w:rPr>
          <w:rFonts w:ascii="Tahoma" w:eastAsia="Times New Roman" w:hAnsi="Tahoma" w:cs="Tahoma"/>
          <w:color w:val="000000"/>
          <w:spacing w:val="5"/>
          <w:rtl/>
        </w:rPr>
        <w:t xml:space="preserve"> לחות באדמה, מליחות הקרקע וטמפרטורה בעומקים שונים. </w:t>
      </w:r>
    </w:p>
    <w:p w14:paraId="28D63423" w14:textId="104BF1C2" w:rsidR="00701951" w:rsidRDefault="00701951" w:rsidP="00701951">
      <w:pPr>
        <w:spacing w:after="0" w:line="360" w:lineRule="auto"/>
        <w:rPr>
          <w:rFonts w:ascii="Tahoma" w:eastAsia="Times New Roman" w:hAnsi="Tahoma" w:cs="Tahoma"/>
          <w:color w:val="000000"/>
          <w:spacing w:val="5"/>
          <w:rtl/>
        </w:rPr>
      </w:pPr>
      <w:r w:rsidRPr="00C06968">
        <w:rPr>
          <w:rFonts w:ascii="Tahoma" w:eastAsia="Times New Roman" w:hAnsi="Tahoma" w:cs="Tahoma"/>
          <w:color w:val="000000"/>
          <w:spacing w:val="5"/>
          <w:rtl/>
        </w:rPr>
        <w:t>החיישנים, שמותקנים על ידי החקלאי בקלות, מתחילים לשדר את הנתונים באמצעות תשדורת סלולרית מובנית, למערכת הניתוח ב</w:t>
      </w:r>
      <w:r>
        <w:rPr>
          <w:rFonts w:ascii="Tahoma" w:eastAsia="Times New Roman" w:hAnsi="Tahoma" w:cs="Tahoma" w:hint="cs"/>
          <w:color w:val="000000"/>
          <w:spacing w:val="5"/>
          <w:rtl/>
        </w:rPr>
        <w:t>"</w:t>
      </w:r>
      <w:r w:rsidRPr="00C06968">
        <w:rPr>
          <w:rFonts w:ascii="Tahoma" w:eastAsia="Times New Roman" w:hAnsi="Tahoma" w:cs="Tahoma"/>
          <w:color w:val="000000"/>
          <w:spacing w:val="5"/>
          <w:rtl/>
        </w:rPr>
        <w:t>ענן</w:t>
      </w:r>
      <w:r>
        <w:rPr>
          <w:rFonts w:ascii="Tahoma" w:eastAsia="Times New Roman" w:hAnsi="Tahoma" w:cs="Tahoma" w:hint="cs"/>
          <w:color w:val="000000"/>
          <w:spacing w:val="5"/>
          <w:rtl/>
        </w:rPr>
        <w:t>"</w:t>
      </w:r>
      <w:r w:rsidRPr="00C06968">
        <w:rPr>
          <w:rFonts w:ascii="Tahoma" w:eastAsia="Times New Roman" w:hAnsi="Tahoma" w:cs="Tahoma"/>
          <w:color w:val="000000"/>
          <w:spacing w:val="5"/>
          <w:rtl/>
        </w:rPr>
        <w:t xml:space="preserve">. מערכת </w:t>
      </w:r>
      <w:r>
        <w:rPr>
          <w:rFonts w:ascii="Tahoma" w:eastAsia="Times New Roman" w:hAnsi="Tahoma" w:cs="Tahoma" w:hint="cs"/>
          <w:color w:val="000000"/>
          <w:spacing w:val="5"/>
          <w:rtl/>
        </w:rPr>
        <w:t xml:space="preserve">הניתוח </w:t>
      </w:r>
      <w:r w:rsidRPr="00C06968">
        <w:rPr>
          <w:rFonts w:ascii="Tahoma" w:eastAsia="Times New Roman" w:hAnsi="Tahoma" w:cs="Tahoma"/>
          <w:color w:val="000000"/>
          <w:spacing w:val="5"/>
          <w:rtl/>
        </w:rPr>
        <w:t xml:space="preserve">מפיקה הנחיות מפורטות למערכת ההשקיה הממוחשבת, על בסיס השונות בנתוני האדמה שגילתה בין חלקי השדה, מזג האוויר, סוג ושלב הגידול ועוד. </w:t>
      </w:r>
    </w:p>
    <w:p w14:paraId="3C9AE660" w14:textId="77777777" w:rsidR="00701951" w:rsidRPr="00C06968" w:rsidRDefault="00701951" w:rsidP="00701951">
      <w:pPr>
        <w:shd w:val="clear" w:color="auto" w:fill="FFFFFF"/>
        <w:spacing w:after="0" w:line="360" w:lineRule="auto"/>
        <w:rPr>
          <w:rFonts w:ascii="Tahoma" w:eastAsia="Times New Roman" w:hAnsi="Tahoma" w:cs="Tahoma"/>
          <w:color w:val="000000"/>
          <w:spacing w:val="5"/>
          <w:rtl/>
        </w:rPr>
      </w:pPr>
      <w:r w:rsidRPr="00C06968">
        <w:rPr>
          <w:rFonts w:ascii="Tahoma" w:eastAsia="Times New Roman" w:hAnsi="Tahoma" w:cs="Tahoma"/>
          <w:color w:val="000000"/>
          <w:spacing w:val="5"/>
          <w:rtl/>
        </w:rPr>
        <w:t xml:space="preserve">חיישן אחד יכול </w:t>
      </w:r>
      <w:proofErr w:type="spellStart"/>
      <w:r w:rsidRPr="00C06968">
        <w:rPr>
          <w:rFonts w:ascii="Tahoma" w:eastAsia="Times New Roman" w:hAnsi="Tahoma" w:cs="Tahoma"/>
          <w:color w:val="000000"/>
          <w:spacing w:val="5"/>
          <w:rtl/>
        </w:rPr>
        <w:t>לנטר</w:t>
      </w:r>
      <w:proofErr w:type="spellEnd"/>
      <w:r w:rsidRPr="00C06968">
        <w:rPr>
          <w:rFonts w:ascii="Tahoma" w:eastAsia="Times New Roman" w:hAnsi="Tahoma" w:cs="Tahoma"/>
          <w:color w:val="000000"/>
          <w:spacing w:val="5"/>
          <w:rtl/>
        </w:rPr>
        <w:t xml:space="preserve"> חלקה בגודל של 20 עד 80 דונם (בהתאם לרמת השונות בשדה).</w:t>
      </w:r>
    </w:p>
    <w:p w14:paraId="1D84CB8A" w14:textId="77777777" w:rsidR="00701951" w:rsidRPr="007E0558" w:rsidRDefault="00701951" w:rsidP="00701951">
      <w:pPr>
        <w:shd w:val="clear" w:color="auto" w:fill="FFFFFF"/>
        <w:spacing w:after="0" w:line="360" w:lineRule="auto"/>
        <w:rPr>
          <w:rFonts w:ascii="Tahoma" w:eastAsia="Times New Roman" w:hAnsi="Tahoma" w:cs="Tahoma"/>
          <w:color w:val="000000"/>
          <w:spacing w:val="5"/>
          <w:rtl/>
        </w:rPr>
      </w:pPr>
      <w:r w:rsidRPr="007E0558">
        <w:rPr>
          <w:rFonts w:ascii="Tahoma" w:eastAsia="Times New Roman" w:hAnsi="Tahoma" w:cs="Tahoma"/>
          <w:color w:val="000000"/>
          <w:spacing w:val="5"/>
          <w:rtl/>
        </w:rPr>
        <w:t>עיבוד של כתבה שהתפרסמה בעתון גלובס בסוף 2018</w:t>
      </w:r>
    </w:p>
    <w:p w14:paraId="0A813EBC" w14:textId="77777777" w:rsidR="00701951" w:rsidRPr="007E0558" w:rsidRDefault="00FD4A82" w:rsidP="00701951">
      <w:pPr>
        <w:shd w:val="clear" w:color="auto" w:fill="FFFFFF"/>
        <w:spacing w:after="0" w:line="360" w:lineRule="auto"/>
        <w:rPr>
          <w:rFonts w:ascii="Tahoma" w:eastAsia="Times New Roman" w:hAnsi="Tahoma" w:cs="Tahoma"/>
          <w:color w:val="000000"/>
          <w:spacing w:val="5"/>
          <w:rtl/>
        </w:rPr>
      </w:pPr>
      <w:hyperlink r:id="rId11" w:history="1">
        <w:r w:rsidR="00701951" w:rsidRPr="007E0558">
          <w:rPr>
            <w:rStyle w:val="Hyperlink"/>
            <w:rFonts w:ascii="Tahoma" w:eastAsia="Times New Roman" w:hAnsi="Tahoma" w:cs="Tahoma"/>
            <w:spacing w:val="5"/>
            <w:rtl/>
          </w:rPr>
          <w:t>לכתבה המקורית</w:t>
        </w:r>
      </w:hyperlink>
    </w:p>
    <w:p w14:paraId="1B505E5B" w14:textId="79CEE113" w:rsidR="00E74BF2" w:rsidRDefault="00FD4A82" w:rsidP="00701951">
      <w:pPr>
        <w:shd w:val="clear" w:color="auto" w:fill="FFFFFF"/>
        <w:spacing w:after="0" w:line="360" w:lineRule="auto"/>
        <w:rPr>
          <w:rStyle w:val="Hyperlink"/>
          <w:rFonts w:ascii="Tahoma" w:eastAsia="Times New Roman" w:hAnsi="Tahoma" w:cs="Tahoma"/>
          <w:spacing w:val="5"/>
        </w:rPr>
      </w:pPr>
      <w:hyperlink r:id="rId12" w:history="1">
        <w:r w:rsidR="00701951" w:rsidRPr="007E0558">
          <w:rPr>
            <w:rStyle w:val="Hyperlink"/>
            <w:rFonts w:ascii="Tahoma" w:eastAsia="Times New Roman" w:hAnsi="Tahoma" w:cs="Tahoma"/>
            <w:spacing w:val="5"/>
            <w:rtl/>
          </w:rPr>
          <w:t xml:space="preserve">כתבה שהתפרסמה בעיתון </w:t>
        </w:r>
        <w:proofErr w:type="spellStart"/>
        <w:r w:rsidR="00701951" w:rsidRPr="007E0558">
          <w:rPr>
            <w:rStyle w:val="Hyperlink"/>
            <w:rFonts w:ascii="Tahoma" w:eastAsia="Times New Roman" w:hAnsi="Tahoma" w:cs="Tahoma"/>
            <w:spacing w:val="5"/>
            <w:rtl/>
          </w:rPr>
          <w:t>כלכליסט</w:t>
        </w:r>
        <w:proofErr w:type="spellEnd"/>
      </w:hyperlink>
    </w:p>
    <w:p w14:paraId="109D90DD" w14:textId="77777777" w:rsidR="00E74BF2" w:rsidRDefault="00E74BF2">
      <w:pPr>
        <w:bidi w:val="0"/>
        <w:rPr>
          <w:rStyle w:val="Hyperlink"/>
          <w:rFonts w:ascii="Tahoma" w:eastAsia="Times New Roman" w:hAnsi="Tahoma" w:cs="Tahoma"/>
          <w:spacing w:val="5"/>
        </w:rPr>
      </w:pPr>
      <w:r>
        <w:rPr>
          <w:rStyle w:val="Hyperlink"/>
          <w:rFonts w:ascii="Tahoma" w:eastAsia="Times New Roman" w:hAnsi="Tahoma" w:cs="Tahoma"/>
          <w:spacing w:val="5"/>
        </w:rPr>
        <w:br w:type="page"/>
      </w:r>
    </w:p>
    <w:p w14:paraId="2EF14ACA" w14:textId="77777777" w:rsidR="00701951" w:rsidRPr="007E0558" w:rsidRDefault="00701951" w:rsidP="00701951">
      <w:pPr>
        <w:shd w:val="clear" w:color="auto" w:fill="FFFFFF"/>
        <w:spacing w:after="0" w:line="360" w:lineRule="auto"/>
        <w:rPr>
          <w:rFonts w:ascii="Tahoma" w:eastAsia="Times New Roman" w:hAnsi="Tahoma" w:cs="Tahoma"/>
          <w:color w:val="000000"/>
          <w:spacing w:val="5"/>
        </w:rPr>
      </w:pPr>
    </w:p>
    <w:p w14:paraId="75409B67" w14:textId="4A7B8260" w:rsidR="00701951" w:rsidRPr="005E74CE" w:rsidRDefault="00701951" w:rsidP="00701951">
      <w:pPr>
        <w:shd w:val="clear" w:color="auto" w:fill="FFFFFF"/>
        <w:spacing w:after="0" w:line="450" w:lineRule="atLeast"/>
        <w:rPr>
          <w:rFonts w:ascii="Arial" w:eastAsia="Times New Roman" w:hAnsi="Arial" w:cs="Arial"/>
          <w:color w:val="000000"/>
          <w:sz w:val="26"/>
          <w:szCs w:val="26"/>
        </w:rPr>
      </w:pPr>
      <w:r w:rsidRPr="002D2747">
        <w:rPr>
          <w:rFonts w:ascii="Tahoma" w:hAnsi="Tahoma" w:cs="Tahoma"/>
          <w:color w:val="000000"/>
          <w:spacing w:val="5"/>
          <w:rtl/>
        </w:rPr>
        <w:t xml:space="preserve">חברה נוספת אשר מפתחת חיישנים לא כדי להציץ לסודות האדמה אלה דווקא ל"סודות" של </w:t>
      </w:r>
      <w:r>
        <w:rPr>
          <w:rFonts w:ascii="Tahoma" w:hAnsi="Tahoma" w:cs="Tahoma" w:hint="cs"/>
          <w:color w:val="000000"/>
          <w:spacing w:val="5"/>
          <w:rtl/>
        </w:rPr>
        <w:t xml:space="preserve">הצמחים עצמם (ובמיוחד </w:t>
      </w:r>
      <w:r w:rsidRPr="002D2747">
        <w:rPr>
          <w:rFonts w:ascii="Tahoma" w:hAnsi="Tahoma" w:cs="Tahoma"/>
          <w:color w:val="000000"/>
          <w:spacing w:val="5"/>
          <w:rtl/>
        </w:rPr>
        <w:t>עצים</w:t>
      </w:r>
      <w:r>
        <w:rPr>
          <w:rFonts w:ascii="Tahoma" w:hAnsi="Tahoma" w:cs="Tahoma" w:hint="cs"/>
          <w:color w:val="000000"/>
          <w:spacing w:val="5"/>
          <w:rtl/>
        </w:rPr>
        <w:t>)</w:t>
      </w:r>
      <w:r w:rsidRPr="002D2747">
        <w:rPr>
          <w:rFonts w:ascii="Tahoma" w:hAnsi="Tahoma" w:cs="Tahoma"/>
          <w:color w:val="000000"/>
          <w:spacing w:val="5"/>
          <w:rtl/>
        </w:rPr>
        <w:t xml:space="preserve"> היא </w:t>
      </w:r>
      <w:proofErr w:type="spellStart"/>
      <w:r w:rsidRPr="002D2747">
        <w:rPr>
          <w:rFonts w:ascii="Tahoma" w:hAnsi="Tahoma" w:cs="Tahoma"/>
          <w:color w:val="000000"/>
          <w:spacing w:val="5"/>
        </w:rPr>
        <w:t>Saturas</w:t>
      </w:r>
      <w:proofErr w:type="spellEnd"/>
      <w:r w:rsidRPr="002D2747">
        <w:rPr>
          <w:rFonts w:ascii="Tahoma" w:hAnsi="Tahoma" w:cs="Tahoma"/>
          <w:color w:val="000000"/>
          <w:spacing w:val="5"/>
          <w:rtl/>
        </w:rPr>
        <w:t xml:space="preserve">. חברה זאת פיתחה </w:t>
      </w:r>
      <w:r w:rsidRPr="002D2747">
        <w:rPr>
          <w:rFonts w:ascii="Tahoma" w:eastAsia="Times New Roman" w:hAnsi="Tahoma" w:cs="Tahoma"/>
          <w:color w:val="000000"/>
          <w:rtl/>
        </w:rPr>
        <w:t>חיישן זעיר המוטמע בגז</w:t>
      </w:r>
      <w:r>
        <w:rPr>
          <w:rFonts w:ascii="Tahoma" w:eastAsia="Times New Roman" w:hAnsi="Tahoma" w:cs="Tahoma" w:hint="cs"/>
          <w:color w:val="000000"/>
          <w:rtl/>
        </w:rPr>
        <w:t>ע</w:t>
      </w:r>
      <w:r w:rsidRPr="002D2747">
        <w:rPr>
          <w:rFonts w:ascii="Tahoma" w:eastAsia="Times New Roman" w:hAnsi="Tahoma" w:cs="Tahoma"/>
          <w:color w:val="000000"/>
          <w:rtl/>
        </w:rPr>
        <w:t xml:space="preserve"> העץ ומודד את  פוטנציאל המים בגזע. מידע זה ובאמצעות מערכת תקשורת אינטרנטית, מספק מידע מדויק להשקיה מותאמת לצרכים </w:t>
      </w:r>
      <w:r w:rsidRPr="002D2747">
        <w:rPr>
          <w:rFonts w:ascii="Tahoma" w:eastAsia="Times New Roman" w:hAnsi="Tahoma" w:cs="Tahoma" w:hint="cs"/>
          <w:color w:val="000000"/>
          <w:rtl/>
        </w:rPr>
        <w:t>הספציפיי</w:t>
      </w:r>
      <w:r w:rsidRPr="002D2747">
        <w:rPr>
          <w:rFonts w:ascii="Tahoma" w:eastAsia="Times New Roman" w:hAnsi="Tahoma" w:cs="Tahoma" w:hint="eastAsia"/>
          <w:color w:val="000000"/>
          <w:rtl/>
        </w:rPr>
        <w:t>ם</w:t>
      </w:r>
      <w:r w:rsidRPr="002D2747">
        <w:rPr>
          <w:rFonts w:ascii="Tahoma" w:eastAsia="Times New Roman" w:hAnsi="Tahoma" w:cs="Tahoma"/>
          <w:color w:val="000000"/>
          <w:rtl/>
        </w:rPr>
        <w:t xml:space="preserve"> של העץ. </w:t>
      </w:r>
    </w:p>
    <w:p w14:paraId="4A96B029" w14:textId="77777777" w:rsidR="00701951" w:rsidRPr="007E0558" w:rsidRDefault="00701951" w:rsidP="00701951">
      <w:pPr>
        <w:shd w:val="clear" w:color="auto" w:fill="FFFFFF"/>
        <w:spacing w:after="0" w:line="450" w:lineRule="atLeast"/>
        <w:rPr>
          <w:rFonts w:ascii="Tahoma" w:hAnsi="Tahoma" w:cs="Tahoma"/>
          <w:color w:val="000000"/>
          <w:spacing w:val="5"/>
          <w:rtl/>
        </w:rPr>
      </w:pPr>
      <w:r w:rsidRPr="002D2747">
        <w:rPr>
          <w:rFonts w:ascii="Tahoma" w:eastAsia="Times New Roman" w:hAnsi="Tahoma" w:cs="Tahoma"/>
          <w:color w:val="000000"/>
          <w:rtl/>
        </w:rPr>
        <w:t xml:space="preserve">מהרגע שהוא מותקן, מתחיל החיישן לשדר את הנתונים שהוא משיג </w:t>
      </w:r>
      <w:proofErr w:type="spellStart"/>
      <w:r w:rsidRPr="002D2747">
        <w:rPr>
          <w:rFonts w:ascii="Tahoma" w:eastAsia="Times New Roman" w:hAnsi="Tahoma" w:cs="Tahoma"/>
          <w:color w:val="000000"/>
          <w:rtl/>
        </w:rPr>
        <w:t>לטאבלט</w:t>
      </w:r>
      <w:proofErr w:type="spellEnd"/>
      <w:r w:rsidRPr="002D2747">
        <w:rPr>
          <w:rFonts w:ascii="Tahoma" w:eastAsia="Times New Roman" w:hAnsi="Tahoma" w:cs="Tahoma"/>
          <w:color w:val="000000"/>
          <w:rtl/>
        </w:rPr>
        <w:t xml:space="preserve"> או </w:t>
      </w:r>
      <w:proofErr w:type="spellStart"/>
      <w:r w:rsidRPr="002D2747">
        <w:rPr>
          <w:rFonts w:ascii="Tahoma" w:eastAsia="Times New Roman" w:hAnsi="Tahoma" w:cs="Tahoma"/>
          <w:color w:val="000000"/>
          <w:rtl/>
        </w:rPr>
        <w:t>לסמארטפון</w:t>
      </w:r>
      <w:proofErr w:type="spellEnd"/>
      <w:r w:rsidRPr="002D2747">
        <w:rPr>
          <w:rFonts w:ascii="Tahoma" w:eastAsia="Times New Roman" w:hAnsi="Tahoma" w:cs="Tahoma"/>
          <w:color w:val="000000"/>
          <w:rtl/>
        </w:rPr>
        <w:t xml:space="preserve"> של המגדל, שיכול להתאים את ההשקיה למצב בפועל ולא להסתמך על אומדנים או הערכות.</w:t>
      </w:r>
      <w:r w:rsidRPr="00891763">
        <w:rPr>
          <w:rFonts w:ascii="Tahoma" w:eastAsia="Times New Roman" w:hAnsi="Tahoma" w:cs="Tahoma"/>
          <w:color w:val="000000"/>
          <w:rtl/>
        </w:rPr>
        <w:t xml:space="preserve"> </w:t>
      </w:r>
      <w:r w:rsidRPr="007E0558">
        <w:rPr>
          <w:rFonts w:ascii="Tahoma" w:eastAsia="Times New Roman" w:hAnsi="Tahoma" w:cs="Tahoma"/>
          <w:color w:val="000000"/>
          <w:rtl/>
        </w:rPr>
        <w:t>אגב, בזכות השונות הנמוכה יחסית בין העצים, ניתן להתקין חיישן אחד בלבד על כל 10 דונם של מטעים</w:t>
      </w:r>
      <w:r w:rsidRPr="007E0558">
        <w:rPr>
          <w:rFonts w:ascii="Tahoma" w:eastAsia="Times New Roman" w:hAnsi="Tahoma" w:cs="Tahoma"/>
          <w:color w:val="000000"/>
        </w:rPr>
        <w:t>.</w:t>
      </w:r>
      <w:r w:rsidRPr="007E0558">
        <w:rPr>
          <w:rFonts w:ascii="Tahoma" w:hAnsi="Tahoma" w:cs="Tahoma"/>
          <w:color w:val="000000"/>
          <w:spacing w:val="5"/>
          <w:rtl/>
        </w:rPr>
        <w:t xml:space="preserve"> </w:t>
      </w:r>
    </w:p>
    <w:p w14:paraId="11F0E48C" w14:textId="77777777" w:rsidR="00701951" w:rsidRPr="007E0558" w:rsidRDefault="00701951" w:rsidP="00701951">
      <w:pPr>
        <w:shd w:val="clear" w:color="auto" w:fill="FFFFFF"/>
        <w:spacing w:after="0" w:line="450" w:lineRule="atLeast"/>
        <w:rPr>
          <w:rFonts w:ascii="Tahoma" w:eastAsia="Times New Roman" w:hAnsi="Tahoma" w:cs="Tahoma"/>
          <w:color w:val="000000"/>
        </w:rPr>
      </w:pPr>
      <w:r w:rsidRPr="007E0558">
        <w:rPr>
          <w:rFonts w:ascii="Tahoma" w:eastAsia="Times New Roman" w:hAnsi="Tahoma" w:cs="Tahoma"/>
          <w:color w:val="000000"/>
          <w:rtl/>
        </w:rPr>
        <w:t>החיישן הזעיר מוטמע בגזע העץ</w:t>
      </w:r>
      <w:r>
        <w:rPr>
          <w:rFonts w:ascii="Tahoma" w:eastAsia="Times New Roman" w:hAnsi="Tahoma" w:cs="Tahoma" w:hint="cs"/>
          <w:color w:val="000000"/>
          <w:rtl/>
        </w:rPr>
        <w:t xml:space="preserve">, כמו </w:t>
      </w:r>
      <w:r w:rsidRPr="007E0558">
        <w:rPr>
          <w:rFonts w:ascii="Tahoma" w:eastAsia="Times New Roman" w:hAnsi="Tahoma" w:cs="Tahoma"/>
          <w:color w:val="000000"/>
          <w:rtl/>
        </w:rPr>
        <w:t>בהשתלות אצל בני אדם, גם בעץ קיימת לעיתים תגובה של דחייה של גוף זר כמו חיישן</w:t>
      </w:r>
      <w:r w:rsidRPr="007E0558">
        <w:rPr>
          <w:rFonts w:ascii="Tahoma" w:eastAsia="Times New Roman" w:hAnsi="Tahoma" w:cs="Tahoma"/>
          <w:color w:val="000000"/>
        </w:rPr>
        <w:t>.</w:t>
      </w:r>
    </w:p>
    <w:p w14:paraId="617C858E" w14:textId="77777777" w:rsidR="00701951" w:rsidRDefault="00FD4A82" w:rsidP="00701951">
      <w:pPr>
        <w:shd w:val="clear" w:color="auto" w:fill="FFFFFF"/>
        <w:spacing w:after="0" w:line="450" w:lineRule="atLeast"/>
        <w:rPr>
          <w:rStyle w:val="Hyperlink"/>
          <w:rFonts w:ascii="Tahoma" w:eastAsia="Times New Roman" w:hAnsi="Tahoma" w:cs="Tahoma"/>
          <w:rtl/>
        </w:rPr>
      </w:pPr>
      <w:hyperlink r:id="rId13" w:history="1">
        <w:r w:rsidR="00701951" w:rsidRPr="002D2747">
          <w:rPr>
            <w:rStyle w:val="Hyperlink"/>
            <w:rFonts w:ascii="Tahoma" w:eastAsia="Times New Roman" w:hAnsi="Tahoma" w:cs="Tahoma"/>
            <w:rtl/>
          </w:rPr>
          <w:t>הכתבה במלואה</w:t>
        </w:r>
      </w:hyperlink>
    </w:p>
    <w:p w14:paraId="011C895B" w14:textId="77777777" w:rsidR="00701951" w:rsidRPr="0017765E" w:rsidRDefault="00701951" w:rsidP="00701951">
      <w:pPr>
        <w:shd w:val="clear" w:color="auto" w:fill="FFFFFF"/>
        <w:spacing w:after="0" w:line="450" w:lineRule="atLeast"/>
        <w:rPr>
          <w:rFonts w:ascii="Tahoma" w:eastAsia="Times New Roman" w:hAnsi="Tahoma" w:cs="Tahoma"/>
          <w:color w:val="000000"/>
          <w:rtl/>
        </w:rPr>
      </w:pPr>
    </w:p>
    <w:tbl>
      <w:tblPr>
        <w:tblStyle w:val="1-6"/>
        <w:tblpPr w:leftFromText="180" w:rightFromText="180" w:vertAnchor="text" w:horzAnchor="margin" w:tblpXSpec="center" w:tblpY="323"/>
        <w:bidiVisual/>
        <w:tblW w:w="0" w:type="auto"/>
        <w:tblLook w:val="04A0" w:firstRow="1" w:lastRow="0" w:firstColumn="1" w:lastColumn="0" w:noHBand="0" w:noVBand="1"/>
      </w:tblPr>
      <w:tblGrid>
        <w:gridCol w:w="901"/>
        <w:gridCol w:w="7123"/>
      </w:tblGrid>
      <w:tr w:rsidR="0017765E" w:rsidRPr="00FF7443" w14:paraId="3FD5D508" w14:textId="77777777" w:rsidTr="0017765E">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6FDBB93B" w14:textId="77777777" w:rsidR="0017765E" w:rsidRPr="00FF7443" w:rsidRDefault="0017765E" w:rsidP="0017765E">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095A6B93" wp14:editId="6CDDADCE">
                  <wp:extent cx="399702" cy="545592"/>
                  <wp:effectExtent l="0" t="0" r="635" b="6985"/>
                  <wp:docPr id="7" name="תמונה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5B5DFD93" w14:textId="77777777" w:rsidR="0017765E" w:rsidRPr="00D11760" w:rsidRDefault="0017765E" w:rsidP="0017765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7765E">
              <w:rPr>
                <w:rFonts w:asciiTheme="majorBidi" w:hAnsiTheme="majorBidi" w:cs="Tahoma"/>
                <w:b w:val="0"/>
                <w:bCs w:val="0"/>
                <w:rtl/>
              </w:rPr>
              <w:t>מה היתרון בשימוש בחיישן אישי לכל עץ?</w:t>
            </w:r>
            <w:r>
              <w:rPr>
                <w:rFonts w:asciiTheme="majorBidi" w:hAnsiTheme="majorBidi" w:cs="Tahoma"/>
                <w:b w:val="0"/>
                <w:bCs w:val="0"/>
                <w:rtl/>
              </w:rPr>
              <w:br/>
            </w:r>
            <w:r>
              <w:rPr>
                <w:rtl/>
              </w:rPr>
              <w:t xml:space="preserve"> </w:t>
            </w:r>
            <w:r w:rsidRPr="0017765E">
              <w:rPr>
                <w:rFonts w:ascii="Tahoma" w:hAnsi="Tahoma" w:cs="Tahoma"/>
                <w:b w:val="0"/>
                <w:bCs w:val="0"/>
                <w:rtl/>
              </w:rPr>
              <w:t>השימוש בחיישן מונע את השקיית היתר ואת בזבוז המים, ומונע גם עקת מים בגלל השקית חסר ופגיעה בעצים ובפירות.</w:t>
            </w:r>
          </w:p>
        </w:tc>
      </w:tr>
    </w:tbl>
    <w:p w14:paraId="06227001" w14:textId="68C18F46" w:rsidR="0075039F" w:rsidRDefault="0075039F" w:rsidP="00701951">
      <w:pPr>
        <w:shd w:val="clear" w:color="auto" w:fill="FFFFFF"/>
        <w:spacing w:after="0" w:line="450" w:lineRule="atLeast"/>
        <w:rPr>
          <w:rFonts w:ascii="Tahoma" w:eastAsia="Times New Roman" w:hAnsi="Tahoma" w:cs="Tahoma"/>
          <w:color w:val="FF0000"/>
          <w:rtl/>
        </w:rPr>
      </w:pPr>
    </w:p>
    <w:p w14:paraId="35A03117" w14:textId="77777777" w:rsidR="0017765E" w:rsidRDefault="0075039F" w:rsidP="0017765E">
      <w:pPr>
        <w:bidi w:val="0"/>
        <w:rPr>
          <w:rFonts w:ascii="Tahoma" w:eastAsia="Times New Roman" w:hAnsi="Tahoma" w:cs="Tahoma"/>
          <w:color w:val="FF0000"/>
          <w:rtl/>
        </w:rPr>
      </w:pPr>
      <w:r>
        <w:rPr>
          <w:rFonts w:ascii="Tahoma" w:eastAsia="Times New Roman" w:hAnsi="Tahoma" w:cs="Tahoma"/>
          <w:color w:val="FF0000"/>
          <w:rtl/>
        </w:rPr>
        <w:br w:type="page"/>
      </w:r>
    </w:p>
    <w:p w14:paraId="7F60B51B" w14:textId="7009737B" w:rsidR="00701951" w:rsidRDefault="00701951" w:rsidP="0017765E">
      <w:pPr>
        <w:bidi w:val="0"/>
        <w:rPr>
          <w:rFonts w:ascii="Tahoma" w:eastAsia="Times New Roman" w:hAnsi="Tahoma" w:cs="Tahoma"/>
          <w:color w:val="FF0000"/>
          <w:rtl/>
        </w:rPr>
      </w:pPr>
    </w:p>
    <w:p w14:paraId="721ADFAF" w14:textId="0C043F08" w:rsidR="0017765E" w:rsidRDefault="0017765E" w:rsidP="0017765E">
      <w:pPr>
        <w:bidi w:val="0"/>
        <w:rPr>
          <w:rFonts w:ascii="Tahoma" w:eastAsia="Times New Roman" w:hAnsi="Tahoma" w:cs="Tahoma"/>
          <w:color w:val="FF0000"/>
          <w:rtl/>
        </w:rPr>
      </w:pPr>
    </w:p>
    <w:p w14:paraId="19F2C317" w14:textId="77777777" w:rsidR="0017765E" w:rsidRPr="007E0558" w:rsidRDefault="0017765E" w:rsidP="0017765E">
      <w:pPr>
        <w:bidi w:val="0"/>
        <w:rPr>
          <w:rFonts w:ascii="Tahoma" w:eastAsia="Times New Roman" w:hAnsi="Tahoma" w:cs="Tahoma"/>
          <w:color w:val="000000"/>
          <w:rtl/>
        </w:rPr>
      </w:pPr>
    </w:p>
    <w:p w14:paraId="722F893D" w14:textId="33398A9C" w:rsidR="00701951" w:rsidRDefault="0075039F" w:rsidP="00701951">
      <w:pPr>
        <w:shd w:val="clear" w:color="auto" w:fill="FFFFFF"/>
        <w:spacing w:after="0" w:line="450" w:lineRule="atLeast"/>
        <w:jc w:val="center"/>
        <w:rPr>
          <w:rFonts w:ascii="Tahoma" w:hAnsi="Tahoma" w:cs="Tahoma"/>
          <w:color w:val="000000"/>
          <w:spacing w:val="5"/>
          <w:sz w:val="24"/>
          <w:szCs w:val="24"/>
          <w:rtl/>
        </w:rPr>
      </w:pPr>
      <w:r>
        <w:rPr>
          <w:noProof/>
        </w:rPr>
        <w:drawing>
          <wp:anchor distT="0" distB="0" distL="114300" distR="114300" simplePos="0" relativeHeight="251662336" behindDoc="1" locked="0" layoutInCell="1" allowOverlap="1" wp14:anchorId="19E0BB01" wp14:editId="1C165793">
            <wp:simplePos x="0" y="0"/>
            <wp:positionH relativeFrom="margin">
              <wp:posOffset>-248920</wp:posOffset>
            </wp:positionH>
            <wp:positionV relativeFrom="margin">
              <wp:posOffset>400050</wp:posOffset>
            </wp:positionV>
            <wp:extent cx="2584450" cy="3887470"/>
            <wp:effectExtent l="0" t="0" r="6350" b="0"/>
            <wp:wrapSquare wrapText="bothSides"/>
            <wp:docPr id="17" name="תמונה 17" descr="דנדרומטר בגזע עץ אבוקדו">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84450" cy="3887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E2132B5" w14:textId="42582BAF" w:rsidR="00701951" w:rsidRDefault="00701951" w:rsidP="00701951">
      <w:pPr>
        <w:shd w:val="clear" w:color="auto" w:fill="FFFFFF"/>
        <w:spacing w:after="0" w:line="450" w:lineRule="atLeast"/>
        <w:rPr>
          <w:rFonts w:ascii="Tahoma" w:eastAsia="Times New Roman" w:hAnsi="Tahoma" w:cs="Tahoma"/>
          <w:color w:val="000000"/>
          <w:rtl/>
        </w:rPr>
      </w:pPr>
      <w:r w:rsidRPr="00891763">
        <w:rPr>
          <w:rFonts w:ascii="Tahoma" w:eastAsia="Times New Roman" w:hAnsi="Tahoma" w:cs="Tahoma" w:hint="cs"/>
          <w:color w:val="000000"/>
          <w:rtl/>
        </w:rPr>
        <w:t xml:space="preserve">סוג נוסף של חיישן הוא </w:t>
      </w:r>
      <w:proofErr w:type="spellStart"/>
      <w:r w:rsidRPr="00891763">
        <w:rPr>
          <w:rFonts w:ascii="Tahoma" w:eastAsia="Times New Roman" w:hAnsi="Tahoma" w:cs="Tahoma" w:hint="cs"/>
          <w:color w:val="000000"/>
          <w:rtl/>
        </w:rPr>
        <w:t>הדנדרומטר</w:t>
      </w:r>
      <w:proofErr w:type="spellEnd"/>
      <w:r>
        <w:rPr>
          <w:rFonts w:ascii="Tahoma" w:eastAsia="Times New Roman" w:hAnsi="Tahoma" w:cs="Tahoma" w:hint="cs"/>
          <w:color w:val="000000"/>
          <w:rtl/>
        </w:rPr>
        <w:t xml:space="preserve">. </w:t>
      </w:r>
      <w:proofErr w:type="spellStart"/>
      <w:r w:rsidRPr="00891763">
        <w:rPr>
          <w:rFonts w:ascii="Tahoma" w:eastAsia="Times New Roman" w:hAnsi="Tahoma" w:cs="Tahoma" w:hint="cs"/>
          <w:color w:val="000000"/>
          <w:rtl/>
        </w:rPr>
        <w:t>הדנדרומטר</w:t>
      </w:r>
      <w:proofErr w:type="spellEnd"/>
      <w:r w:rsidRPr="00891763">
        <w:rPr>
          <w:rFonts w:ascii="Tahoma" w:eastAsia="Times New Roman" w:hAnsi="Tahoma" w:cs="Tahoma" w:hint="cs"/>
          <w:color w:val="000000"/>
          <w:rtl/>
        </w:rPr>
        <w:t xml:space="preserve"> הוא חיישן אשר מודד באופן רציף את </w:t>
      </w:r>
      <w:r w:rsidRPr="00891763">
        <w:rPr>
          <w:rFonts w:ascii="Tahoma" w:eastAsia="Times New Roman" w:hAnsi="Tahoma" w:cs="Tahoma"/>
          <w:color w:val="000000"/>
          <w:rtl/>
        </w:rPr>
        <w:t xml:space="preserve">קוטר הגזע </w:t>
      </w:r>
      <w:r>
        <w:rPr>
          <w:rFonts w:ascii="Tahoma" w:eastAsia="Times New Roman" w:hAnsi="Tahoma" w:cs="Tahoma" w:hint="cs"/>
          <w:color w:val="000000"/>
          <w:rtl/>
        </w:rPr>
        <w:t xml:space="preserve">או הגבעול של צמחים. </w:t>
      </w:r>
      <w:r w:rsidRPr="00891763">
        <w:rPr>
          <w:rFonts w:ascii="Tahoma" w:eastAsia="Times New Roman" w:hAnsi="Tahoma" w:cs="Tahoma"/>
          <w:color w:val="000000"/>
          <w:rtl/>
        </w:rPr>
        <w:t xml:space="preserve">מדידה רציפה </w:t>
      </w:r>
      <w:r>
        <w:rPr>
          <w:rFonts w:ascii="Tahoma" w:eastAsia="Times New Roman" w:hAnsi="Tahoma" w:cs="Tahoma" w:hint="cs"/>
          <w:color w:val="000000"/>
          <w:rtl/>
        </w:rPr>
        <w:t>(</w:t>
      </w:r>
      <w:proofErr w:type="spellStart"/>
      <w:r w:rsidRPr="00891763">
        <w:rPr>
          <w:rFonts w:ascii="Tahoma" w:eastAsia="Times New Roman" w:hAnsi="Tahoma" w:cs="Tahoma"/>
          <w:color w:val="000000"/>
          <w:rtl/>
        </w:rPr>
        <w:t>דנטרומטריה</w:t>
      </w:r>
      <w:proofErr w:type="spellEnd"/>
      <w:r>
        <w:rPr>
          <w:rFonts w:ascii="Tahoma" w:eastAsia="Times New Roman" w:hAnsi="Tahoma" w:cs="Tahoma" w:hint="cs"/>
          <w:color w:val="000000"/>
          <w:rtl/>
        </w:rPr>
        <w:t>)</w:t>
      </w:r>
      <w:r w:rsidRPr="00891763">
        <w:rPr>
          <w:rFonts w:ascii="Tahoma" w:eastAsia="Times New Roman" w:hAnsi="Tahoma" w:cs="Tahoma"/>
          <w:color w:val="000000"/>
          <w:rtl/>
        </w:rPr>
        <w:t xml:space="preserve"> של </w:t>
      </w:r>
      <w:r>
        <w:rPr>
          <w:rFonts w:ascii="Tahoma" w:eastAsia="Times New Roman" w:hAnsi="Tahoma" w:cs="Tahoma" w:hint="cs"/>
          <w:color w:val="000000"/>
          <w:rtl/>
        </w:rPr>
        <w:t>ה</w:t>
      </w:r>
      <w:r w:rsidRPr="00891763">
        <w:rPr>
          <w:rFonts w:ascii="Tahoma" w:eastAsia="Times New Roman" w:hAnsi="Tahoma" w:cs="Tahoma"/>
          <w:color w:val="000000"/>
          <w:rtl/>
        </w:rPr>
        <w:t>קוטר הגס</w:t>
      </w:r>
      <w:r>
        <w:rPr>
          <w:rFonts w:ascii="Tahoma" w:eastAsia="Times New Roman" w:hAnsi="Tahoma" w:cs="Tahoma" w:hint="cs"/>
          <w:color w:val="000000"/>
          <w:rtl/>
        </w:rPr>
        <w:t>,</w:t>
      </w:r>
      <w:r w:rsidRPr="00891763">
        <w:rPr>
          <w:rFonts w:ascii="Tahoma" w:eastAsia="Times New Roman" w:hAnsi="Tahoma" w:cs="Tahoma"/>
          <w:color w:val="000000"/>
          <w:rtl/>
        </w:rPr>
        <w:t xml:space="preserve"> יכולה לספק שני נתונים שונים החשובים לבקרת השקיה: </w:t>
      </w:r>
    </w:p>
    <w:p w14:paraId="4AA322EB" w14:textId="0FFCA520" w:rsidR="00701951" w:rsidRDefault="00701951" w:rsidP="00701951">
      <w:pPr>
        <w:shd w:val="clear" w:color="auto" w:fill="FFFFFF"/>
        <w:spacing w:after="0" w:line="450" w:lineRule="atLeast"/>
        <w:rPr>
          <w:rFonts w:ascii="Tahoma" w:eastAsia="Times New Roman" w:hAnsi="Tahoma" w:cs="Tahoma"/>
          <w:color w:val="000000"/>
          <w:rtl/>
        </w:rPr>
      </w:pPr>
      <w:r>
        <w:rPr>
          <w:rFonts w:ascii="Tahoma" w:eastAsia="Times New Roman" w:hAnsi="Tahoma" w:cs="Tahoma" w:hint="cs"/>
          <w:color w:val="000000"/>
          <w:rtl/>
        </w:rPr>
        <w:t>*</w:t>
      </w:r>
      <w:r w:rsidRPr="00891763">
        <w:rPr>
          <w:rFonts w:ascii="Tahoma" w:eastAsia="Times New Roman" w:hAnsi="Tahoma" w:cs="Tahoma"/>
          <w:color w:val="000000"/>
          <w:rtl/>
        </w:rPr>
        <w:t xml:space="preserve">קצב גידול הגזע </w:t>
      </w:r>
      <w:r>
        <w:rPr>
          <w:rFonts w:ascii="Tahoma" w:eastAsia="Times New Roman" w:hAnsi="Tahoma" w:cs="Tahoma" w:hint="cs"/>
          <w:color w:val="000000"/>
          <w:rtl/>
        </w:rPr>
        <w:t xml:space="preserve">נתון </w:t>
      </w:r>
      <w:r w:rsidRPr="00891763">
        <w:rPr>
          <w:rFonts w:ascii="Tahoma" w:eastAsia="Times New Roman" w:hAnsi="Tahoma" w:cs="Tahoma"/>
          <w:color w:val="000000"/>
          <w:rtl/>
        </w:rPr>
        <w:t>המיוחס להתפתחות הצמח,</w:t>
      </w:r>
      <w:r>
        <w:rPr>
          <w:rFonts w:ascii="Tahoma" w:eastAsia="Times New Roman" w:hAnsi="Tahoma" w:cs="Tahoma" w:hint="cs"/>
          <w:color w:val="000000"/>
          <w:rtl/>
        </w:rPr>
        <w:t xml:space="preserve"> נתון זה נמדד לרוב בקרב עצים צעירים.</w:t>
      </w:r>
      <w:r w:rsidRPr="00891763">
        <w:rPr>
          <w:rFonts w:ascii="Tahoma" w:eastAsia="Times New Roman" w:hAnsi="Tahoma" w:cs="Tahoma"/>
          <w:color w:val="000000"/>
          <w:rtl/>
        </w:rPr>
        <w:t xml:space="preserve"> </w:t>
      </w:r>
      <w:r>
        <w:rPr>
          <w:rFonts w:ascii="Tahoma" w:eastAsia="Times New Roman" w:hAnsi="Tahoma" w:cs="Tahoma" w:hint="cs"/>
          <w:color w:val="000000"/>
          <w:rtl/>
        </w:rPr>
        <w:t>במקרה זה אפשר ללמוד על קצב גדילת העץ. עיכוב בגדילה דורש בירור וטיפול.</w:t>
      </w:r>
    </w:p>
    <w:p w14:paraId="6F7F710D" w14:textId="37AA3527" w:rsidR="00701951" w:rsidRDefault="00701951" w:rsidP="00701951">
      <w:pPr>
        <w:shd w:val="clear" w:color="auto" w:fill="FFFFFF"/>
        <w:spacing w:after="0" w:line="450" w:lineRule="atLeast"/>
        <w:rPr>
          <w:rFonts w:ascii="Tahoma" w:eastAsia="Times New Roman" w:hAnsi="Tahoma" w:cs="Tahoma"/>
          <w:color w:val="000000"/>
          <w:rtl/>
        </w:rPr>
      </w:pPr>
      <w:r>
        <w:rPr>
          <w:rFonts w:ascii="Tahoma" w:eastAsia="Times New Roman" w:hAnsi="Tahoma" w:cs="Tahoma" w:hint="cs"/>
          <w:color w:val="000000"/>
          <w:rtl/>
        </w:rPr>
        <w:t xml:space="preserve">* </w:t>
      </w:r>
      <w:r w:rsidRPr="00891763">
        <w:rPr>
          <w:rFonts w:ascii="Tahoma" w:eastAsia="Times New Roman" w:hAnsi="Tahoma" w:cs="Tahoma"/>
          <w:color w:val="000000"/>
          <w:rtl/>
        </w:rPr>
        <w:t>שעור הכיווץ המירבי</w:t>
      </w:r>
      <w:r w:rsidRPr="00891763">
        <w:rPr>
          <w:rFonts w:ascii="Tahoma" w:eastAsia="Times New Roman" w:hAnsi="Tahoma" w:cs="Tahoma"/>
          <w:color w:val="000000"/>
        </w:rPr>
        <w:t xml:space="preserve">, </w:t>
      </w:r>
      <w:r w:rsidRPr="00891763">
        <w:rPr>
          <w:rFonts w:ascii="Tahoma" w:eastAsia="Times New Roman" w:hAnsi="Tahoma" w:cs="Tahoma"/>
          <w:color w:val="000000"/>
          <w:rtl/>
        </w:rPr>
        <w:t>הנמצא בדרך כלל ביחס ישיר לעקת המים.</w:t>
      </w:r>
      <w:r>
        <w:rPr>
          <w:rFonts w:ascii="Tahoma" w:eastAsia="Times New Roman" w:hAnsi="Tahoma" w:cs="Tahoma" w:hint="cs"/>
          <w:color w:val="000000"/>
          <w:rtl/>
        </w:rPr>
        <w:t xml:space="preserve"> נתון זה נמדד בעצים/צמחים, בוגרים שהגיעו למלא פוטנציאל הגדילה שלהם. השנויים השעתיים בקוטר גבעול או גזע נמצאים בהתאמה לכמות המים בצמח, כאשר הגזע או הגבעול מתכווץ בגלל יובש </w:t>
      </w:r>
      <w:proofErr w:type="spellStart"/>
      <w:r>
        <w:rPr>
          <w:rFonts w:ascii="Tahoma" w:eastAsia="Times New Roman" w:hAnsi="Tahoma" w:cs="Tahoma" w:hint="cs"/>
          <w:color w:val="000000"/>
          <w:rtl/>
        </w:rPr>
        <w:t>הדנדרומטר</w:t>
      </w:r>
      <w:proofErr w:type="spellEnd"/>
      <w:r>
        <w:rPr>
          <w:rFonts w:ascii="Tahoma" w:eastAsia="Times New Roman" w:hAnsi="Tahoma" w:cs="Tahoma" w:hint="cs"/>
          <w:color w:val="000000"/>
          <w:rtl/>
        </w:rPr>
        <w:t xml:space="preserve"> מודיע לחקלאי ובתגובה מופעלת השקיה.</w:t>
      </w:r>
    </w:p>
    <w:p w14:paraId="0720FE35" w14:textId="15C8E80F" w:rsidR="00701951" w:rsidRPr="00891763" w:rsidRDefault="00701951" w:rsidP="00701951">
      <w:pPr>
        <w:shd w:val="clear" w:color="auto" w:fill="FFFFFF"/>
        <w:spacing w:after="0" w:line="450" w:lineRule="atLeast"/>
        <w:rPr>
          <w:rFonts w:ascii="Tahoma" w:eastAsia="Times New Roman" w:hAnsi="Tahoma" w:cs="Tahoma"/>
          <w:color w:val="000000"/>
          <w:rtl/>
        </w:rPr>
      </w:pPr>
    </w:p>
    <w:p w14:paraId="17C4DBBF" w14:textId="63CB8973" w:rsidR="00701951" w:rsidRDefault="00701951" w:rsidP="00701951">
      <w:pPr>
        <w:pStyle w:val="NormalWeb"/>
        <w:shd w:val="clear" w:color="auto" w:fill="FFFFFF"/>
        <w:bidi/>
        <w:spacing w:before="0" w:beforeAutospacing="0" w:after="0" w:afterAutospacing="0" w:line="360" w:lineRule="auto"/>
        <w:rPr>
          <w:rtl/>
        </w:rPr>
      </w:pPr>
    </w:p>
    <w:p w14:paraId="762EF378" w14:textId="77777777" w:rsidR="00701951" w:rsidRDefault="00701951" w:rsidP="00701951">
      <w:pPr>
        <w:pStyle w:val="NormalWeb"/>
        <w:shd w:val="clear" w:color="auto" w:fill="FFFFFF"/>
        <w:bidi/>
        <w:spacing w:before="0" w:beforeAutospacing="0" w:after="0" w:afterAutospacing="0" w:line="360" w:lineRule="auto"/>
        <w:rPr>
          <w:rtl/>
        </w:rPr>
      </w:pPr>
      <w:r>
        <w:rPr>
          <w:noProof/>
        </w:rPr>
        <mc:AlternateContent>
          <mc:Choice Requires="wps">
            <w:drawing>
              <wp:anchor distT="0" distB="0" distL="114300" distR="114300" simplePos="0" relativeHeight="251661312" behindDoc="0" locked="0" layoutInCell="1" allowOverlap="1" wp14:anchorId="1B2A6844" wp14:editId="44EEBF96">
                <wp:simplePos x="0" y="0"/>
                <wp:positionH relativeFrom="column">
                  <wp:posOffset>2606040</wp:posOffset>
                </wp:positionH>
                <wp:positionV relativeFrom="paragraph">
                  <wp:posOffset>1756410</wp:posOffset>
                </wp:positionV>
                <wp:extent cx="1973580" cy="228600"/>
                <wp:effectExtent l="0" t="0" r="26670" b="19050"/>
                <wp:wrapNone/>
                <wp:docPr id="13" name="Text Box 13"/>
                <wp:cNvGraphicFramePr/>
                <a:graphic xmlns:a="http://schemas.openxmlformats.org/drawingml/2006/main">
                  <a:graphicData uri="http://schemas.microsoft.com/office/word/2010/wordprocessingShape">
                    <wps:wsp>
                      <wps:cNvSpPr txBox="1"/>
                      <wps:spPr>
                        <a:xfrm>
                          <a:off x="0" y="0"/>
                          <a:ext cx="1973580" cy="2286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2A192A" w14:textId="77777777" w:rsidR="00701951" w:rsidRDefault="00701951" w:rsidP="00701951">
                            <w:proofErr w:type="spellStart"/>
                            <w:r>
                              <w:rPr>
                                <w:rFonts w:hint="cs"/>
                                <w:rtl/>
                              </w:rPr>
                              <w:t>דנדרומטר</w:t>
                            </w:r>
                            <w:proofErr w:type="spellEnd"/>
                            <w:r>
                              <w:rPr>
                                <w:rFonts w:hint="cs"/>
                                <w:rtl/>
                              </w:rPr>
                              <w:t xml:space="preserve"> בגבעול </w:t>
                            </w:r>
                            <w:proofErr w:type="spellStart"/>
                            <w:r>
                              <w:rPr>
                                <w:rFonts w:hint="cs"/>
                                <w:rtl/>
                              </w:rPr>
                              <w:t>עגבניה</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2A6844" id="Text Box 13" o:spid="_x0000_s1027" type="#_x0000_t202" style="position:absolute;left:0;text-align:left;margin-left:205.2pt;margin-top:138.3pt;width:155.4pt;height:18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" fillcolor="white [3201]" strokeweight=".5pt">
                <v:textbox>
                  <w:txbxContent>
                    <w:p w14:paraId="6A2A192A" w14:textId="77777777" w:rsidR="00701951" w:rsidRDefault="00701951" w:rsidP="00701951">
                      <w:proofErr w:type="spellStart"/>
                      <w:r>
                        <w:rPr>
                          <w:rFonts w:hint="cs"/>
                          <w:rtl/>
                        </w:rPr>
                        <w:t>דנדרומטר</w:t>
                      </w:r>
                      <w:proofErr w:type="spellEnd"/>
                      <w:r>
                        <w:rPr>
                          <w:rFonts w:hint="cs"/>
                          <w:rtl/>
                        </w:rPr>
                        <w:t xml:space="preserve"> בגבעול </w:t>
                      </w:r>
                      <w:proofErr w:type="spellStart"/>
                      <w:r>
                        <w:rPr>
                          <w:rFonts w:hint="cs"/>
                          <w:rtl/>
                        </w:rPr>
                        <w:t>עגבניה</w:t>
                      </w:r>
                      <w:proofErr w:type="spellEnd"/>
                    </w:p>
                  </w:txbxContent>
                </v:textbox>
              </v:shape>
            </w:pict>
          </mc:Fallback>
        </mc:AlternateContent>
      </w:r>
      <w:r>
        <w:rPr>
          <w:noProof/>
        </w:rPr>
        <w:drawing>
          <wp:inline distT="0" distB="0" distL="0" distR="0" wp14:anchorId="1638B0E4" wp14:editId="7529A621">
            <wp:extent cx="3246120" cy="2434590"/>
            <wp:effectExtent l="0" t="0" r="0" b="3810"/>
            <wp:docPr id="16" name="תמונה 16" descr="דנדרומטר בגבעול עגבנ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48747" cy="2436560"/>
                    </a:xfrm>
                    <a:prstGeom prst="rect">
                      <a:avLst/>
                    </a:prstGeom>
                    <a:noFill/>
                    <a:ln>
                      <a:noFill/>
                    </a:ln>
                  </pic:spPr>
                </pic:pic>
              </a:graphicData>
            </a:graphic>
          </wp:inline>
        </w:drawing>
      </w:r>
    </w:p>
    <w:p w14:paraId="027BCD77" w14:textId="77777777" w:rsidR="0075039F" w:rsidRPr="00E72A4D" w:rsidRDefault="00FD4A82" w:rsidP="0075039F">
      <w:pPr>
        <w:pStyle w:val="NormalWeb"/>
        <w:shd w:val="clear" w:color="auto" w:fill="FFFFFF"/>
        <w:bidi/>
        <w:spacing w:before="0" w:beforeAutospacing="0" w:after="0" w:afterAutospacing="0" w:line="360" w:lineRule="auto"/>
        <w:jc w:val="right"/>
        <w:rPr>
          <w:sz w:val="16"/>
          <w:szCs w:val="16"/>
          <w:rtl/>
        </w:rPr>
      </w:pPr>
      <w:hyperlink r:id="rId17" w:history="1">
        <w:r w:rsidR="00701951" w:rsidRPr="00E72A4D">
          <w:rPr>
            <w:rStyle w:val="Hyperlink"/>
            <w:sz w:val="16"/>
            <w:szCs w:val="16"/>
          </w:rPr>
          <w:t>http://www.agrolan.co.il/product.asp?productid=886</w:t>
        </w:r>
      </w:hyperlink>
      <w:r w:rsidR="0075039F">
        <w:rPr>
          <w:rStyle w:val="Hyperlink"/>
          <w:sz w:val="16"/>
          <w:szCs w:val="16"/>
        </w:rPr>
        <w:br/>
      </w:r>
      <w:hyperlink r:id="rId18" w:history="1">
        <w:r w:rsidR="0075039F" w:rsidRPr="00E72A4D">
          <w:rPr>
            <w:rStyle w:val="Hyperlink"/>
            <w:sz w:val="16"/>
            <w:szCs w:val="16"/>
          </w:rPr>
          <w:t>http://www.agrolan.co.il/product.asp?productid=885</w:t>
        </w:r>
      </w:hyperlink>
      <w:r w:rsidR="0075039F" w:rsidRPr="00E72A4D">
        <w:rPr>
          <w:rStyle w:val="Hyperlink"/>
          <w:rFonts w:hint="cs"/>
          <w:sz w:val="16"/>
          <w:szCs w:val="16"/>
          <w:rtl/>
        </w:rPr>
        <w:t xml:space="preserve">    </w:t>
      </w:r>
    </w:p>
    <w:p w14:paraId="023F2E92" w14:textId="6285FBC9" w:rsidR="00701951" w:rsidRPr="00E72A4D" w:rsidRDefault="00701951" w:rsidP="00701951">
      <w:pPr>
        <w:pStyle w:val="NormalWeb"/>
        <w:shd w:val="clear" w:color="auto" w:fill="FFFFFF"/>
        <w:bidi/>
        <w:spacing w:before="0" w:beforeAutospacing="0" w:after="0" w:afterAutospacing="0" w:line="360" w:lineRule="auto"/>
        <w:rPr>
          <w:sz w:val="16"/>
          <w:szCs w:val="16"/>
          <w:rtl/>
        </w:rPr>
      </w:pPr>
    </w:p>
    <w:p w14:paraId="4CEA40C6" w14:textId="77777777" w:rsidR="00701951" w:rsidRDefault="00701951" w:rsidP="00701951">
      <w:pPr>
        <w:pStyle w:val="NormalWeb"/>
        <w:shd w:val="clear" w:color="auto" w:fill="FFFFFF"/>
        <w:bidi/>
        <w:spacing w:before="0" w:beforeAutospacing="0" w:after="0" w:afterAutospacing="0" w:line="360" w:lineRule="auto"/>
        <w:rPr>
          <w:rtl/>
        </w:rPr>
      </w:pPr>
    </w:p>
    <w:p w14:paraId="0D3CDDF3" w14:textId="77777777" w:rsidR="0017765E" w:rsidRDefault="0017765E" w:rsidP="00701951">
      <w:pPr>
        <w:pStyle w:val="NormalWeb"/>
        <w:shd w:val="clear" w:color="auto" w:fill="FFFFFF"/>
        <w:bidi/>
        <w:spacing w:before="0" w:beforeAutospacing="0" w:after="0" w:afterAutospacing="0" w:line="360" w:lineRule="auto"/>
        <w:rPr>
          <w:rFonts w:ascii="Tahoma" w:hAnsi="Tahoma" w:cs="Tahoma"/>
          <w:sz w:val="22"/>
          <w:szCs w:val="22"/>
          <w:rtl/>
        </w:rPr>
      </w:pPr>
    </w:p>
    <w:p w14:paraId="7DA66741" w14:textId="77777777" w:rsidR="0017765E" w:rsidRDefault="0017765E" w:rsidP="0017765E">
      <w:pPr>
        <w:pStyle w:val="NormalWeb"/>
        <w:shd w:val="clear" w:color="auto" w:fill="FFFFFF"/>
        <w:bidi/>
        <w:spacing w:before="0" w:beforeAutospacing="0" w:after="0" w:afterAutospacing="0" w:line="360" w:lineRule="auto"/>
        <w:rPr>
          <w:rFonts w:ascii="Tahoma" w:hAnsi="Tahoma" w:cs="Tahoma"/>
          <w:sz w:val="22"/>
          <w:szCs w:val="22"/>
          <w:rtl/>
        </w:rPr>
      </w:pPr>
    </w:p>
    <w:p w14:paraId="2E81DC6A" w14:textId="77777777" w:rsidR="0017765E" w:rsidRDefault="0017765E" w:rsidP="0017765E">
      <w:pPr>
        <w:pStyle w:val="NormalWeb"/>
        <w:shd w:val="clear" w:color="auto" w:fill="FFFFFF"/>
        <w:bidi/>
        <w:spacing w:before="0" w:beforeAutospacing="0" w:after="0" w:afterAutospacing="0" w:line="360" w:lineRule="auto"/>
        <w:rPr>
          <w:rFonts w:ascii="Tahoma" w:hAnsi="Tahoma" w:cs="Tahoma"/>
          <w:sz w:val="22"/>
          <w:szCs w:val="22"/>
          <w:rtl/>
        </w:rPr>
      </w:pPr>
    </w:p>
    <w:p w14:paraId="2EFC0691" w14:textId="73D431A7" w:rsidR="00701951" w:rsidRPr="0017765E" w:rsidRDefault="00701951" w:rsidP="0017765E">
      <w:pPr>
        <w:pStyle w:val="NormalWeb"/>
        <w:shd w:val="clear" w:color="auto" w:fill="FFFFFF"/>
        <w:bidi/>
        <w:spacing w:before="0" w:beforeAutospacing="0" w:after="0" w:afterAutospacing="0" w:line="360" w:lineRule="auto"/>
        <w:rPr>
          <w:rFonts w:ascii="Tahoma" w:hAnsi="Tahoma" w:cs="Tahoma"/>
          <w:sz w:val="22"/>
          <w:szCs w:val="22"/>
          <w:rtl/>
        </w:rPr>
      </w:pPr>
      <w:r w:rsidRPr="0017765E">
        <w:rPr>
          <w:rFonts w:ascii="Tahoma" w:hAnsi="Tahoma" w:cs="Tahoma" w:hint="cs"/>
          <w:sz w:val="22"/>
          <w:szCs w:val="22"/>
          <w:rtl/>
        </w:rPr>
        <w:t>לפניכם גרף המתאר את השינוי בקוטר הגזע של צמח הגפן בשלוש רמות השקיה:</w:t>
      </w:r>
    </w:p>
    <w:p w14:paraId="1594ACCA" w14:textId="77777777" w:rsidR="00701951" w:rsidRDefault="00701951" w:rsidP="00701951">
      <w:pPr>
        <w:pStyle w:val="NormalWeb"/>
        <w:shd w:val="clear" w:color="auto" w:fill="FFFFFF"/>
        <w:bidi/>
        <w:spacing w:before="0" w:beforeAutospacing="0" w:after="0" w:afterAutospacing="0" w:line="360" w:lineRule="auto"/>
        <w:rPr>
          <w:rtl/>
        </w:rPr>
      </w:pPr>
      <w:r w:rsidRPr="00A05EEE">
        <w:rPr>
          <w:noProof/>
          <w:rtl/>
        </w:rPr>
        <w:drawing>
          <wp:inline distT="0" distB="0" distL="0" distR="0" wp14:anchorId="697CD45B" wp14:editId="6B2E5F72">
            <wp:extent cx="3907607" cy="295521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38693" cy="2978724"/>
                    </a:xfrm>
                    <a:prstGeom prst="rect">
                      <a:avLst/>
                    </a:prstGeom>
                    <a:noFill/>
                    <a:ln>
                      <a:noFill/>
                    </a:ln>
                  </pic:spPr>
                </pic:pic>
              </a:graphicData>
            </a:graphic>
          </wp:inline>
        </w:drawing>
      </w:r>
    </w:p>
    <w:p w14:paraId="03B57922" w14:textId="03ADAE71" w:rsidR="00701951" w:rsidRDefault="00701951" w:rsidP="00701951">
      <w:pPr>
        <w:pStyle w:val="NormalWeb"/>
        <w:shd w:val="clear" w:color="auto" w:fill="FFFFFF"/>
        <w:bidi/>
        <w:spacing w:before="0" w:beforeAutospacing="0" w:after="0" w:afterAutospacing="0" w:line="360" w:lineRule="auto"/>
        <w:rPr>
          <w:rFonts w:ascii="Tahoma" w:hAnsi="Tahoma" w:cs="Tahoma"/>
          <w:sz w:val="22"/>
          <w:szCs w:val="22"/>
          <w:rtl/>
        </w:rPr>
      </w:pPr>
    </w:p>
    <w:tbl>
      <w:tblPr>
        <w:tblStyle w:val="1-6"/>
        <w:bidiVisual/>
        <w:tblW w:w="0" w:type="auto"/>
        <w:tblLook w:val="04A0" w:firstRow="1" w:lastRow="0" w:firstColumn="1" w:lastColumn="0" w:noHBand="0" w:noVBand="1"/>
      </w:tblPr>
      <w:tblGrid>
        <w:gridCol w:w="901"/>
        <w:gridCol w:w="7123"/>
      </w:tblGrid>
      <w:tr w:rsidR="0017765E" w:rsidRPr="00FF7443" w14:paraId="7391AD7B" w14:textId="77777777" w:rsidTr="00A45569">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6E307FF6" w14:textId="77777777" w:rsidR="0017765E" w:rsidRPr="00FF7443" w:rsidRDefault="0017765E"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36B92A24" wp14:editId="789274A0">
                  <wp:extent cx="399702" cy="545592"/>
                  <wp:effectExtent l="0" t="0" r="635" b="6985"/>
                  <wp:docPr id="26" name="תמונה 2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55A9F10F" w14:textId="17111F1B" w:rsidR="0017765E" w:rsidRPr="00D11760" w:rsidRDefault="0017765E" w:rsidP="00A45569">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7765E">
              <w:rPr>
                <w:rFonts w:asciiTheme="majorBidi" w:hAnsiTheme="majorBidi" w:cs="Tahoma"/>
                <w:b w:val="0"/>
                <w:bCs w:val="0"/>
                <w:rtl/>
              </w:rPr>
              <w:t xml:space="preserve">מה ניתן ללמוד מהגרף </w:t>
            </w:r>
            <w:r w:rsidRPr="0017765E">
              <w:rPr>
                <w:rFonts w:asciiTheme="majorBidi" w:hAnsiTheme="majorBidi" w:cs="Tahoma" w:hint="cs"/>
                <w:b w:val="0"/>
                <w:bCs w:val="0"/>
                <w:rtl/>
              </w:rPr>
              <w:t>הנ"</w:t>
            </w:r>
            <w:r w:rsidRPr="0017765E">
              <w:rPr>
                <w:rFonts w:asciiTheme="majorBidi" w:hAnsiTheme="majorBidi" w:cs="Tahoma" w:hint="eastAsia"/>
                <w:b w:val="0"/>
                <w:bCs w:val="0"/>
                <w:rtl/>
              </w:rPr>
              <w:t>ל</w:t>
            </w:r>
            <w:r w:rsidRPr="0017765E">
              <w:rPr>
                <w:rFonts w:asciiTheme="majorBidi" w:hAnsiTheme="majorBidi" w:cs="Tahoma"/>
                <w:b w:val="0"/>
                <w:bCs w:val="0"/>
                <w:rtl/>
              </w:rPr>
              <w:t xml:space="preserve"> לגבי הקשר בין רוחב הגזע לבין רמת ההשקיה?</w:t>
            </w:r>
          </w:p>
        </w:tc>
      </w:tr>
    </w:tbl>
    <w:p w14:paraId="63F4C638" w14:textId="05FA882F" w:rsidR="0017765E" w:rsidRDefault="0017765E" w:rsidP="00701951">
      <w:pPr>
        <w:pStyle w:val="NormalWeb"/>
        <w:shd w:val="clear" w:color="auto" w:fill="FFFFFF"/>
        <w:bidi/>
        <w:spacing w:before="0" w:beforeAutospacing="0" w:after="0" w:afterAutospacing="0" w:line="360" w:lineRule="auto"/>
        <w:rPr>
          <w:rFonts w:ascii="Tahoma" w:hAnsi="Tahoma" w:cs="Tahoma"/>
          <w:sz w:val="22"/>
          <w:szCs w:val="22"/>
          <w:rtl/>
        </w:rPr>
      </w:pPr>
    </w:p>
    <w:p w14:paraId="77472EDD" w14:textId="77777777" w:rsidR="0017765E" w:rsidRDefault="0017765E">
      <w:pPr>
        <w:bidi w:val="0"/>
        <w:rPr>
          <w:rFonts w:ascii="Tahoma" w:eastAsia="Times New Roman" w:hAnsi="Tahoma" w:cs="Tahoma"/>
          <w:rtl/>
        </w:rPr>
      </w:pPr>
      <w:r>
        <w:rPr>
          <w:rFonts w:ascii="Tahoma" w:hAnsi="Tahoma" w:cs="Tahoma"/>
          <w:rtl/>
        </w:rPr>
        <w:br w:type="page"/>
      </w:r>
    </w:p>
    <w:p w14:paraId="2C7B01A3" w14:textId="46F19504" w:rsidR="00701951" w:rsidRDefault="00701951" w:rsidP="00701951">
      <w:pPr>
        <w:pStyle w:val="NormalWeb"/>
        <w:shd w:val="clear" w:color="auto" w:fill="FFFFFF"/>
        <w:bidi/>
        <w:spacing w:before="0" w:beforeAutospacing="0" w:after="0" w:afterAutospacing="0" w:line="360" w:lineRule="auto"/>
        <w:rPr>
          <w:rFonts w:ascii="Tahoma" w:hAnsi="Tahoma" w:cs="Tahoma"/>
          <w:sz w:val="22"/>
          <w:szCs w:val="22"/>
          <w:rtl/>
        </w:rPr>
      </w:pPr>
    </w:p>
    <w:p w14:paraId="1EDD3907" w14:textId="27E18129" w:rsidR="0017765E" w:rsidRDefault="0017765E" w:rsidP="0017765E">
      <w:pPr>
        <w:pStyle w:val="NormalWeb"/>
        <w:shd w:val="clear" w:color="auto" w:fill="FFFFFF"/>
        <w:bidi/>
        <w:spacing w:before="0" w:beforeAutospacing="0" w:after="0" w:afterAutospacing="0" w:line="360" w:lineRule="auto"/>
        <w:rPr>
          <w:rFonts w:ascii="Tahoma" w:hAnsi="Tahoma" w:cs="Tahoma"/>
          <w:sz w:val="22"/>
          <w:szCs w:val="22"/>
          <w:rtl/>
        </w:rPr>
      </w:pPr>
    </w:p>
    <w:p w14:paraId="40654D60" w14:textId="77777777" w:rsidR="00701951" w:rsidRDefault="00701951" w:rsidP="00701951">
      <w:pPr>
        <w:pStyle w:val="NormalWeb"/>
        <w:shd w:val="clear" w:color="auto" w:fill="FFFFFF"/>
        <w:bidi/>
        <w:spacing w:before="0" w:beforeAutospacing="0" w:after="0" w:afterAutospacing="0" w:line="360" w:lineRule="auto"/>
        <w:rPr>
          <w:rFonts w:ascii="Tahoma" w:hAnsi="Tahoma" w:cs="Tahoma"/>
          <w:sz w:val="22"/>
          <w:szCs w:val="22"/>
          <w:rtl/>
        </w:rPr>
      </w:pPr>
      <w:r>
        <w:rPr>
          <w:noProof/>
        </w:rPr>
        <w:drawing>
          <wp:inline distT="0" distB="0" distL="0" distR="0" wp14:anchorId="0E827244" wp14:editId="15102024">
            <wp:extent cx="5192296" cy="3121949"/>
            <wp:effectExtent l="0" t="0" r="8890" b="25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48399" t="42380" r="28775" b="33220"/>
                    <a:stretch/>
                  </pic:blipFill>
                  <pic:spPr bwMode="auto">
                    <a:xfrm>
                      <a:off x="0" y="0"/>
                      <a:ext cx="5243042" cy="3152461"/>
                    </a:xfrm>
                    <a:prstGeom prst="rect">
                      <a:avLst/>
                    </a:prstGeom>
                    <a:ln>
                      <a:noFill/>
                    </a:ln>
                    <a:extLst>
                      <a:ext uri="{53640926-AAD7-44D8-BBD7-CCE9431645EC}">
                        <a14:shadowObscured xmlns:a14="http://schemas.microsoft.com/office/drawing/2010/main"/>
                      </a:ext>
                    </a:extLst>
                  </pic:spPr>
                </pic:pic>
              </a:graphicData>
            </a:graphic>
          </wp:inline>
        </w:drawing>
      </w:r>
    </w:p>
    <w:p w14:paraId="09563F75" w14:textId="77777777" w:rsidR="00701951" w:rsidRPr="00175F0B" w:rsidRDefault="00701951" w:rsidP="00701951">
      <w:pPr>
        <w:pStyle w:val="NormalWeb"/>
        <w:shd w:val="clear" w:color="auto" w:fill="FFFFFF"/>
        <w:bidi/>
        <w:spacing w:before="0" w:beforeAutospacing="0" w:after="0" w:afterAutospacing="0"/>
        <w:rPr>
          <w:rFonts w:ascii="OpenSansHebrew" w:hAnsi="OpenSansHebrew"/>
          <w:color w:val="000000"/>
          <w:spacing w:val="5"/>
          <w:sz w:val="16"/>
          <w:szCs w:val="16"/>
          <w:rtl/>
        </w:rPr>
      </w:pPr>
      <w:r w:rsidRPr="00175F0B">
        <w:rPr>
          <w:rFonts w:ascii="OpenSansHebrew" w:hAnsi="OpenSansHebrew" w:hint="cs"/>
          <w:color w:val="000000"/>
          <w:spacing w:val="5"/>
          <w:sz w:val="16"/>
          <w:szCs w:val="16"/>
          <w:rtl/>
        </w:rPr>
        <w:t>מתוך</w:t>
      </w:r>
    </w:p>
    <w:p w14:paraId="4CCD2E57" w14:textId="00DDD28B" w:rsidR="00701951" w:rsidRDefault="00FD4A82" w:rsidP="00701951">
      <w:pPr>
        <w:pStyle w:val="NormalWeb"/>
        <w:shd w:val="clear" w:color="auto" w:fill="FFFFFF"/>
        <w:bidi/>
        <w:spacing w:before="0" w:beforeAutospacing="0" w:after="0" w:afterAutospacing="0"/>
        <w:rPr>
          <w:rStyle w:val="Hyperlink"/>
          <w:sz w:val="16"/>
          <w:szCs w:val="16"/>
          <w:rtl/>
        </w:rPr>
      </w:pPr>
      <w:hyperlink r:id="rId21" w:history="1">
        <w:r w:rsidR="00701951" w:rsidRPr="00175F0B">
          <w:rPr>
            <w:rStyle w:val="Hyperlink"/>
            <w:sz w:val="16"/>
            <w:szCs w:val="16"/>
          </w:rPr>
          <w:t>http://www.perot.org.il/Alon/201302/6.pdf</w:t>
        </w:r>
      </w:hyperlink>
    </w:p>
    <w:p w14:paraId="58E2D485" w14:textId="10FFCABC" w:rsidR="0017765E" w:rsidRDefault="0017765E" w:rsidP="0017765E">
      <w:pPr>
        <w:pStyle w:val="NormalWeb"/>
        <w:shd w:val="clear" w:color="auto" w:fill="FFFFFF"/>
        <w:bidi/>
        <w:spacing w:before="0" w:beforeAutospacing="0" w:after="0" w:afterAutospacing="0"/>
        <w:rPr>
          <w:rStyle w:val="Hyperlink"/>
          <w:sz w:val="16"/>
          <w:szCs w:val="16"/>
          <w:rtl/>
        </w:rPr>
      </w:pPr>
    </w:p>
    <w:p w14:paraId="40115A20" w14:textId="74BB5091" w:rsidR="0017765E" w:rsidRDefault="0017765E" w:rsidP="0017765E">
      <w:pPr>
        <w:pStyle w:val="NormalWeb"/>
        <w:shd w:val="clear" w:color="auto" w:fill="FFFFFF"/>
        <w:bidi/>
        <w:spacing w:before="0" w:beforeAutospacing="0" w:after="0" w:afterAutospacing="0"/>
        <w:rPr>
          <w:rStyle w:val="Hyperlink"/>
          <w:sz w:val="16"/>
          <w:szCs w:val="16"/>
          <w:rtl/>
        </w:rPr>
      </w:pPr>
    </w:p>
    <w:p w14:paraId="510ECDCD" w14:textId="3FFA0684" w:rsidR="0017765E" w:rsidRDefault="0017765E" w:rsidP="0017765E">
      <w:pPr>
        <w:pStyle w:val="NormalWeb"/>
        <w:shd w:val="clear" w:color="auto" w:fill="FFFFFF"/>
        <w:bidi/>
        <w:spacing w:before="0" w:beforeAutospacing="0" w:after="0" w:afterAutospacing="0"/>
        <w:rPr>
          <w:rStyle w:val="Hyperlink"/>
          <w:sz w:val="16"/>
          <w:szCs w:val="16"/>
          <w:rtl/>
        </w:rPr>
      </w:pPr>
    </w:p>
    <w:p w14:paraId="75D8D602" w14:textId="1A9705B0" w:rsidR="0017765E" w:rsidRDefault="0017765E" w:rsidP="0017765E">
      <w:pPr>
        <w:pStyle w:val="NormalWeb"/>
        <w:shd w:val="clear" w:color="auto" w:fill="FFFFFF"/>
        <w:bidi/>
        <w:spacing w:before="0" w:beforeAutospacing="0" w:after="0" w:afterAutospacing="0"/>
        <w:rPr>
          <w:rStyle w:val="Hyperlink"/>
          <w:sz w:val="16"/>
          <w:szCs w:val="16"/>
          <w:rtl/>
        </w:rPr>
      </w:pPr>
    </w:p>
    <w:p w14:paraId="2EC1E743" w14:textId="77777777" w:rsidR="0017765E" w:rsidRDefault="0017765E" w:rsidP="0017765E">
      <w:pPr>
        <w:pStyle w:val="NormalWeb"/>
        <w:shd w:val="clear" w:color="auto" w:fill="FFFFFF"/>
        <w:bidi/>
        <w:spacing w:before="0" w:beforeAutospacing="0" w:after="0" w:afterAutospacing="0"/>
        <w:rPr>
          <w:rStyle w:val="Hyperlink"/>
          <w:sz w:val="16"/>
          <w:szCs w:val="16"/>
          <w:rtl/>
        </w:rPr>
      </w:pPr>
    </w:p>
    <w:tbl>
      <w:tblPr>
        <w:tblStyle w:val="1-6"/>
        <w:bidiVisual/>
        <w:tblW w:w="0" w:type="auto"/>
        <w:tblLook w:val="04A0" w:firstRow="1" w:lastRow="0" w:firstColumn="1" w:lastColumn="0" w:noHBand="0" w:noVBand="1"/>
      </w:tblPr>
      <w:tblGrid>
        <w:gridCol w:w="901"/>
        <w:gridCol w:w="7123"/>
      </w:tblGrid>
      <w:tr w:rsidR="0017765E" w:rsidRPr="00FF7443" w14:paraId="3F15794C" w14:textId="77777777" w:rsidTr="00A45569">
        <w:trPr>
          <w:cnfStyle w:val="100000000000" w:firstRow="1" w:lastRow="0" w:firstColumn="0" w:lastColumn="0" w:oddVBand="0" w:evenVBand="0" w:oddHBand="0"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901" w:type="dxa"/>
          </w:tcPr>
          <w:p w14:paraId="1D8CCDED" w14:textId="77777777" w:rsidR="0017765E" w:rsidRPr="00FF7443" w:rsidRDefault="0017765E" w:rsidP="00A45569">
            <w:pPr>
              <w:rPr>
                <w:rFonts w:ascii="Tahoma" w:hAnsi="Tahoma"/>
                <w:b w:val="0"/>
                <w:bCs w:val="0"/>
                <w:color w:val="222222"/>
                <w:shd w:val="clear" w:color="auto" w:fill="FFFFFF"/>
                <w:rtl/>
              </w:rPr>
            </w:pPr>
            <w:r w:rsidRPr="00FF7443">
              <w:rPr>
                <w:rFonts w:ascii="Tahoma" w:hAnsi="Tahoma" w:hint="cs"/>
                <w:noProof/>
                <w:color w:val="222222"/>
                <w:shd w:val="clear" w:color="auto" w:fill="FFFFFF"/>
                <w:rtl/>
                <w:lang w:val="he-IL"/>
              </w:rPr>
              <w:drawing>
                <wp:inline distT="0" distB="0" distL="0" distR="0" wp14:anchorId="35DB2DF4" wp14:editId="347EBF36">
                  <wp:extent cx="399702" cy="545592"/>
                  <wp:effectExtent l="0" t="0" r="635" b="6985"/>
                  <wp:docPr id="2" name="תמונה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123" w:type="dxa"/>
          </w:tcPr>
          <w:p w14:paraId="2907D67C" w14:textId="77777777" w:rsidR="0017765E" w:rsidRPr="0017765E" w:rsidRDefault="0017765E" w:rsidP="0017765E">
            <w:pPr>
              <w:spacing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ahoma"/>
                <w:b w:val="0"/>
                <w:bCs w:val="0"/>
                <w:rtl/>
              </w:rPr>
            </w:pPr>
            <w:r w:rsidRPr="0017765E">
              <w:rPr>
                <w:rFonts w:asciiTheme="majorBidi" w:hAnsiTheme="majorBidi" w:cs="Tahoma"/>
                <w:b w:val="0"/>
                <w:bCs w:val="0"/>
                <w:rtl/>
              </w:rPr>
              <w:t>בגרף שלמעלה מתואר השינוי בקוטר העץ אבוקדו במהלך שלוש יממות (בצבע כתום). כל יממה מסומנת על ידי הקווים האנכים המקווקוים. ביממה הראשונה והשלישית התבצעה השקיה בשעה אחת בלילה אך ביממה השנייה העץ לא הושקה.</w:t>
            </w:r>
          </w:p>
          <w:p w14:paraId="3DC4B9B7" w14:textId="2CBC0AF2" w:rsidR="0017765E" w:rsidRPr="00D11760" w:rsidRDefault="0017765E" w:rsidP="0017765E">
            <w:pPr>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17765E">
              <w:rPr>
                <w:rFonts w:asciiTheme="majorBidi" w:hAnsiTheme="majorBidi" w:cs="Tahoma"/>
                <w:b w:val="0"/>
                <w:bCs w:val="0"/>
                <w:rtl/>
              </w:rPr>
              <w:t>השוו את השנויים בקוטר העץ ביממות הראשונה והשלישית לבין השינוי היומי שחל בקוטר העץ ביממה השנייה.</w:t>
            </w:r>
          </w:p>
        </w:tc>
      </w:tr>
    </w:tbl>
    <w:p w14:paraId="76779A57" w14:textId="77777777" w:rsidR="00701951" w:rsidRPr="0017765E" w:rsidRDefault="00701951" w:rsidP="00701951">
      <w:pPr>
        <w:pStyle w:val="NormalWeb"/>
        <w:shd w:val="clear" w:color="auto" w:fill="FFFFFF"/>
        <w:bidi/>
        <w:spacing w:before="0" w:beforeAutospacing="0" w:after="0" w:afterAutospacing="0"/>
        <w:rPr>
          <w:rFonts w:ascii="Tahoma" w:hAnsi="Tahoma" w:cs="Tahoma"/>
          <w:sz w:val="22"/>
          <w:szCs w:val="22"/>
        </w:rPr>
      </w:pPr>
    </w:p>
    <w:p w14:paraId="07A47ED5" w14:textId="64775AEE" w:rsidR="00701951" w:rsidRPr="00F704D2" w:rsidRDefault="0017765E" w:rsidP="0017765E">
      <w:pPr>
        <w:bidi w:val="0"/>
        <w:jc w:val="right"/>
        <w:rPr>
          <w:rFonts w:ascii="Tahoma" w:hAnsi="Tahoma" w:cs="Tahoma"/>
          <w:rtl/>
        </w:rPr>
      </w:pPr>
      <w:bookmarkStart w:id="1" w:name="_GoBack"/>
      <w:bookmarkEnd w:id="1"/>
      <w:r>
        <w:rPr>
          <w:rFonts w:ascii="Tahoma" w:hAnsi="Tahoma" w:cs="Tahoma"/>
          <w:rtl/>
        </w:rPr>
        <w:br/>
      </w:r>
      <w:r>
        <w:rPr>
          <w:rFonts w:ascii="Tahoma" w:hAnsi="Tahoma" w:cs="Tahoma"/>
          <w:rtl/>
        </w:rPr>
        <w:br/>
      </w:r>
      <w:r w:rsidR="00701951">
        <w:rPr>
          <w:rFonts w:ascii="Tahoma" w:hAnsi="Tahoma" w:cs="Tahoma" w:hint="cs"/>
          <w:rtl/>
        </w:rPr>
        <w:t xml:space="preserve">כפי שראיתם, </w:t>
      </w:r>
      <w:r w:rsidR="00701951" w:rsidRPr="00F704D2">
        <w:rPr>
          <w:rFonts w:ascii="Tahoma" w:hAnsi="Tahoma" w:cs="Tahoma"/>
          <w:rtl/>
        </w:rPr>
        <w:t xml:space="preserve">תנודות בקוטר הגזע משקפות את מצב העץ ועשויות על כן לשמש כלי יעיל בבקרה כללית על מצב הצמח . צריך לדעת כי תנודות בקוטר הגזע מושפעות בעיקר ממשטר המים בצמח, אך גם מגורמים עונתיים שונים וממספר הפירות על העץ, ועל כן יש להתחשב בגורמים אלה בעת ניתוח נתוני </w:t>
      </w:r>
      <w:proofErr w:type="spellStart"/>
      <w:r w:rsidR="00701951" w:rsidRPr="00F704D2">
        <w:rPr>
          <w:rFonts w:ascii="Tahoma" w:hAnsi="Tahoma" w:cs="Tahoma"/>
          <w:rtl/>
        </w:rPr>
        <w:t>הדנדרומטרים</w:t>
      </w:r>
      <w:proofErr w:type="spellEnd"/>
      <w:r w:rsidR="00701951">
        <w:rPr>
          <w:rFonts w:ascii="Tahoma" w:hAnsi="Tahoma" w:cs="Tahoma" w:hint="cs"/>
          <w:rtl/>
        </w:rPr>
        <w:t xml:space="preserve">. </w:t>
      </w:r>
      <w:proofErr w:type="spellStart"/>
      <w:r w:rsidR="00701951" w:rsidRPr="00F704D2">
        <w:rPr>
          <w:rFonts w:ascii="Tahoma" w:hAnsi="Tahoma" w:cs="Tahoma"/>
          <w:rtl/>
        </w:rPr>
        <w:t>דנדרומטרים</w:t>
      </w:r>
      <w:proofErr w:type="spellEnd"/>
      <w:r w:rsidR="00701951" w:rsidRPr="00F704D2">
        <w:rPr>
          <w:rFonts w:ascii="Tahoma" w:hAnsi="Tahoma" w:cs="Tahoma"/>
          <w:rtl/>
        </w:rPr>
        <w:t xml:space="preserve"> יכולים לשמש כלי יעיל</w:t>
      </w:r>
      <w:r w:rsidR="00701951">
        <w:rPr>
          <w:rFonts w:ascii="Tahoma" w:hAnsi="Tahoma" w:cs="Tahoma"/>
          <w:rtl/>
        </w:rPr>
        <w:t xml:space="preserve"> בבקרה על תקלות לא צפויות בהשקי</w:t>
      </w:r>
      <w:r w:rsidR="00701951">
        <w:rPr>
          <w:rFonts w:ascii="Tahoma" w:hAnsi="Tahoma" w:cs="Tahoma" w:hint="cs"/>
          <w:rtl/>
        </w:rPr>
        <w:t>ה.</w:t>
      </w:r>
      <w:r w:rsidR="00701951" w:rsidRPr="00F704D2">
        <w:rPr>
          <w:rFonts w:ascii="Tahoma" w:hAnsi="Tahoma" w:cs="Tahoma"/>
        </w:rPr>
        <w:t xml:space="preserve"> </w:t>
      </w:r>
      <w:r w:rsidR="00701951">
        <w:rPr>
          <w:rFonts w:ascii="Tahoma" w:hAnsi="Tahoma" w:cs="Tahoma" w:hint="cs"/>
          <w:rtl/>
        </w:rPr>
        <w:t xml:space="preserve"> </w:t>
      </w:r>
      <w:r w:rsidR="00701951" w:rsidRPr="00F704D2">
        <w:rPr>
          <w:rFonts w:ascii="Tahoma" w:hAnsi="Tahoma" w:cs="Tahoma"/>
          <w:rtl/>
        </w:rPr>
        <w:t xml:space="preserve">בהתחשב בנתונים נוספים ניתן להשתמש בנתוני </w:t>
      </w:r>
      <w:proofErr w:type="spellStart"/>
      <w:r w:rsidR="00701951" w:rsidRPr="00F704D2">
        <w:rPr>
          <w:rFonts w:ascii="Tahoma" w:hAnsi="Tahoma" w:cs="Tahoma"/>
          <w:rtl/>
        </w:rPr>
        <w:t>הדנדומטרים</w:t>
      </w:r>
      <w:proofErr w:type="spellEnd"/>
      <w:r w:rsidR="00701951" w:rsidRPr="00F704D2">
        <w:rPr>
          <w:rFonts w:ascii="Tahoma" w:hAnsi="Tahoma" w:cs="Tahoma"/>
          <w:rtl/>
        </w:rPr>
        <w:t xml:space="preserve"> ככלי יעיל לבקרת השקיה : עיתויה וכמותה.</w:t>
      </w:r>
    </w:p>
    <w:p w14:paraId="4CA254F8" w14:textId="77777777" w:rsidR="00701951" w:rsidRDefault="00701951" w:rsidP="0017765E">
      <w:pPr>
        <w:pStyle w:val="NormalWeb"/>
        <w:shd w:val="clear" w:color="auto" w:fill="FFFFFF"/>
        <w:bidi/>
        <w:spacing w:before="0" w:beforeAutospacing="0" w:after="0" w:afterAutospacing="0" w:line="360" w:lineRule="auto"/>
        <w:jc w:val="both"/>
        <w:rPr>
          <w:rtl/>
        </w:rPr>
      </w:pPr>
    </w:p>
    <w:p w14:paraId="0AA292A7" w14:textId="77777777" w:rsidR="00701951" w:rsidRPr="006944A6" w:rsidRDefault="00701951" w:rsidP="0017765E">
      <w:pPr>
        <w:pStyle w:val="NormalWeb"/>
        <w:shd w:val="clear" w:color="auto" w:fill="FFFFFF"/>
        <w:bidi/>
        <w:spacing w:before="0" w:beforeAutospacing="0" w:after="420" w:afterAutospacing="0" w:line="420" w:lineRule="atLeast"/>
        <w:jc w:val="both"/>
        <w:rPr>
          <w:rFonts w:ascii="Tahoma" w:hAnsi="Tahoma" w:cs="Tahoma"/>
          <w:color w:val="000000"/>
          <w:spacing w:val="5"/>
          <w:sz w:val="22"/>
          <w:szCs w:val="22"/>
          <w:rtl/>
        </w:rPr>
      </w:pPr>
      <w:r w:rsidRPr="006944A6">
        <w:rPr>
          <w:rFonts w:ascii="Tahoma" w:hAnsi="Tahoma" w:cs="Tahoma"/>
          <w:color w:val="000000"/>
          <w:spacing w:val="5"/>
          <w:sz w:val="22"/>
          <w:szCs w:val="22"/>
          <w:rtl/>
        </w:rPr>
        <w:t>מצגת</w:t>
      </w:r>
      <w:r w:rsidRPr="006944A6">
        <w:rPr>
          <w:rFonts w:ascii="Tahoma" w:hAnsi="Tahoma" w:cs="Tahoma"/>
          <w:color w:val="000000"/>
          <w:spacing w:val="5"/>
          <w:sz w:val="22"/>
          <w:szCs w:val="22"/>
        </w:rPr>
        <w:t xml:space="preserve"> </w:t>
      </w:r>
      <w:r w:rsidRPr="006944A6">
        <w:rPr>
          <w:rFonts w:ascii="Tahoma" w:hAnsi="Tahoma" w:cs="Tahoma"/>
          <w:color w:val="000000"/>
          <w:spacing w:val="5"/>
          <w:sz w:val="22"/>
          <w:szCs w:val="22"/>
          <w:rtl/>
        </w:rPr>
        <w:t xml:space="preserve"> סכום- </w:t>
      </w:r>
      <w:hyperlink r:id="rId22" w:history="1">
        <w:r w:rsidRPr="006944A6">
          <w:rPr>
            <w:rStyle w:val="Hyperlink"/>
            <w:rFonts w:ascii="Tahoma" w:hAnsi="Tahoma" w:cs="Tahoma"/>
            <w:spacing w:val="5"/>
            <w:sz w:val="22"/>
            <w:szCs w:val="22"/>
            <w:rtl/>
          </w:rPr>
          <w:t>השקיה תלוית מידע מחיישנים</w:t>
        </w:r>
      </w:hyperlink>
    </w:p>
    <w:p w14:paraId="42FB353A" w14:textId="77777777" w:rsidR="00D30FEC" w:rsidRDefault="00D30FEC" w:rsidP="00701951">
      <w:pPr>
        <w:spacing w:after="0" w:line="360" w:lineRule="auto"/>
        <w:ind w:left="-194"/>
        <w:rPr>
          <w:rtl/>
        </w:rPr>
      </w:pPr>
    </w:p>
    <w:sectPr w:rsidR="00D30FEC" w:rsidSect="00E65203">
      <w:headerReference w:type="default" r:id="rId23"/>
      <w:footerReference w:type="default" r:id="rId24"/>
      <w:pgSz w:w="11906" w:h="16838"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A2F517" w14:textId="77777777" w:rsidR="00FD4A82" w:rsidRDefault="00FD4A82" w:rsidP="00E65203">
      <w:pPr>
        <w:spacing w:after="0" w:line="240" w:lineRule="auto"/>
      </w:pPr>
      <w:r>
        <w:separator/>
      </w:r>
    </w:p>
  </w:endnote>
  <w:endnote w:type="continuationSeparator" w:id="0">
    <w:p w14:paraId="1466DF07" w14:textId="77777777" w:rsidR="00FD4A82" w:rsidRDefault="00FD4A82" w:rsidP="00E652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 w:name="OpenSansHebrew">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C9694" w14:textId="77777777" w:rsidR="00D30FEC" w:rsidRDefault="00D30FEC">
    <w:pPr>
      <w:pStyle w:val="a6"/>
    </w:pPr>
    <w:r>
      <w:rPr>
        <w:noProof/>
      </w:rPr>
      <w:drawing>
        <wp:anchor distT="0" distB="0" distL="114300" distR="114300" simplePos="0" relativeHeight="251661312" behindDoc="0" locked="0" layoutInCell="1" allowOverlap="1" wp14:anchorId="62A7B4B2" wp14:editId="2A5C79AB">
          <wp:simplePos x="0" y="0"/>
          <wp:positionH relativeFrom="margin">
            <wp:align>center</wp:align>
          </wp:positionH>
          <wp:positionV relativeFrom="paragraph">
            <wp:posOffset>-165735</wp:posOffset>
          </wp:positionV>
          <wp:extent cx="6076950" cy="571500"/>
          <wp:effectExtent l="0" t="0" r="0" b="19050"/>
          <wp:wrapNone/>
          <wp:docPr id="5" name="דיאגרמה 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174AB0" w14:textId="77777777" w:rsidR="00FD4A82" w:rsidRDefault="00FD4A82" w:rsidP="00E65203">
      <w:pPr>
        <w:spacing w:after="0" w:line="240" w:lineRule="auto"/>
      </w:pPr>
      <w:r>
        <w:separator/>
      </w:r>
    </w:p>
  </w:footnote>
  <w:footnote w:type="continuationSeparator" w:id="0">
    <w:p w14:paraId="74642321" w14:textId="77777777" w:rsidR="00FD4A82" w:rsidRDefault="00FD4A82" w:rsidP="00E652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27238456"/>
      <w:docPartObj>
        <w:docPartGallery w:val="Page Numbers (Top of Page)"/>
        <w:docPartUnique/>
      </w:docPartObj>
    </w:sdtPr>
    <w:sdtEndPr/>
    <w:sdtContent>
      <w:p w14:paraId="24EBD681" w14:textId="77777777" w:rsidR="00E65203" w:rsidRDefault="008438A5">
        <w:pPr>
          <w:pStyle w:val="a4"/>
        </w:pPr>
        <w:r>
          <w:rPr>
            <w:noProof/>
            <w:rtl/>
            <w:lang w:val="he-IL"/>
          </w:rPr>
          <w:drawing>
            <wp:anchor distT="0" distB="0" distL="114300" distR="114300" simplePos="0" relativeHeight="251663360" behindDoc="1" locked="0" layoutInCell="1" allowOverlap="1" wp14:anchorId="00FFE53F" wp14:editId="740A54C3">
              <wp:simplePos x="0" y="0"/>
              <wp:positionH relativeFrom="column">
                <wp:posOffset>3963670</wp:posOffset>
              </wp:positionH>
              <wp:positionV relativeFrom="paragraph">
                <wp:posOffset>170815</wp:posOffset>
              </wp:positionV>
              <wp:extent cx="1767840" cy="313055"/>
              <wp:effectExtent l="0" t="0" r="3810" b="0"/>
              <wp:wrapTight wrapText="bothSides">
                <wp:wrapPolygon edited="0">
                  <wp:start x="0" y="0"/>
                  <wp:lineTo x="0" y="19716"/>
                  <wp:lineTo x="21414" y="19716"/>
                  <wp:lineTo x="21414" y="0"/>
                  <wp:lineTo x="0" y="0"/>
                </wp:wrapPolygon>
              </wp:wrapTight>
              <wp:docPr id="20" name="תמונה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sidR="00E65203" w:rsidRPr="00E65203">
          <w:rPr>
            <w:noProof/>
            <w:color w:val="4472C4" w:themeColor="accent1"/>
            <w:rtl/>
            <w:lang w:val="en-IL"/>
          </w:rPr>
          <mc:AlternateContent>
            <mc:Choice Requires="wps">
              <w:drawing>
                <wp:anchor distT="0" distB="0" distL="114300" distR="114300" simplePos="0" relativeHeight="251659264" behindDoc="0" locked="0" layoutInCell="0" allowOverlap="1" wp14:anchorId="6CC93317" wp14:editId="7DB9F98E">
                  <wp:simplePos x="0" y="0"/>
                  <mc:AlternateContent>
                    <mc:Choice Requires="wp14">
                      <wp:positionH relativeFrom="margin">
                        <wp14:pctPosHOffset>-4000</wp14:pctPosHOffset>
                      </wp:positionH>
                    </mc:Choice>
                    <mc:Fallback>
                      <wp:positionH relativeFrom="page">
                        <wp:posOffset>685165</wp:posOffset>
                      </wp:positionH>
                    </mc:Fallback>
                  </mc:AlternateContent>
                  <wp:positionV relativeFrom="page">
                    <wp:posOffset>365760</wp:posOffset>
                  </wp:positionV>
                  <wp:extent cx="1811655" cy="1346835"/>
                  <wp:effectExtent l="0" t="3810" r="0" b="190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11655" cy="13468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C93317" id="מלבן 1" o:spid="_x0000_s1028" style="position:absolute;left:0;text-align:left;margin-left:0;margin-top:28.8pt;width:142.65pt;height:106.05pt;flip:x;z-index:251659264;visibility:visible;mso-wrap-style:square;mso-width-percent:0;mso-height-percent:0;mso-left-percent:-40;mso-wrap-distance-left:9pt;mso-wrap-distance-top:0;mso-wrap-distance-right:9pt;mso-wrap-distance-bottom:0;mso-position-horizontal-relative:margin;mso-position-vertical:absolute;mso-position-vertical-relative:page;mso-width-percent:0;mso-height-percent:0;mso-left-percent:-4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" o:allowincell="f" stroked="f">
                  <v:textbox>
                    <w:txbxContent>
                      <w:p w14:paraId="682D9D2E" w14:textId="77777777" w:rsidR="00E65203" w:rsidRPr="00E65203" w:rsidRDefault="00E65203">
                        <w:pPr>
                          <w:jc w:val="right"/>
                          <w:rPr>
                            <w:color w:val="669900"/>
                            <w:sz w:val="96"/>
                            <w:szCs w:val="96"/>
                          </w:rPr>
                        </w:pPr>
                        <w:r w:rsidRPr="00E65203">
                          <w:rPr>
                            <w:color w:val="669900"/>
                            <w:sz w:val="96"/>
                            <w:szCs w:val="96"/>
                          </w:rPr>
                          <w:fldChar w:fldCharType="begin"/>
                        </w:r>
                        <w:r w:rsidRPr="00E65203">
                          <w:rPr>
                            <w:color w:val="669900"/>
                            <w:sz w:val="96"/>
                            <w:szCs w:val="96"/>
                          </w:rPr>
                          <w:instrText>PAGE    \* MERGEFORMAT</w:instrText>
                        </w:r>
                        <w:r w:rsidRPr="00E65203">
                          <w:rPr>
                            <w:color w:val="669900"/>
                            <w:sz w:val="96"/>
                            <w:szCs w:val="96"/>
                          </w:rPr>
                          <w:fldChar w:fldCharType="separate"/>
                        </w:r>
                        <w:r w:rsidRPr="00E65203">
                          <w:rPr>
                            <w:color w:val="669900"/>
                            <w:sz w:val="96"/>
                            <w:szCs w:val="96"/>
                            <w:rtl/>
                            <w:lang w:val="he-IL"/>
                          </w:rPr>
                          <w:t>2</w:t>
                        </w:r>
                        <w:r w:rsidRPr="00E65203">
                          <w:rPr>
                            <w:color w:val="669900"/>
                            <w:sz w:val="96"/>
                            <w:szCs w:val="96"/>
                          </w:rPr>
                          <w:fldChar w:fldCharType="end"/>
                        </w:r>
                      </w:p>
                    </w:txbxContent>
                  </v:textbox>
                  <w10:wrap anchorx="margin" anchory="page"/>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E75EE"/>
    <w:multiLevelType w:val="hybridMultilevel"/>
    <w:tmpl w:val="9F18059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32A031B"/>
    <w:multiLevelType w:val="hybridMultilevel"/>
    <w:tmpl w:val="275A174E"/>
    <w:lvl w:ilvl="0" w:tplc="2000000F">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 w15:restartNumberingAfterBreak="0">
    <w:nsid w:val="149D0629"/>
    <w:multiLevelType w:val="hybridMultilevel"/>
    <w:tmpl w:val="DB246F2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D253325"/>
    <w:multiLevelType w:val="hybridMultilevel"/>
    <w:tmpl w:val="AC98AE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9EE147B"/>
    <w:multiLevelType w:val="hybridMultilevel"/>
    <w:tmpl w:val="D4AC46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4D656692"/>
    <w:multiLevelType w:val="hybridMultilevel"/>
    <w:tmpl w:val="5216997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BDC5A69"/>
    <w:multiLevelType w:val="multilevel"/>
    <w:tmpl w:val="836C4E6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644"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6482A75"/>
    <w:multiLevelType w:val="multilevel"/>
    <w:tmpl w:val="F52064E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769502A7"/>
    <w:multiLevelType w:val="hybridMultilevel"/>
    <w:tmpl w:val="4472455A"/>
    <w:lvl w:ilvl="0" w:tplc="2000000F">
      <w:start w:val="1"/>
      <w:numFmt w:val="decimal"/>
      <w:lvlText w:val="%1."/>
      <w:lvlJc w:val="left"/>
      <w:pPr>
        <w:ind w:left="502" w:hanging="360"/>
      </w:pPr>
    </w:lvl>
    <w:lvl w:ilvl="1" w:tplc="20000019" w:tentative="1">
      <w:start w:val="1"/>
      <w:numFmt w:val="lowerLetter"/>
      <w:lvlText w:val="%2."/>
      <w:lvlJc w:val="left"/>
      <w:pPr>
        <w:ind w:left="1222" w:hanging="360"/>
      </w:pPr>
    </w:lvl>
    <w:lvl w:ilvl="2" w:tplc="2000001B" w:tentative="1">
      <w:start w:val="1"/>
      <w:numFmt w:val="lowerRoman"/>
      <w:lvlText w:val="%3."/>
      <w:lvlJc w:val="right"/>
      <w:pPr>
        <w:ind w:left="1942" w:hanging="180"/>
      </w:pPr>
    </w:lvl>
    <w:lvl w:ilvl="3" w:tplc="2000000F" w:tentative="1">
      <w:start w:val="1"/>
      <w:numFmt w:val="decimal"/>
      <w:lvlText w:val="%4."/>
      <w:lvlJc w:val="left"/>
      <w:pPr>
        <w:ind w:left="2662" w:hanging="360"/>
      </w:pPr>
    </w:lvl>
    <w:lvl w:ilvl="4" w:tplc="20000019" w:tentative="1">
      <w:start w:val="1"/>
      <w:numFmt w:val="lowerLetter"/>
      <w:lvlText w:val="%5."/>
      <w:lvlJc w:val="left"/>
      <w:pPr>
        <w:ind w:left="3382" w:hanging="360"/>
      </w:pPr>
    </w:lvl>
    <w:lvl w:ilvl="5" w:tplc="2000001B" w:tentative="1">
      <w:start w:val="1"/>
      <w:numFmt w:val="lowerRoman"/>
      <w:lvlText w:val="%6."/>
      <w:lvlJc w:val="right"/>
      <w:pPr>
        <w:ind w:left="4102" w:hanging="180"/>
      </w:pPr>
    </w:lvl>
    <w:lvl w:ilvl="6" w:tplc="2000000F" w:tentative="1">
      <w:start w:val="1"/>
      <w:numFmt w:val="decimal"/>
      <w:lvlText w:val="%7."/>
      <w:lvlJc w:val="left"/>
      <w:pPr>
        <w:ind w:left="4822" w:hanging="360"/>
      </w:pPr>
    </w:lvl>
    <w:lvl w:ilvl="7" w:tplc="20000019" w:tentative="1">
      <w:start w:val="1"/>
      <w:numFmt w:val="lowerLetter"/>
      <w:lvlText w:val="%8."/>
      <w:lvlJc w:val="left"/>
      <w:pPr>
        <w:ind w:left="5542" w:hanging="360"/>
      </w:pPr>
    </w:lvl>
    <w:lvl w:ilvl="8" w:tplc="2000001B" w:tentative="1">
      <w:start w:val="1"/>
      <w:numFmt w:val="lowerRoman"/>
      <w:lvlText w:val="%9."/>
      <w:lvlJc w:val="right"/>
      <w:pPr>
        <w:ind w:left="6262" w:hanging="180"/>
      </w:pPr>
    </w:lvl>
  </w:abstractNum>
  <w:abstractNum w:abstractNumId="9" w15:restartNumberingAfterBreak="0">
    <w:nsid w:val="7B170403"/>
    <w:multiLevelType w:val="hybridMultilevel"/>
    <w:tmpl w:val="2206B76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8"/>
  </w:num>
  <w:num w:numId="4">
    <w:abstractNumId w:val="2"/>
  </w:num>
  <w:num w:numId="5">
    <w:abstractNumId w:val="3"/>
  </w:num>
  <w:num w:numId="6">
    <w:abstractNumId w:val="1"/>
  </w:num>
  <w:num w:numId="7">
    <w:abstractNumId w:val="4"/>
  </w:num>
  <w:num w:numId="8">
    <w:abstractNumId w:val="0"/>
  </w:num>
  <w:num w:numId="9">
    <w:abstractNumId w:val="5"/>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5203"/>
    <w:rsid w:val="000628AE"/>
    <w:rsid w:val="0017765E"/>
    <w:rsid w:val="00476A6E"/>
    <w:rsid w:val="004D4250"/>
    <w:rsid w:val="004D57F0"/>
    <w:rsid w:val="00701951"/>
    <w:rsid w:val="0075039F"/>
    <w:rsid w:val="008438A5"/>
    <w:rsid w:val="008A6302"/>
    <w:rsid w:val="009C55E8"/>
    <w:rsid w:val="00A742CF"/>
    <w:rsid w:val="00B813FE"/>
    <w:rsid w:val="00D30FEC"/>
    <w:rsid w:val="00E65203"/>
    <w:rsid w:val="00E74BF2"/>
    <w:rsid w:val="00FD4A82"/>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2E9F09"/>
  <w15:chartTrackingRefBased/>
  <w15:docId w15:val="{A990EE43-AED6-422D-A61F-7D0960CE20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65203"/>
    <w:pPr>
      <w:bidi/>
    </w:pPr>
    <w:rPr>
      <w:lang w:val="en-US"/>
    </w:rPr>
  </w:style>
  <w:style w:type="paragraph" w:styleId="1">
    <w:name w:val="heading 1"/>
    <w:basedOn w:val="a"/>
    <w:link w:val="10"/>
    <w:uiPriority w:val="9"/>
    <w:qFormat/>
    <w:rsid w:val="00D30FEC"/>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E65203"/>
    <w:rPr>
      <w:color w:val="0563C1" w:themeColor="hyperlink"/>
      <w:u w:val="single"/>
    </w:rPr>
  </w:style>
  <w:style w:type="character" w:styleId="a3">
    <w:name w:val="Strong"/>
    <w:basedOn w:val="a0"/>
    <w:uiPriority w:val="22"/>
    <w:qFormat/>
    <w:rsid w:val="00E65203"/>
    <w:rPr>
      <w:b/>
      <w:bCs/>
    </w:rPr>
  </w:style>
  <w:style w:type="paragraph" w:styleId="a4">
    <w:name w:val="header"/>
    <w:basedOn w:val="a"/>
    <w:link w:val="a5"/>
    <w:uiPriority w:val="99"/>
    <w:unhideWhenUsed/>
    <w:rsid w:val="00E65203"/>
    <w:pPr>
      <w:tabs>
        <w:tab w:val="center" w:pos="4513"/>
        <w:tab w:val="right" w:pos="9026"/>
      </w:tabs>
      <w:spacing w:after="0" w:line="240" w:lineRule="auto"/>
    </w:pPr>
  </w:style>
  <w:style w:type="character" w:customStyle="1" w:styleId="a5">
    <w:name w:val="כותרת עליונה תו"/>
    <w:basedOn w:val="a0"/>
    <w:link w:val="a4"/>
    <w:uiPriority w:val="99"/>
    <w:rsid w:val="00E65203"/>
    <w:rPr>
      <w:lang w:val="en-US"/>
    </w:rPr>
  </w:style>
  <w:style w:type="paragraph" w:styleId="a6">
    <w:name w:val="footer"/>
    <w:basedOn w:val="a"/>
    <w:link w:val="a7"/>
    <w:uiPriority w:val="99"/>
    <w:unhideWhenUsed/>
    <w:rsid w:val="00E65203"/>
    <w:pPr>
      <w:tabs>
        <w:tab w:val="center" w:pos="4513"/>
        <w:tab w:val="right" w:pos="9026"/>
      </w:tabs>
      <w:spacing w:after="0" w:line="240" w:lineRule="auto"/>
    </w:pPr>
  </w:style>
  <w:style w:type="character" w:customStyle="1" w:styleId="a7">
    <w:name w:val="כותרת תחתונה תו"/>
    <w:basedOn w:val="a0"/>
    <w:link w:val="a6"/>
    <w:uiPriority w:val="99"/>
    <w:rsid w:val="00E65203"/>
    <w:rPr>
      <w:lang w:val="en-US"/>
    </w:rPr>
  </w:style>
  <w:style w:type="table" w:styleId="1-6">
    <w:name w:val="List Table 1 Light Accent 6"/>
    <w:basedOn w:val="a1"/>
    <w:uiPriority w:val="46"/>
    <w:rsid w:val="004D4250"/>
    <w:pPr>
      <w:spacing w:after="0" w:line="240" w:lineRule="auto"/>
    </w:pPr>
    <w:rPr>
      <w:lang w:val="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a8">
    <w:name w:val="Subtitle"/>
    <w:basedOn w:val="a"/>
    <w:next w:val="a"/>
    <w:link w:val="a9"/>
    <w:uiPriority w:val="11"/>
    <w:qFormat/>
    <w:rsid w:val="004D4250"/>
    <w:pPr>
      <w:numPr>
        <w:ilvl w:val="1"/>
      </w:numPr>
    </w:pPr>
    <w:rPr>
      <w:rFonts w:eastAsiaTheme="minorEastAsia"/>
      <w:color w:val="5A5A5A" w:themeColor="text1" w:themeTint="A5"/>
      <w:spacing w:val="15"/>
    </w:rPr>
  </w:style>
  <w:style w:type="character" w:customStyle="1" w:styleId="a9">
    <w:name w:val="כותרת משנה תו"/>
    <w:basedOn w:val="a0"/>
    <w:link w:val="a8"/>
    <w:uiPriority w:val="11"/>
    <w:rsid w:val="004D4250"/>
    <w:rPr>
      <w:rFonts w:eastAsiaTheme="minorEastAsia"/>
      <w:color w:val="5A5A5A" w:themeColor="text1" w:themeTint="A5"/>
      <w:spacing w:val="15"/>
      <w:lang w:val="en-US"/>
    </w:rPr>
  </w:style>
  <w:style w:type="character" w:customStyle="1" w:styleId="10">
    <w:name w:val="כותרת 1 תו"/>
    <w:basedOn w:val="a0"/>
    <w:link w:val="1"/>
    <w:uiPriority w:val="9"/>
    <w:rsid w:val="00D30FEC"/>
    <w:rPr>
      <w:rFonts w:ascii="Times New Roman" w:eastAsia="Times New Roman" w:hAnsi="Times New Roman" w:cs="Times New Roman"/>
      <w:b/>
      <w:bCs/>
      <w:kern w:val="36"/>
      <w:sz w:val="48"/>
      <w:szCs w:val="48"/>
      <w:lang w:val="en-US"/>
    </w:rPr>
  </w:style>
  <w:style w:type="paragraph" w:styleId="NormalWeb">
    <w:name w:val="Normal (Web)"/>
    <w:basedOn w:val="a"/>
    <w:uiPriority w:val="99"/>
    <w:unhideWhenUsed/>
    <w:rsid w:val="00D30FE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a">
    <w:name w:val="annotation reference"/>
    <w:basedOn w:val="a0"/>
    <w:uiPriority w:val="99"/>
    <w:semiHidden/>
    <w:unhideWhenUsed/>
    <w:rsid w:val="00D30FEC"/>
    <w:rPr>
      <w:sz w:val="16"/>
      <w:szCs w:val="16"/>
    </w:rPr>
  </w:style>
  <w:style w:type="paragraph" w:styleId="ab">
    <w:name w:val="annotation text"/>
    <w:basedOn w:val="a"/>
    <w:link w:val="ac"/>
    <w:uiPriority w:val="99"/>
    <w:semiHidden/>
    <w:unhideWhenUsed/>
    <w:rsid w:val="00D30FEC"/>
    <w:pPr>
      <w:spacing w:line="240" w:lineRule="auto"/>
    </w:pPr>
    <w:rPr>
      <w:sz w:val="20"/>
      <w:szCs w:val="20"/>
    </w:rPr>
  </w:style>
  <w:style w:type="character" w:customStyle="1" w:styleId="ac">
    <w:name w:val="טקסט הערה תו"/>
    <w:basedOn w:val="a0"/>
    <w:link w:val="ab"/>
    <w:uiPriority w:val="99"/>
    <w:semiHidden/>
    <w:rsid w:val="00D30FEC"/>
    <w:rPr>
      <w:sz w:val="20"/>
      <w:szCs w:val="20"/>
      <w:lang w:val="en-US"/>
    </w:rPr>
  </w:style>
  <w:style w:type="paragraph" w:styleId="ad">
    <w:name w:val="List Paragraph"/>
    <w:basedOn w:val="a"/>
    <w:uiPriority w:val="34"/>
    <w:qFormat/>
    <w:rsid w:val="00D30FEC"/>
    <w:pPr>
      <w:ind w:left="720"/>
      <w:contextualSpacing/>
    </w:pPr>
  </w:style>
  <w:style w:type="paragraph" w:styleId="ae">
    <w:name w:val="Balloon Text"/>
    <w:basedOn w:val="a"/>
    <w:link w:val="af"/>
    <w:uiPriority w:val="99"/>
    <w:semiHidden/>
    <w:unhideWhenUsed/>
    <w:rsid w:val="008438A5"/>
    <w:pPr>
      <w:spacing w:after="0" w:line="240" w:lineRule="auto"/>
    </w:pPr>
    <w:rPr>
      <w:rFonts w:ascii="Tahoma" w:hAnsi="Tahoma" w:cs="Tahoma"/>
      <w:sz w:val="18"/>
      <w:szCs w:val="18"/>
    </w:rPr>
  </w:style>
  <w:style w:type="character" w:customStyle="1" w:styleId="af">
    <w:name w:val="טקסט בלונים תו"/>
    <w:basedOn w:val="a0"/>
    <w:link w:val="ae"/>
    <w:uiPriority w:val="99"/>
    <w:semiHidden/>
    <w:rsid w:val="008438A5"/>
    <w:rPr>
      <w:rFonts w:ascii="Tahoma" w:hAnsi="Tahoma" w:cs="Tahoma"/>
      <w:sz w:val="18"/>
      <w:szCs w:val="18"/>
      <w:lang w:val="en-US"/>
    </w:rPr>
  </w:style>
  <w:style w:type="character" w:styleId="FollowedHyperlink">
    <w:name w:val="FollowedHyperlink"/>
    <w:basedOn w:val="a0"/>
    <w:uiPriority w:val="99"/>
    <w:semiHidden/>
    <w:unhideWhenUsed/>
    <w:rsid w:val="00701951"/>
    <w:rPr>
      <w:color w:val="954F72" w:themeColor="followedHyperlink"/>
      <w:u w:val="single"/>
    </w:rPr>
  </w:style>
  <w:style w:type="paragraph" w:styleId="af0">
    <w:name w:val="Intense Quote"/>
    <w:basedOn w:val="a"/>
    <w:next w:val="a"/>
    <w:link w:val="af1"/>
    <w:uiPriority w:val="30"/>
    <w:qFormat/>
    <w:rsid w:val="00E74BF2"/>
    <w:pPr>
      <w:pBdr>
        <w:top w:val="single" w:sz="4" w:space="10" w:color="4472C4" w:themeColor="accent1"/>
        <w:bottom w:val="single" w:sz="4" w:space="10" w:color="4472C4" w:themeColor="accent1"/>
      </w:pBdr>
      <w:spacing w:before="360" w:after="360"/>
      <w:ind w:left="864" w:right="864"/>
    </w:pPr>
    <w:rPr>
      <w:rFonts w:ascii="Tahoma" w:hAnsi="Tahoma"/>
      <w:color w:val="538135" w:themeColor="accent6" w:themeShade="BF"/>
      <w:sz w:val="24"/>
    </w:rPr>
  </w:style>
  <w:style w:type="character" w:customStyle="1" w:styleId="af1">
    <w:name w:val="ציטוט חזק תו"/>
    <w:basedOn w:val="a0"/>
    <w:link w:val="af0"/>
    <w:uiPriority w:val="30"/>
    <w:rsid w:val="00E74BF2"/>
    <w:rPr>
      <w:rFonts w:ascii="Tahoma" w:hAnsi="Tahoma"/>
      <w:color w:val="538135" w:themeColor="accent6" w:themeShade="BF"/>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geektime.co.il/saturas-raises-1-mm/" TargetMode="External"/><Relationship Id="rId18" Type="http://schemas.openxmlformats.org/officeDocument/2006/relationships/hyperlink" Target="http://www.agrolan.co.il/product.asp?productid=885"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perot.org.il/Alon/201302/6.pdf" TargetMode="External"/><Relationship Id="rId7" Type="http://schemas.openxmlformats.org/officeDocument/2006/relationships/image" Target="media/image1.png"/><Relationship Id="rId12" Type="http://schemas.openxmlformats.org/officeDocument/2006/relationships/hyperlink" Target="https://www.calcalist.co.il/internet/articles/0,7340,L-3662471,00.html" TargetMode="External"/><Relationship Id="rId17" Type="http://schemas.openxmlformats.org/officeDocument/2006/relationships/hyperlink" Target="http://www.agrolan.co.il/product.asp?productid=886"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globes.co.il/news/article.aspx?did=1001262608"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7.emf"/><Relationship Id="rId4" Type="http://schemas.openxmlformats.org/officeDocument/2006/relationships/webSettings" Target="webSettings.xml"/><Relationship Id="rId9" Type="http://schemas.openxmlformats.org/officeDocument/2006/relationships/hyperlink" Target="https://www.globes.co.il/news/%D7%97%D7%A7%D7%9C%D7%90%D7%99%D7%9D.tag" TargetMode="External"/><Relationship Id="rId14" Type="http://schemas.openxmlformats.org/officeDocument/2006/relationships/image" Target="media/image4.jpeg"/><Relationship Id="rId22" Type="http://schemas.openxmlformats.org/officeDocument/2006/relationships/hyperlink" Target="https://www.moag.gov.il/shaham/professionalinformation/documents/presentations_yomiyiun_precision_agriculture_2016/presentation_8.pdf" TargetMode="External"/></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_rels/header1.xml.rels><?xml version="1.0" encoding="UTF-8" standalone="yes"?>
<Relationships xmlns="http://schemas.openxmlformats.org/package/2006/relationships"><Relationship Id="rId1" Type="http://schemas.openxmlformats.org/officeDocument/2006/relationships/image" Target="media/image9.jpg"/></Relationships>
</file>

<file path=word/diagrams/_rels/data1.xml.rels><?xml version="1.0" encoding="UTF-8" standalone="yes"?>
<Relationships xmlns="http://schemas.openxmlformats.org/package/2006/relationships"><Relationship Id="rId1" Type="http://schemas.openxmlformats.org/officeDocument/2006/relationships/hyperlink" Target="https://agriteach.org.il/%D7%90%D7%95%D7%93%D7%95%D7%AA/%D7%94%D7%90%D7%A4%D7%9C%D7%99%D7%A7%D7%A6%D7%99%D7%94-%D7%A9%D7%9C-%D7%9E%D7%95%D7%A8%D7%99-%D7%9E%D7%93%D7%A2%D7%99-%D7%94%D7%97%D7%A7%D7%9C%D7%90%D7%95%D7%AA" TargetMode="External"/></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a:p>
          <a:pPr rtl="1"/>
          <a:r>
            <a:rPr lang="he-IL">
              <a:latin typeface="Tahoma" panose="020B0604030504040204" pitchFamily="34" charset="0"/>
              <a:ea typeface="Tahoma" panose="020B0604030504040204" pitchFamily="34" charset="0"/>
              <a:cs typeface="Tahoma" panose="020B0604030504040204" pitchFamily="34" charset="0"/>
            </a:rPr>
            <a:t>מבוא</a:t>
          </a:r>
        </a:p>
      </dgm:t>
    </dgm:pt>
    <dgm:pt modelId="{EF69967E-7CAB-44BD-8E00-F81E39DDA08C}" type="par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9347B47B-CF62-43AF-950E-E3F209EAD515}" type="sibTrans" cxnId="{04D5D4EC-FC75-4241-BE01-0269347400EB}">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45EF15CF-6648-4B08-881C-3165C313A875}">
      <dgm:prSet/>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חקלאות מדייקת</a:t>
          </a:r>
        </a:p>
      </dgm:t>
      <dgm:extLst>
        <a:ext uri="{E40237B7-FDA0-4F09-8148-C483321AD2D9}">
          <dgm14:cNvPr xmlns:dgm14="http://schemas.microsoft.com/office/drawing/2010/diagram" id="0" name="">
            <a:hlinkClick xmlns:r="http://schemas.openxmlformats.org/officeDocument/2006/relationships" r:id="rId1"/>
          </dgm14:cNvPr>
        </a:ext>
      </dgm:extLst>
    </dgm:pt>
    <dgm:pt modelId="{320BAA0B-2974-478A-96B5-D403A7378169}" type="par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DD446710-F8EF-4CDD-B471-3FDCA50708BC}" type="sibTrans" cxnId="{EA03DF1D-E324-49ED-80F0-D89AD54A3E4C}">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CDF46FF4-92B0-4D05-827D-ECFB10E14EA5}">
      <dgm:prSet phldrT="[טקסט]"/>
      <dgm:spPr>
        <a:no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gm:t>
    </dgm:pt>
    <dgm:pt modelId="{90DBAB0F-8EF6-4F1D-8618-B2076D8AC280}" type="par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1B68BB99-D2E6-44F9-BC1D-E544477A64E3}" type="sibTrans" cxnId="{2684AC71-ED32-45A8-8578-9E40971F44DA}">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7EE09CA3-13DF-463E-A0B9-640C415C4151}">
      <dgm:prSet phldrT="[טקסט]"/>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טכנולוגיות במשק בעלי חיים </a:t>
          </a:r>
        </a:p>
      </dgm:t>
    </dgm:pt>
    <dgm:pt modelId="{ECE637A0-B9B0-49A5-8AFF-EB0BB0D3D3E2}" type="par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BD713557-53A0-4D3C-868D-D8A85EFB6697}" type="sibTrans" cxnId="{7DE0C8B6-C14D-49D0-93B4-A00C666DA1D0}">
      <dgm:prSet/>
      <dgm:spPr/>
      <dgm:t>
        <a:bodyPr/>
        <a:lstStyle/>
        <a:p>
          <a:pPr rtl="1"/>
          <a:endParaRPr lang="he-IL">
            <a:latin typeface="Tahoma" panose="020B0604030504040204" pitchFamily="34" charset="0"/>
            <a:ea typeface="Tahoma" panose="020B0604030504040204" pitchFamily="34" charset="0"/>
            <a:cs typeface="Tahoma" panose="020B0604030504040204" pitchFamily="34" charset="0"/>
          </a:endParaRPr>
        </a:p>
      </dgm:t>
    </dgm:pt>
    <dgm:pt modelId="{ABCA4421-65AE-4466-80BC-52AFA1BD1768}">
      <dgm:prSet phldrT="[טקסט]"/>
      <dgm:spPr>
        <a:solidFill>
          <a:schemeClr val="accent6">
            <a:lumMod val="20000"/>
            <a:lumOff val="80000"/>
          </a:schemeClr>
        </a:solidFill>
      </dgm:spPr>
      <dgm:t>
        <a:bodyPr/>
        <a:lstStyle/>
        <a:p>
          <a:pPr rtl="1"/>
          <a:r>
            <a:rPr lang="he-IL">
              <a:latin typeface="Tahoma" panose="020B0604030504040204" pitchFamily="34" charset="0"/>
              <a:ea typeface="Tahoma" panose="020B0604030504040204" pitchFamily="34" charset="0"/>
              <a:cs typeface="Tahoma" panose="020B0604030504040204" pitchFamily="34" charset="0"/>
            </a:rPr>
            <a:t>חיישנים</a:t>
          </a:r>
        </a:p>
      </dgm:t>
    </dgm:pt>
    <dgm:pt modelId="{228C217F-29A5-4CAB-BACF-8E0A8865B8BF}" type="par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308D4C3A-1062-49B2-99F1-61DC84FD2F82}" type="sibTrans" cxnId="{6192FDC8-92D3-4753-B875-728505CD557E}">
      <dgm:prSet/>
      <dgm:spPr/>
      <dgm:t>
        <a:bodyPr/>
        <a:lstStyle/>
        <a:p>
          <a:endParaRPr lang="en-IL">
            <a:latin typeface="Tahoma" panose="020B0604030504040204" pitchFamily="34" charset="0"/>
            <a:ea typeface="Tahoma" panose="020B0604030504040204" pitchFamily="34" charset="0"/>
            <a:cs typeface="Tahoma" panose="020B0604030504040204" pitchFamily="34" charset="0"/>
          </a:endParaRPr>
        </a:p>
      </dgm:t>
    </dgm:pt>
    <dgm:pt modelId="{10A8F2DB-305A-4E17-9ADA-E8E3C9D748E2}" type="pres">
      <dgm:prSet presAssocID="{6BF9F29C-02A0-499F-95AC-E38E283A4D4B}" presName="diagram" presStyleCnt="0">
        <dgm:presLayoutVars>
          <dgm:dir val="rev"/>
          <dgm:resizeHandles val="exact"/>
        </dgm:presLayoutVars>
      </dgm:prSet>
      <dgm:spPr/>
    </dgm:pt>
    <dgm:pt modelId="{AF7104DE-FF4F-40D3-ACF2-8C1AF8951D7A}" type="pres">
      <dgm:prSet presAssocID="{C3D8C35E-A0DD-4B58-A259-72DC2698BAB0}" presName="node" presStyleLbl="node1" presStyleIdx="0" presStyleCnt="5">
        <dgm:presLayoutVars>
          <dgm:bulletEnabled val="1"/>
        </dgm:presLayoutVars>
      </dgm:prSet>
      <dgm:spPr/>
    </dgm:pt>
    <dgm:pt modelId="{0EE14580-70C3-4685-BD19-3D23D2616A5D}" type="pres">
      <dgm:prSet presAssocID="{9347B47B-CF62-43AF-950E-E3F209EAD515}" presName="sibTrans" presStyleCnt="0"/>
      <dgm:spPr/>
    </dgm:pt>
    <dgm:pt modelId="{3B9B940D-3EFE-4AA5-9A24-26E4BCECB613}" type="pres">
      <dgm:prSet presAssocID="{45EF15CF-6648-4B08-881C-3165C313A875}" presName="node" presStyleLbl="node1" presStyleIdx="1" presStyleCnt="5">
        <dgm:presLayoutVars>
          <dgm:bulletEnabled val="1"/>
        </dgm:presLayoutVars>
      </dgm:prSet>
      <dgm:spPr/>
    </dgm:pt>
    <dgm:pt modelId="{CF5B556A-D35A-40EC-9517-ED0DD062607C}" type="pres">
      <dgm:prSet presAssocID="{DD446710-F8EF-4CDD-B471-3FDCA50708BC}" presName="sibTrans" presStyleCnt="0"/>
      <dgm:spPr/>
    </dgm:pt>
    <dgm:pt modelId="{78A6EB73-BB57-432C-A1AA-57A32DACEFD6}" type="pres">
      <dgm:prSet presAssocID="{ABCA4421-65AE-4466-80BC-52AFA1BD1768}" presName="node" presStyleLbl="node1" presStyleIdx="2" presStyleCnt="5">
        <dgm:presLayoutVars>
          <dgm:bulletEnabled val="1"/>
        </dgm:presLayoutVars>
      </dgm:prSet>
      <dgm:spPr/>
    </dgm:pt>
    <dgm:pt modelId="{0D77B5E5-1A54-4933-80F8-8B3DE3528A73}" type="pres">
      <dgm:prSet presAssocID="{308D4C3A-1062-49B2-99F1-61DC84FD2F82}" presName="sibTrans" presStyleCnt="0"/>
      <dgm:spPr/>
    </dgm:pt>
    <dgm:pt modelId="{CDABA843-032B-4017-99C1-AB85DEAC7E1B}" type="pres">
      <dgm:prSet presAssocID="{CDF46FF4-92B0-4D05-827D-ECFB10E14EA5}" presName="node" presStyleLbl="node1" presStyleIdx="3" presStyleCnt="5">
        <dgm:presLayoutVars>
          <dgm:bulletEnabled val="1"/>
        </dgm:presLayoutVars>
      </dgm:prSet>
      <dgm:spPr/>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4" presStyleCnt="5">
        <dgm:presLayoutVars>
          <dgm:bulletEnabled val="1"/>
        </dgm:presLayoutVars>
      </dgm:prSet>
      <dgm:spPr/>
    </dgm:pt>
  </dgm:ptLst>
  <dgm:cxnLst>
    <dgm:cxn modelId="{D9D51F1C-2D72-47C4-9024-39F4807DB8FB}" type="presOf" srcId="{CDF46FF4-92B0-4D05-827D-ECFB10E14EA5}" destId="{CDABA843-032B-4017-99C1-AB85DEAC7E1B}" srcOrd="0" destOrd="0" presId="urn:microsoft.com/office/officeart/2005/8/layout/default"/>
    <dgm:cxn modelId="{EA03DF1D-E324-49ED-80F0-D89AD54A3E4C}" srcId="{6BF9F29C-02A0-499F-95AC-E38E283A4D4B}" destId="{45EF15CF-6648-4B08-881C-3165C313A875}" srcOrd="1" destOrd="0" parTransId="{320BAA0B-2974-478A-96B5-D403A7378169}" sibTransId="{DD446710-F8EF-4CDD-B471-3FDCA50708BC}"/>
    <dgm:cxn modelId="{A6C7371F-E2CA-4F00-97C9-DB018BACED5C}" type="presOf" srcId="{6BF9F29C-02A0-499F-95AC-E38E283A4D4B}" destId="{10A8F2DB-305A-4E17-9ADA-E8E3C9D748E2}" srcOrd="0" destOrd="0" presId="urn:microsoft.com/office/officeart/2005/8/layout/default"/>
    <dgm:cxn modelId="{FC4E5429-6387-4468-8164-070110BAB762}" type="presOf" srcId="{45EF15CF-6648-4B08-881C-3165C313A875}" destId="{3B9B940D-3EFE-4AA5-9A24-26E4BCECB613}" srcOrd="0" destOrd="0" presId="urn:microsoft.com/office/officeart/2005/8/layout/default"/>
    <dgm:cxn modelId="{AD878E2B-1685-4D1C-A395-AD4E17A8C4CB}" type="presOf" srcId="{ABCA4421-65AE-4466-80BC-52AFA1BD1768}" destId="{78A6EB73-BB57-432C-A1AA-57A32DACEFD6}" srcOrd="0" destOrd="0" presId="urn:microsoft.com/office/officeart/2005/8/layout/default"/>
    <dgm:cxn modelId="{2684AC71-ED32-45A8-8578-9E40971F44DA}" srcId="{6BF9F29C-02A0-499F-95AC-E38E283A4D4B}" destId="{CDF46FF4-92B0-4D05-827D-ECFB10E14EA5}" srcOrd="3" destOrd="0" parTransId="{90DBAB0F-8EF6-4F1D-8618-B2076D8AC280}" sibTransId="{1B68BB99-D2E6-44F9-BC1D-E544477A64E3}"/>
    <dgm:cxn modelId="{7DE0C8B6-C14D-49D0-93B4-A00C666DA1D0}" srcId="{6BF9F29C-02A0-499F-95AC-E38E283A4D4B}" destId="{7EE09CA3-13DF-463E-A0B9-640C415C4151}" srcOrd="4" destOrd="0" parTransId="{ECE637A0-B9B0-49A5-8AFF-EB0BB0D3D3E2}" sibTransId="{BD713557-53A0-4D3C-868D-D8A85EFB6697}"/>
    <dgm:cxn modelId="{6192FDC8-92D3-4753-B875-728505CD557E}" srcId="{6BF9F29C-02A0-499F-95AC-E38E283A4D4B}" destId="{ABCA4421-65AE-4466-80BC-52AFA1BD1768}" srcOrd="2" destOrd="0" parTransId="{228C217F-29A5-4CAB-BACF-8E0A8865B8BF}" sibTransId="{308D4C3A-1062-49B2-99F1-61DC84FD2F82}"/>
    <dgm:cxn modelId="{04D5D4EC-FC75-4241-BE01-0269347400EB}" srcId="{6BF9F29C-02A0-499F-95AC-E38E283A4D4B}" destId="{C3D8C35E-A0DD-4B58-A259-72DC2698BAB0}" srcOrd="0" destOrd="0" parTransId="{EF69967E-7CAB-44BD-8E00-F81E39DDA08C}" sibTransId="{9347B47B-CF62-43AF-950E-E3F209EAD515}"/>
    <dgm:cxn modelId="{821E19EF-16D8-482C-AFB7-9B2E16380FE5}" type="presOf" srcId="{C3D8C35E-A0DD-4B58-A259-72DC2698BAB0}" destId="{AF7104DE-FF4F-40D3-ACF2-8C1AF8951D7A}" srcOrd="0" destOrd="0" presId="urn:microsoft.com/office/officeart/2005/8/layout/default"/>
    <dgm:cxn modelId="{FD87CCF0-CC02-4406-96A4-56EDFDD67E44}" type="presOf" srcId="{7EE09CA3-13DF-463E-A0B9-640C415C4151}" destId="{DC020F32-0B9E-45F8-8762-AEF58A9FE761}" srcOrd="0" destOrd="0" presId="urn:microsoft.com/office/officeart/2005/8/layout/default"/>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C1D89E69-CF25-47E3-BC1F-1B346EEFF0F0}" type="presParOf" srcId="{10A8F2DB-305A-4E17-9ADA-E8E3C9D748E2}" destId="{3B9B940D-3EFE-4AA5-9A24-26E4BCECB613}" srcOrd="2" destOrd="0" presId="urn:microsoft.com/office/officeart/2005/8/layout/default"/>
    <dgm:cxn modelId="{55D9976F-9BE9-41E4-ABC6-202E6E798629}" type="presParOf" srcId="{10A8F2DB-305A-4E17-9ADA-E8E3C9D748E2}" destId="{CF5B556A-D35A-40EC-9517-ED0DD062607C}" srcOrd="3" destOrd="0" presId="urn:microsoft.com/office/officeart/2005/8/layout/default"/>
    <dgm:cxn modelId="{A3A2A13F-BB76-4B19-951C-8A7C561D1558}" type="presParOf" srcId="{10A8F2DB-305A-4E17-9ADA-E8E3C9D748E2}" destId="{78A6EB73-BB57-432C-A1AA-57A32DACEFD6}" srcOrd="4" destOrd="0" presId="urn:microsoft.com/office/officeart/2005/8/layout/default"/>
    <dgm:cxn modelId="{CD302F66-6BCF-48EE-BF35-436D0411A750}" type="presParOf" srcId="{10A8F2DB-305A-4E17-9ADA-E8E3C9D748E2}" destId="{0D77B5E5-1A54-4933-80F8-8B3DE3528A73}" srcOrd="5" destOrd="0" presId="urn:microsoft.com/office/officeart/2005/8/layout/default"/>
    <dgm:cxn modelId="{6F1DC827-DBB2-4177-A952-828335D0654D}" type="presParOf" srcId="{10A8F2DB-305A-4E17-9ADA-E8E3C9D748E2}" destId="{CDABA843-032B-4017-99C1-AB85DEAC7E1B}" srcOrd="6" destOrd="0" presId="urn:microsoft.com/office/officeart/2005/8/layout/default"/>
    <dgm:cxn modelId="{1D8C73B0-B8C6-44BE-8D2C-D9578A8B4CCA}" type="presParOf" srcId="{10A8F2DB-305A-4E17-9ADA-E8E3C9D748E2}" destId="{028D1FA1-B0EB-4C63-AB2A-0178D10F368B}" srcOrd="7" destOrd="0" presId="urn:microsoft.com/office/officeart/2005/8/layout/default"/>
    <dgm:cxn modelId="{14A53A8E-AC16-469D-A487-0D7AA61EDF13}" type="presParOf" srcId="{10A8F2DB-305A-4E17-9ADA-E8E3C9D748E2}" destId="{DC020F32-0B9E-45F8-8762-AEF58A9FE761}"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465770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מבוא</a:t>
          </a:r>
        </a:p>
      </dsp:txBody>
      <dsp:txXfrm>
        <a:off x="4657709" y="2"/>
        <a:ext cx="952490" cy="571494"/>
      </dsp:txXfrm>
    </dsp:sp>
    <dsp:sp modelId="{3B9B940D-3EFE-4AA5-9A24-26E4BCECB613}">
      <dsp:nvSpPr>
        <dsp:cNvPr id="0" name=""/>
        <dsp:cNvSpPr/>
      </dsp:nvSpPr>
      <dsp:spPr>
        <a:xfrm>
          <a:off x="360996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חקלאות מדייקת</a:t>
          </a:r>
        </a:p>
      </dsp:txBody>
      <dsp:txXfrm>
        <a:off x="3609969" y="2"/>
        <a:ext cx="952490" cy="571494"/>
      </dsp:txXfrm>
    </dsp:sp>
    <dsp:sp modelId="{78A6EB73-BB57-432C-A1AA-57A32DACEFD6}">
      <dsp:nvSpPr>
        <dsp:cNvPr id="0" name=""/>
        <dsp:cNvSpPr/>
      </dsp:nvSpPr>
      <dsp:spPr>
        <a:xfrm>
          <a:off x="2562229" y="2"/>
          <a:ext cx="952490" cy="571494"/>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חיישנים</a:t>
          </a:r>
        </a:p>
      </dsp:txBody>
      <dsp:txXfrm>
        <a:off x="2562229" y="2"/>
        <a:ext cx="952490" cy="571494"/>
      </dsp:txXfrm>
    </dsp:sp>
    <dsp:sp modelId="{CDABA843-032B-4017-99C1-AB85DEAC7E1B}">
      <dsp:nvSpPr>
        <dsp:cNvPr id="0" name=""/>
        <dsp:cNvSpPr/>
      </dsp:nvSpPr>
      <dsp:spPr>
        <a:xfrm>
          <a:off x="1514489" y="2"/>
          <a:ext cx="952490" cy="571494"/>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חסרונות ומגבלות של החקלאות המדייקת </a:t>
          </a:r>
        </a:p>
      </dsp:txBody>
      <dsp:txXfrm>
        <a:off x="1514489" y="2"/>
        <a:ext cx="952490" cy="571494"/>
      </dsp:txXfrm>
    </dsp:sp>
    <dsp:sp modelId="{DC020F32-0B9E-45F8-8762-AEF58A9FE761}">
      <dsp:nvSpPr>
        <dsp:cNvPr id="0" name=""/>
        <dsp:cNvSpPr/>
      </dsp:nvSpPr>
      <dsp:spPr>
        <a:xfrm>
          <a:off x="466750" y="2"/>
          <a:ext cx="952490" cy="5714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rtl="1">
            <a:lnSpc>
              <a:spcPct val="90000"/>
            </a:lnSpc>
            <a:spcBef>
              <a:spcPct val="0"/>
            </a:spcBef>
            <a:spcAft>
              <a:spcPct val="35000"/>
            </a:spcAft>
            <a:buNone/>
          </a:pPr>
          <a:r>
            <a:rPr lang="he-IL" sz="900" kern="1200">
              <a:latin typeface="Tahoma" panose="020B0604030504040204" pitchFamily="34" charset="0"/>
              <a:ea typeface="Tahoma" panose="020B0604030504040204" pitchFamily="34" charset="0"/>
              <a:cs typeface="Tahoma" panose="020B0604030504040204" pitchFamily="34" charset="0"/>
            </a:rPr>
            <a:t>טכנולוגיות במשק בעלי חיים </a:t>
          </a:r>
        </a:p>
      </dsp:txBody>
      <dsp:txXfrm>
        <a:off x="466750" y="2"/>
        <a:ext cx="952490" cy="571494"/>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6</Pages>
  <Words>762</Words>
  <Characters>4346</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Rose</dc:creator>
  <cp:keywords/>
  <dc:description/>
  <cp:lastModifiedBy>Rose</cp:lastModifiedBy>
  <cp:revision>4</cp:revision>
  <dcterms:created xsi:type="dcterms:W3CDTF">2019-12-01T02:45:00Z</dcterms:created>
  <dcterms:modified xsi:type="dcterms:W3CDTF">2019-12-24T01:12:00Z</dcterms:modified>
</cp:coreProperties>
</file>