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073C" w:rsidRDefault="0081073C" w:rsidP="0081073C">
      <w:pPr>
        <w:pStyle w:val="1"/>
        <w:bidi/>
        <w:spacing w:before="0" w:after="0" w:line="360" w:lineRule="auto"/>
        <w:jc w:val="both"/>
        <w:rPr>
          <w:rFonts w:ascii="Tahoma" w:hAnsi="Tahoma" w:cs="Tahoma"/>
          <w:color w:val="FF0000"/>
          <w:kern w:val="0"/>
          <w:sz w:val="22"/>
          <w:szCs w:val="22"/>
          <w:rtl/>
        </w:rPr>
      </w:pPr>
    </w:p>
    <w:p w:rsidR="009F5C92" w:rsidRPr="00787127" w:rsidRDefault="009F5C92" w:rsidP="0081073C">
      <w:pPr>
        <w:pStyle w:val="1"/>
        <w:bidi/>
        <w:spacing w:before="0" w:after="0" w:line="360" w:lineRule="auto"/>
        <w:jc w:val="both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787127">
        <w:rPr>
          <w:rFonts w:ascii="Tahoma" w:hAnsi="Tahoma" w:cs="Tahoma"/>
          <w:color w:val="FF0000"/>
          <w:kern w:val="0"/>
          <w:sz w:val="22"/>
          <w:szCs w:val="22"/>
          <w:rtl/>
        </w:rPr>
        <w:t>איבוד מים מהקרקע לעומת איבוד מים מהצמח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באחד השיעורים בקורס הישרדות בשטח, לטייסים הוא הפקת מים לשתייה בסביבה שבה אין מים לשתייה. התרגול מתייחס לשני מצבים אפשריים: </w:t>
      </w:r>
      <w:r w:rsidR="00D61429" w:rsidRPr="00787127">
        <w:rPr>
          <w:rFonts w:ascii="Tahoma" w:hAnsi="Tahoma" w:cs="Tahoma"/>
          <w:sz w:val="22"/>
          <w:szCs w:val="22"/>
          <w:rtl/>
        </w:rPr>
        <w:t>הפקת מים בשטח צחיח, שאין בו צמחים ו</w:t>
      </w:r>
      <w:r w:rsidRPr="00787127">
        <w:rPr>
          <w:rFonts w:ascii="Tahoma" w:hAnsi="Tahoma" w:cs="Tahoma"/>
          <w:sz w:val="22"/>
          <w:szCs w:val="22"/>
          <w:rtl/>
        </w:rPr>
        <w:t xml:space="preserve">הפקת מים בשטח שיש בו צמחים </w:t>
      </w:r>
      <w:r w:rsidR="00787127">
        <w:rPr>
          <w:rFonts w:ascii="Tahoma" w:hAnsi="Tahoma" w:cs="Tahoma" w:hint="cs"/>
          <w:sz w:val="22"/>
          <w:szCs w:val="22"/>
          <w:rtl/>
        </w:rPr>
        <w:t xml:space="preserve">(תוכלו לקרוא על כך בקובץ </w:t>
      </w:r>
      <w:r w:rsidR="00787127">
        <w:rPr>
          <w:rFonts w:ascii="Tahoma" w:hAnsi="Tahoma" w:cs="Tahoma"/>
          <w:sz w:val="22"/>
          <w:szCs w:val="22"/>
        </w:rPr>
        <w:t xml:space="preserve"> </w:t>
      </w:r>
      <w:proofErr w:type="spellStart"/>
      <w:r w:rsidR="00787127">
        <w:rPr>
          <w:rFonts w:ascii="Tahoma" w:hAnsi="Tahoma" w:cs="Tahoma"/>
          <w:sz w:val="22"/>
          <w:szCs w:val="22"/>
        </w:rPr>
        <w:t>diut</w:t>
      </w:r>
      <w:proofErr w:type="spellEnd"/>
      <w:r w:rsidR="00787127">
        <w:rPr>
          <w:rFonts w:ascii="Tahoma" w:hAnsi="Tahoma" w:cs="Tahoma" w:hint="cs"/>
          <w:sz w:val="22"/>
          <w:szCs w:val="22"/>
          <w:rtl/>
        </w:rPr>
        <w:t>)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pStyle w:val="1"/>
        <w:bidi/>
        <w:spacing w:before="0" w:after="0" w:line="360" w:lineRule="auto"/>
        <w:jc w:val="both"/>
        <w:rPr>
          <w:rFonts w:ascii="Tahoma" w:hAnsi="Tahoma" w:cs="Tahoma"/>
          <w:kern w:val="0"/>
          <w:sz w:val="22"/>
          <w:szCs w:val="22"/>
          <w:rtl/>
        </w:rPr>
      </w:pPr>
    </w:p>
    <w:p w:rsidR="009F5C92" w:rsidRPr="00787127" w:rsidRDefault="009F5C92" w:rsidP="00787127">
      <w:pPr>
        <w:pStyle w:val="1"/>
        <w:bidi/>
        <w:spacing w:before="0" w:after="0" w:line="360" w:lineRule="auto"/>
        <w:jc w:val="both"/>
        <w:rPr>
          <w:rFonts w:ascii="Tahoma" w:hAnsi="Tahoma" w:cs="Tahoma"/>
          <w:color w:val="333399"/>
          <w:kern w:val="0"/>
          <w:sz w:val="22"/>
          <w:szCs w:val="22"/>
          <w:rtl/>
        </w:rPr>
      </w:pPr>
      <w:r w:rsidRPr="00787127">
        <w:rPr>
          <w:rFonts w:ascii="Tahoma" w:hAnsi="Tahoma" w:cs="Tahoma"/>
          <w:color w:val="333399"/>
          <w:kern w:val="0"/>
          <w:sz w:val="22"/>
          <w:szCs w:val="22"/>
          <w:rtl/>
        </w:rPr>
        <w:t xml:space="preserve">כיצד ניתן לשרוד ללא מים באזור שבו אין צמחייה? </w:t>
      </w:r>
    </w:p>
    <w:p w:rsidR="009F5C92" w:rsidRPr="00787127" w:rsidRDefault="009F5C92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בניסיונות למצוא פתרונות חירום למקומות שבהם</w:t>
      </w:r>
    </w:p>
    <w:p w:rsidR="008C52B0" w:rsidRPr="00787127" w:rsidRDefault="009F5C92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אין צמחים פותח מתקן מיוחד שנקרא </w:t>
      </w:r>
      <w:r w:rsidRPr="00787127">
        <w:rPr>
          <w:rFonts w:ascii="Tahoma" w:hAnsi="Tahoma" w:cs="Tahoma"/>
          <w:b/>
          <w:bCs/>
          <w:sz w:val="22"/>
          <w:szCs w:val="22"/>
          <w:rtl/>
        </w:rPr>
        <w:t>מזקקת מים סולארית</w:t>
      </w:r>
      <w:r w:rsidRPr="00787127">
        <w:rPr>
          <w:rFonts w:ascii="Tahoma" w:hAnsi="Tahoma" w:cs="Tahoma"/>
          <w:sz w:val="22"/>
          <w:szCs w:val="22"/>
          <w:rtl/>
        </w:rPr>
        <w:t>.</w:t>
      </w:r>
      <w:r w:rsidRPr="00787127">
        <w:rPr>
          <w:rFonts w:ascii="Tahoma" w:hAnsi="Tahoma" w:cs="Tahoma"/>
          <w:sz w:val="22"/>
          <w:szCs w:val="22"/>
        </w:rPr>
        <w:t xml:space="preserve">                                                              </w:t>
      </w:r>
    </w:p>
    <w:p w:rsidR="008C52B0" w:rsidRPr="00787127" w:rsidRDefault="008C52B0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8C52B0" w:rsidRPr="00787127" w:rsidRDefault="008C52B0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noProof/>
          <w:color w:val="006600"/>
          <w:sz w:val="22"/>
          <w:szCs w:val="22"/>
        </w:rPr>
        <w:drawing>
          <wp:inline distT="0" distB="0" distL="0" distR="0">
            <wp:extent cx="4743450" cy="2009775"/>
            <wp:effectExtent l="0" t="0" r="0" b="9525"/>
            <wp:docPr id="11" name="תמונה 11" descr="איבוד מים מהקרקע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איבוד מים מהקרקע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2B0" w:rsidRPr="00787127" w:rsidRDefault="008C52B0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9F5C92" w:rsidRPr="00787127" w:rsidRDefault="009F5C92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</w:rPr>
        <w:t xml:space="preserve">       </w:t>
      </w:r>
    </w:p>
    <w:p w:rsidR="009F5C92" w:rsidRPr="00787127" w:rsidRDefault="009F5C92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                                                                 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                                                                                                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התמונות והנתונים מתוך האתר:</w:t>
      </w:r>
    </w:p>
    <w:p w:rsidR="009F5C92" w:rsidRPr="00787127" w:rsidRDefault="007B57B6" w:rsidP="00787127">
      <w:pPr>
        <w:spacing w:line="360" w:lineRule="auto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2628900" cy="485775"/>
            <wp:effectExtent l="0" t="0" r="0" b="9525"/>
            <wp:docPr id="3" name="תמונה 3" descr="page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ge_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C92" w:rsidRPr="00787127" w:rsidRDefault="007B57B6" w:rsidP="00787127">
      <w:pPr>
        <w:spacing w:line="360" w:lineRule="auto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3057525" cy="200025"/>
            <wp:effectExtent l="0" t="0" r="9525" b="9525"/>
            <wp:docPr id="4" name="תמונה 4" descr="copyrigh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opyright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F5C92" w:rsidRPr="00787127">
        <w:rPr>
          <w:rFonts w:ascii="Tahoma" w:hAnsi="Tahoma" w:cs="Tahoma"/>
          <w:sz w:val="22"/>
          <w:szCs w:val="22"/>
        </w:rPr>
        <w:t xml:space="preserve">     </w:t>
      </w:r>
    </w:p>
    <w:p w:rsidR="009F5C92" w:rsidRPr="00787127" w:rsidRDefault="003F6B44" w:rsidP="00787127">
      <w:pPr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1" w:history="1">
        <w:r w:rsidR="009F5C92" w:rsidRPr="00787127">
          <w:rPr>
            <w:rFonts w:ascii="Tahoma" w:hAnsi="Tahoma" w:cs="Tahoma"/>
            <w:sz w:val="22"/>
            <w:szCs w:val="22"/>
          </w:rPr>
          <w:t>http://www.desertusa.com/mag98/dec/stories/water.html</w:t>
        </w:r>
      </w:hyperlink>
    </w:p>
    <w:p w:rsidR="009F5C92" w:rsidRPr="00787127" w:rsidRDefault="009F5C92" w:rsidP="00787127">
      <w:pPr>
        <w:pStyle w:val="3"/>
        <w:bidi w:val="0"/>
        <w:spacing w:line="360" w:lineRule="auto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color w:val="000066"/>
          <w:sz w:val="22"/>
          <w:szCs w:val="22"/>
        </w:rPr>
        <w:t xml:space="preserve">Collect Water in a Solar Still                                                                                                                  </w:t>
      </w:r>
      <w:r w:rsidRPr="00787127">
        <w:rPr>
          <w:rFonts w:ascii="Tahoma" w:hAnsi="Tahoma" w:cs="Tahoma"/>
          <w:sz w:val="22"/>
          <w:szCs w:val="22"/>
        </w:rPr>
        <w:t xml:space="preserve">Text and Photos </w:t>
      </w:r>
      <w:proofErr w:type="gramStart"/>
      <w:r w:rsidRPr="00787127">
        <w:rPr>
          <w:rFonts w:ascii="Tahoma" w:hAnsi="Tahoma" w:cs="Tahoma"/>
          <w:sz w:val="22"/>
          <w:szCs w:val="22"/>
        </w:rPr>
        <w:t>By</w:t>
      </w:r>
      <w:proofErr w:type="gramEnd"/>
      <w:r w:rsidRPr="00787127">
        <w:rPr>
          <w:rFonts w:ascii="Tahoma" w:hAnsi="Tahoma" w:cs="Tahoma"/>
          <w:sz w:val="22"/>
          <w:szCs w:val="22"/>
        </w:rPr>
        <w:t xml:space="preserve"> Gregory T. Jones</w:t>
      </w:r>
    </w:p>
    <w:p w:rsidR="009F5C92" w:rsidRPr="00787127" w:rsidRDefault="009F5C92" w:rsidP="00787127">
      <w:pPr>
        <w:spacing w:line="360" w:lineRule="auto"/>
        <w:rPr>
          <w:rFonts w:ascii="Tahoma" w:hAnsi="Tahoma" w:cs="Tahoma"/>
          <w:sz w:val="22"/>
          <w:szCs w:val="22"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לבניית מזקקת מים סולרית יש להצטייד ביריעת ניילון וכלי קיבול כל שהוא. חופרים בקרקע בור. ופורשים בתוכו את היריעה את היריעה. כדי להפיק מים מהקרקע צריך להרטיב את הניילון </w:t>
      </w:r>
      <w:r w:rsidRPr="00787127">
        <w:rPr>
          <w:rFonts w:ascii="Tahoma" w:hAnsi="Tahoma" w:cs="Tahoma"/>
          <w:sz w:val="22"/>
          <w:szCs w:val="22"/>
          <w:rtl/>
        </w:rPr>
        <w:lastRenderedPageBreak/>
        <w:t>שפרשנו בבור. לשם כך אפשר להטיל את מימינו. המתקן הזה יכול לזקק את השתן וכך ניתן לקבל נוזלים זמינים, מתאימים לשתייה.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מי שיוצא למדבר, ורוצה להיות מוכן לשעת חרום, צריך להצטייד ביריעת ניילון שאורכה לפחות ששה מטרים ורוחבה כמטר וחצי.</w:t>
      </w:r>
    </w:p>
    <w:p w:rsidR="009F5C92" w:rsidRPr="00787127" w:rsidRDefault="009F5C92" w:rsidP="00787127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ניתן ללמוד על מבנה המזקקה באיור הבא:</w:t>
      </w:r>
    </w:p>
    <w:p w:rsidR="008C52B0" w:rsidRPr="00787127" w:rsidRDefault="008C52B0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C52B0" w:rsidRPr="00787127" w:rsidRDefault="008C52B0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>
            <wp:extent cx="4019550" cy="2171700"/>
            <wp:effectExtent l="0" t="0" r="0" b="0"/>
            <wp:docPr id="12" name="תמונה 12" descr="מזקקת מים סולרי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מזקקת מים סולרית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u w:val="single"/>
          <w:rtl/>
        </w:rPr>
        <w:t>התאדות לעומת דיות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u w:val="single"/>
          <w:rtl/>
        </w:rPr>
        <w:t>התאדות</w:t>
      </w:r>
      <w:r w:rsidRPr="00787127">
        <w:rPr>
          <w:rFonts w:ascii="Tahoma" w:hAnsi="Tahoma" w:cs="Tahoma"/>
          <w:b/>
          <w:bCs/>
          <w:sz w:val="22"/>
          <w:szCs w:val="22"/>
          <w:rtl/>
        </w:rPr>
        <w:t xml:space="preserve"> - </w:t>
      </w:r>
      <w:r w:rsidRPr="00787127">
        <w:rPr>
          <w:rFonts w:ascii="Tahoma" w:hAnsi="Tahoma" w:cs="Tahoma"/>
          <w:sz w:val="22"/>
          <w:szCs w:val="22"/>
          <w:rtl/>
        </w:rPr>
        <w:t>התהליך שבו חומר במצב צבירה נוזלי הופך לגז ומתנדף.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u w:val="single"/>
          <w:rtl/>
        </w:rPr>
        <w:t>דיות</w:t>
      </w:r>
      <w:r w:rsidRPr="00787127">
        <w:rPr>
          <w:rFonts w:ascii="Tahoma" w:hAnsi="Tahoma" w:cs="Tahoma"/>
          <w:sz w:val="22"/>
          <w:szCs w:val="22"/>
          <w:rtl/>
        </w:rPr>
        <w:t xml:space="preserve"> - אובדן של אדי מים מהצמח לסביבתו החיצונית.</w:t>
      </w:r>
    </w:p>
    <w:p w:rsidR="008C52B0" w:rsidRPr="00787127" w:rsidRDefault="008C52B0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C52B0" w:rsidRPr="00787127" w:rsidRDefault="008C52B0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>
            <wp:extent cx="2924175" cy="2857500"/>
            <wp:effectExtent l="0" t="0" r="9525" b="0"/>
            <wp:docPr id="13" name="תמונה 13" descr="דיות והתאד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דיות והתאדות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006D0C" w:rsidRPr="00787127" w:rsidRDefault="00006D0C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r w:rsidRPr="00787127">
        <w:rPr>
          <w:rFonts w:ascii="Tahoma" w:hAnsi="Tahoma" w:cs="Tahoma"/>
          <w:color w:val="000000"/>
          <w:sz w:val="22"/>
          <w:szCs w:val="22"/>
          <w:rtl/>
        </w:rPr>
        <w:t>עוד על תהליך ההתאדות:</w:t>
      </w:r>
    </w:p>
    <w:p w:rsidR="00006D0C" w:rsidRPr="00787127" w:rsidRDefault="00006D0C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006D0C" w:rsidRPr="00787127" w:rsidRDefault="003F6B44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4" w:history="1">
        <w:r w:rsidR="00006D0C" w:rsidRPr="00787127">
          <w:rPr>
            <w:rStyle w:val="Hyperlink"/>
            <w:rFonts w:ascii="Tahoma" w:hAnsi="Tahoma" w:cs="Tahoma"/>
            <w:sz w:val="22"/>
            <w:szCs w:val="22"/>
            <w:rtl/>
          </w:rPr>
          <w:t>אנימציה של התאדות</w:t>
        </w:r>
      </w:hyperlink>
      <w:r w:rsidR="00006D0C" w:rsidRPr="00787127">
        <w:rPr>
          <w:rFonts w:ascii="Tahoma" w:hAnsi="Tahoma" w:cs="Tahoma"/>
          <w:color w:val="000000"/>
          <w:sz w:val="22"/>
          <w:szCs w:val="22"/>
          <w:rtl/>
        </w:rPr>
        <w:t xml:space="preserve"> מולקולות מים</w:t>
      </w:r>
    </w:p>
    <w:p w:rsidR="00006D0C" w:rsidRPr="00787127" w:rsidRDefault="00006D0C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A3040B" w:rsidRPr="00787127" w:rsidRDefault="003F6B44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5" w:history="1">
        <w:r w:rsidR="00A3040B" w:rsidRPr="00787127">
          <w:rPr>
            <w:rStyle w:val="Hyperlink"/>
            <w:rFonts w:ascii="Tahoma" w:hAnsi="Tahoma" w:cs="Tahoma"/>
            <w:sz w:val="22"/>
            <w:szCs w:val="22"/>
            <w:rtl/>
          </w:rPr>
          <w:t>אנימציה של התאדות והתעבות</w:t>
        </w:r>
      </w:hyperlink>
      <w:r w:rsidR="00A3040B" w:rsidRPr="00787127">
        <w:rPr>
          <w:rFonts w:ascii="Tahoma" w:hAnsi="Tahoma" w:cs="Tahoma"/>
          <w:color w:val="000000"/>
          <w:sz w:val="22"/>
          <w:szCs w:val="22"/>
          <w:rtl/>
        </w:rPr>
        <w:t xml:space="preserve"> מכוס מים עם הסבר - אנרגיה קינטית </w:t>
      </w:r>
    </w:p>
    <w:p w:rsidR="00A3040B" w:rsidRPr="00787127" w:rsidRDefault="00A3040B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A3040B" w:rsidRPr="00787127" w:rsidRDefault="003F6B44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6" w:history="1">
        <w:r w:rsidR="00A3040B" w:rsidRPr="00787127">
          <w:rPr>
            <w:rStyle w:val="Hyperlink"/>
            <w:rFonts w:ascii="Tahoma" w:hAnsi="Tahoma" w:cs="Tahoma"/>
            <w:sz w:val="22"/>
            <w:szCs w:val="22"/>
            <w:rtl/>
          </w:rPr>
          <w:t>אנימציה – דיות והתאדות</w:t>
        </w:r>
      </w:hyperlink>
    </w:p>
    <w:p w:rsidR="00A3040B" w:rsidRPr="00787127" w:rsidRDefault="00A3040B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A3040B" w:rsidRPr="00787127" w:rsidRDefault="003F6B44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7" w:history="1">
        <w:r w:rsidR="00A3040B" w:rsidRPr="00787127">
          <w:rPr>
            <w:rStyle w:val="Hyperlink"/>
            <w:rFonts w:ascii="Tahoma" w:hAnsi="Tahoma" w:cs="Tahoma"/>
            <w:sz w:val="22"/>
            <w:szCs w:val="22"/>
            <w:rtl/>
          </w:rPr>
          <w:t>סרטון התאדות מים</w:t>
        </w:r>
      </w:hyperlink>
      <w:r w:rsidR="00A3040B" w:rsidRPr="00787127">
        <w:rPr>
          <w:rFonts w:ascii="Tahoma" w:hAnsi="Tahoma" w:cs="Tahoma"/>
          <w:color w:val="000000"/>
          <w:sz w:val="22"/>
          <w:szCs w:val="22"/>
          <w:rtl/>
        </w:rPr>
        <w:t xml:space="preserve"> כחלק ממחזור המים בטבע</w:t>
      </w:r>
    </w:p>
    <w:p w:rsidR="00787127" w:rsidRPr="00787127" w:rsidRDefault="00787127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</w:p>
    <w:p w:rsidR="00787127" w:rsidRPr="00787127" w:rsidRDefault="003F6B44" w:rsidP="00787127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8" w:history="1">
        <w:r w:rsidR="00787127" w:rsidRPr="00787127">
          <w:rPr>
            <w:rStyle w:val="Hyperlink"/>
            <w:rFonts w:ascii="Tahoma" w:hAnsi="Tahoma" w:cs="Tahoma"/>
            <w:sz w:val="22"/>
            <w:szCs w:val="22"/>
            <w:rtl/>
          </w:rPr>
          <w:t>סרטון באנגלית</w:t>
        </w:r>
      </w:hyperlink>
      <w:r w:rsidR="00787127" w:rsidRPr="00787127">
        <w:rPr>
          <w:rFonts w:ascii="Tahoma" w:hAnsi="Tahoma" w:cs="Tahoma"/>
          <w:color w:val="000000"/>
          <w:sz w:val="22"/>
          <w:szCs w:val="22"/>
          <w:rtl/>
        </w:rPr>
        <w:t xml:space="preserve"> על הובלת המים בצמח ודיות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כאשר בודקים במשך יממה פרופיל של איבוד מים מהקרקע-</w:t>
      </w:r>
      <w:r w:rsidRPr="00787127">
        <w:rPr>
          <w:rFonts w:ascii="Tahoma" w:hAnsi="Tahoma" w:cs="Tahoma"/>
          <w:b/>
          <w:bCs/>
          <w:sz w:val="22"/>
          <w:szCs w:val="22"/>
          <w:rtl/>
        </w:rPr>
        <w:t>התאדות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לעומת איבוד מים מצמח-</w:t>
      </w:r>
      <w:r w:rsidRPr="00787127">
        <w:rPr>
          <w:rFonts w:ascii="Tahoma" w:hAnsi="Tahoma" w:cs="Tahoma"/>
          <w:b/>
          <w:bCs/>
          <w:sz w:val="22"/>
          <w:szCs w:val="22"/>
          <w:rtl/>
        </w:rPr>
        <w:t>דיות</w:t>
      </w:r>
      <w:r w:rsidRPr="00787127">
        <w:rPr>
          <w:rFonts w:ascii="Tahoma" w:hAnsi="Tahoma" w:cs="Tahoma"/>
          <w:sz w:val="22"/>
          <w:szCs w:val="22"/>
          <w:rtl/>
        </w:rPr>
        <w:t xml:space="preserve">, כפי שמתואר בתמונות הבאות: </w:t>
      </w:r>
    </w:p>
    <w:p w:rsidR="00DC1C17" w:rsidRPr="00787127" w:rsidRDefault="00DC1C17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noProof/>
          <w:color w:val="333333"/>
          <w:sz w:val="22"/>
          <w:szCs w:val="22"/>
        </w:rPr>
        <w:lastRenderedPageBreak/>
        <w:drawing>
          <wp:inline distT="0" distB="0" distL="0" distR="0">
            <wp:extent cx="3638550" cy="2695575"/>
            <wp:effectExtent l="0" t="0" r="0" b="9525"/>
            <wp:docPr id="14" name="תמונה 14" descr="דיות והתאד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דיות והתאדות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69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באותם תנאי סביבה, על ידי-</w:t>
      </w:r>
    </w:p>
    <w:p w:rsidR="009F5C92" w:rsidRPr="00787127" w:rsidRDefault="009F5C92" w:rsidP="00787127">
      <w:pPr>
        <w:numPr>
          <w:ilvl w:val="0"/>
          <w:numId w:val="1"/>
        </w:num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מזקקה סולרית-התאדות נוזל </w:t>
      </w:r>
    </w:p>
    <w:p w:rsidR="009F5C92" w:rsidRPr="00787127" w:rsidRDefault="009F5C92" w:rsidP="00787127">
      <w:pPr>
        <w:numPr>
          <w:ilvl w:val="0"/>
          <w:numId w:val="1"/>
        </w:numPr>
        <w:bidi/>
        <w:spacing w:line="360" w:lineRule="auto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שקיות ניילון סביב ענפי צמחים-דיות מעלים </w:t>
      </w:r>
    </w:p>
    <w:p w:rsidR="009F5C92" w:rsidRPr="00787127" w:rsidRDefault="009F5C92" w:rsidP="00787127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>מתקבל הגרף הזה: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7B57B6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4514850" cy="2895600"/>
            <wp:effectExtent l="0" t="0" r="0" b="0"/>
            <wp:docPr id="9" name="אובייקט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787127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787127">
        <w:rPr>
          <w:rFonts w:ascii="Tahoma" w:hAnsi="Tahoma" w:cs="Tahoma"/>
          <w:sz w:val="22"/>
          <w:szCs w:val="22"/>
          <w:rtl/>
        </w:rPr>
        <w:t>על סמך הגרף,מה הם ההבדלים בין איבוד מים ממקור צמחי לבין איבוד מים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מהקרקע? בהשוואה התייחס לקצב איבוד המים </w:t>
      </w:r>
      <w:r w:rsidRPr="00787127">
        <w:rPr>
          <w:rFonts w:ascii="Tahoma" w:hAnsi="Tahoma" w:cs="Tahoma"/>
          <w:b/>
          <w:bCs/>
          <w:sz w:val="22"/>
          <w:szCs w:val="22"/>
          <w:rtl/>
        </w:rPr>
        <w:t>בשעות היום השונות.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787127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787127">
        <w:rPr>
          <w:rFonts w:ascii="Tahoma" w:hAnsi="Tahoma" w:cs="Tahoma"/>
          <w:sz w:val="22"/>
          <w:szCs w:val="22"/>
          <w:rtl/>
        </w:rPr>
        <w:t xml:space="preserve">מדוע בשעות הצהריים, בשעות 12:00 עד 15:00, באותם תנאים, יש הבדלים באיבוד המים מהקרקע לבין איבוד מים מהצמח? 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787127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787127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787127">
        <w:rPr>
          <w:rFonts w:ascii="Tahoma" w:hAnsi="Tahoma" w:cs="Tahoma"/>
          <w:sz w:val="22"/>
          <w:szCs w:val="22"/>
          <w:rtl/>
        </w:rPr>
        <w:t>אילו גורמים אביוטים משפיעים על קצב ההתאדות?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787127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787127">
        <w:rPr>
          <w:rFonts w:ascii="Tahoma" w:hAnsi="Tahoma" w:cs="Tahoma"/>
          <w:sz w:val="22"/>
          <w:szCs w:val="22"/>
          <w:rtl/>
        </w:rPr>
        <w:t>אילו גורמים אביוטים משפיעים על קצב הדיות?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787127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787127">
        <w:rPr>
          <w:rFonts w:ascii="Tahoma" w:hAnsi="Tahoma" w:cs="Tahoma"/>
          <w:sz w:val="22"/>
          <w:szCs w:val="22"/>
          <w:rtl/>
        </w:rPr>
        <w:t>אילו גורמים ביוטים משפיעים על קצב הדיות?</w:t>
      </w: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5174FF" w:rsidRDefault="009F5C92" w:rsidP="00B52DAB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  <w:r w:rsidRPr="00787127">
        <w:rPr>
          <w:rFonts w:ascii="Tahoma" w:hAnsi="Tahoma" w:cs="Tahoma"/>
          <w:sz w:val="22"/>
          <w:szCs w:val="22"/>
          <w:rtl/>
        </w:rPr>
        <w:t xml:space="preserve">מידע שיעזור לכם לענות על השאלות האלה </w:t>
      </w:r>
      <w:r w:rsidR="00B52DAB">
        <w:rPr>
          <w:rFonts w:ascii="Tahoma" w:hAnsi="Tahoma" w:cs="Tahoma" w:hint="cs"/>
          <w:sz w:val="22"/>
          <w:szCs w:val="22"/>
          <w:rtl/>
        </w:rPr>
        <w:t xml:space="preserve">תוכלו למצוא </w:t>
      </w:r>
      <w:r w:rsidRPr="00787127">
        <w:rPr>
          <w:rFonts w:ascii="Tahoma" w:hAnsi="Tahoma" w:cs="Tahoma"/>
          <w:sz w:val="22"/>
          <w:szCs w:val="22"/>
          <w:rtl/>
        </w:rPr>
        <w:t>ב</w:t>
      </w:r>
      <w:r w:rsidR="005174FF">
        <w:rPr>
          <w:rFonts w:ascii="Tahoma" w:hAnsi="Tahoma" w:cs="Tahoma" w:hint="cs"/>
          <w:sz w:val="22"/>
          <w:szCs w:val="22"/>
          <w:rtl/>
        </w:rPr>
        <w:t>אתרים הבאים:</w:t>
      </w:r>
      <w:r w:rsidRPr="00787127">
        <w:rPr>
          <w:rFonts w:ascii="Tahoma" w:hAnsi="Tahoma" w:cs="Tahoma"/>
          <w:sz w:val="22"/>
          <w:szCs w:val="22"/>
          <w:rtl/>
        </w:rPr>
        <w:t xml:space="preserve"> </w:t>
      </w:r>
    </w:p>
    <w:p w:rsidR="005174FF" w:rsidRPr="00855955" w:rsidRDefault="005174FF" w:rsidP="005174FF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5174FF" w:rsidRPr="00855955" w:rsidRDefault="003F6B44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1" w:history="1">
        <w:r w:rsidR="005174FF" w:rsidRPr="00855955">
          <w:rPr>
            <w:rStyle w:val="Hyperlink"/>
            <w:rFonts w:ascii="Tahoma" w:hAnsi="Tahoma" w:cs="Tahoma"/>
            <w:sz w:val="22"/>
            <w:szCs w:val="22"/>
            <w:rtl/>
          </w:rPr>
          <w:t>תנועת המים בצמח</w:t>
        </w:r>
      </w:hyperlink>
      <w:r w:rsidR="005174FF" w:rsidRPr="00855955">
        <w:rPr>
          <w:rFonts w:ascii="Tahoma" w:hAnsi="Tahoma" w:cs="Tahoma"/>
          <w:sz w:val="22"/>
          <w:szCs w:val="22"/>
          <w:rtl/>
        </w:rPr>
        <w:t xml:space="preserve">-אנימציה </w:t>
      </w:r>
      <w:bookmarkStart w:id="0" w:name="_GoBack"/>
      <w:bookmarkEnd w:id="0"/>
    </w:p>
    <w:p w:rsidR="005174FF" w:rsidRPr="00855955" w:rsidRDefault="005174FF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5174FF" w:rsidRPr="00855955" w:rsidRDefault="003F6B44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2" w:history="1">
        <w:r w:rsidR="005174FF" w:rsidRPr="00855955">
          <w:rPr>
            <w:rStyle w:val="Hyperlink"/>
            <w:rFonts w:ascii="Tahoma" w:hAnsi="Tahoma" w:cs="Tahoma"/>
            <w:sz w:val="22"/>
            <w:szCs w:val="22"/>
            <w:rtl/>
          </w:rPr>
          <w:t>חשיבות הדיות</w:t>
        </w:r>
      </w:hyperlink>
      <w:r w:rsidR="005174FF" w:rsidRPr="00855955">
        <w:rPr>
          <w:rFonts w:ascii="Tahoma" w:hAnsi="Tahoma" w:cs="Tahoma"/>
          <w:sz w:val="22"/>
          <w:szCs w:val="22"/>
          <w:rtl/>
        </w:rPr>
        <w:t xml:space="preserve"> לתנועת המים בצמח</w:t>
      </w:r>
    </w:p>
    <w:p w:rsidR="005174FF" w:rsidRPr="00855955" w:rsidRDefault="005174FF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5174FF" w:rsidRPr="00855955" w:rsidRDefault="003F6B44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3" w:history="1">
        <w:r w:rsidR="005174FF" w:rsidRPr="00855955">
          <w:rPr>
            <w:rStyle w:val="Hyperlink"/>
            <w:rFonts w:ascii="Tahoma" w:hAnsi="Tahoma" w:cs="Tahoma"/>
            <w:sz w:val="22"/>
            <w:szCs w:val="22"/>
            <w:rtl/>
          </w:rPr>
          <w:t>תנועת המים</w:t>
        </w:r>
      </w:hyperlink>
      <w:r w:rsidR="005174FF" w:rsidRPr="00855955">
        <w:rPr>
          <w:rFonts w:ascii="Tahoma" w:hAnsi="Tahoma" w:cs="Tahoma"/>
          <w:sz w:val="22"/>
          <w:szCs w:val="22"/>
          <w:rtl/>
        </w:rPr>
        <w:t xml:space="preserve"> בצמח</w:t>
      </w:r>
    </w:p>
    <w:p w:rsidR="005174FF" w:rsidRPr="00855955" w:rsidRDefault="005174FF" w:rsidP="005174FF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5174FF" w:rsidRDefault="003F6B44" w:rsidP="005174FF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  <w:hyperlink r:id="rId24" w:history="1">
        <w:r w:rsidR="005174FF" w:rsidRPr="00855955">
          <w:rPr>
            <w:rStyle w:val="Hyperlink"/>
            <w:rFonts w:ascii="Tahoma" w:hAnsi="Tahoma" w:cs="Tahoma"/>
            <w:sz w:val="22"/>
            <w:szCs w:val="22"/>
            <w:rtl/>
          </w:rPr>
          <w:t>אנימציה</w:t>
        </w:r>
      </w:hyperlink>
      <w:r w:rsidR="000035E8">
        <w:rPr>
          <w:rFonts w:ascii="Tahoma" w:hAnsi="Tahoma" w:cs="Tahoma" w:hint="cs"/>
          <w:color w:val="0000FF"/>
          <w:sz w:val="22"/>
          <w:szCs w:val="22"/>
          <w:u w:val="single"/>
          <w:rtl/>
        </w:rPr>
        <w:t xml:space="preserve"> של תנועת המים</w:t>
      </w:r>
    </w:p>
    <w:p w:rsidR="005174FF" w:rsidRDefault="005174FF" w:rsidP="005174FF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92" w:rsidRPr="00787127" w:rsidRDefault="009F5C92" w:rsidP="0078712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sectPr w:rsidR="009F5C92" w:rsidRPr="00787127">
      <w:footerReference w:type="default" r:id="rId25"/>
      <w:pgSz w:w="11906" w:h="16838"/>
      <w:pgMar w:top="1440" w:right="1800" w:bottom="1440" w:left="9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B44" w:rsidRDefault="003F6B44">
      <w:r>
        <w:separator/>
      </w:r>
    </w:p>
  </w:endnote>
  <w:endnote w:type="continuationSeparator" w:id="0">
    <w:p w:rsidR="003F6B44" w:rsidRDefault="003F6B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429" w:rsidRPr="00982F83" w:rsidRDefault="00D61429" w:rsidP="009F5C92">
    <w:pPr>
      <w:pStyle w:val="a3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B44" w:rsidRDefault="003F6B44">
      <w:r>
        <w:separator/>
      </w:r>
    </w:p>
  </w:footnote>
  <w:footnote w:type="continuationSeparator" w:id="0">
    <w:p w:rsidR="003F6B44" w:rsidRDefault="003F6B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21BBD"/>
    <w:multiLevelType w:val="hybridMultilevel"/>
    <w:tmpl w:val="BE5C789A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C92"/>
    <w:rsid w:val="000035E8"/>
    <w:rsid w:val="00006D0C"/>
    <w:rsid w:val="00102809"/>
    <w:rsid w:val="00294B73"/>
    <w:rsid w:val="003F6B44"/>
    <w:rsid w:val="00505194"/>
    <w:rsid w:val="005174FF"/>
    <w:rsid w:val="00787127"/>
    <w:rsid w:val="007B57B6"/>
    <w:rsid w:val="0081073C"/>
    <w:rsid w:val="008C52B0"/>
    <w:rsid w:val="009609E6"/>
    <w:rsid w:val="009F5C92"/>
    <w:rsid w:val="00A3040B"/>
    <w:rsid w:val="00B52DAB"/>
    <w:rsid w:val="00D61429"/>
    <w:rsid w:val="00DC1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0274F0-C011-4F78-A2C7-5EC21AB53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5C92"/>
    <w:rPr>
      <w:sz w:val="24"/>
      <w:szCs w:val="24"/>
    </w:rPr>
  </w:style>
  <w:style w:type="paragraph" w:styleId="1">
    <w:name w:val="heading 1"/>
    <w:basedOn w:val="a"/>
    <w:next w:val="a"/>
    <w:qFormat/>
    <w:rsid w:val="009F5C9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9F5C92"/>
    <w:pPr>
      <w:keepNext/>
      <w:bidi/>
      <w:outlineLvl w:val="2"/>
    </w:pPr>
    <w:rPr>
      <w:rFonts w:cs="David Transparent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9F5C92"/>
    <w:rPr>
      <w:color w:val="0000FF"/>
      <w:u w:val="single"/>
    </w:rPr>
  </w:style>
  <w:style w:type="paragraph" w:styleId="a3">
    <w:name w:val="footer"/>
    <w:basedOn w:val="a"/>
    <w:rsid w:val="009F5C92"/>
    <w:pPr>
      <w:tabs>
        <w:tab w:val="center" w:pos="4153"/>
        <w:tab w:val="right" w:pos="8306"/>
      </w:tabs>
      <w:bidi/>
      <w:spacing w:line="360" w:lineRule="auto"/>
      <w:ind w:left="397"/>
    </w:pPr>
    <w:rPr>
      <w:rFonts w:ascii="Arial" w:hAnsi="Arial" w:cs="Arial"/>
      <w:sz w:val="22"/>
    </w:rPr>
  </w:style>
  <w:style w:type="character" w:styleId="FollowedHyperlink">
    <w:name w:val="FollowedHyperlink"/>
    <w:basedOn w:val="a0"/>
    <w:uiPriority w:val="99"/>
    <w:semiHidden/>
    <w:unhideWhenUsed/>
    <w:rsid w:val="0078712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5.gif"/><Relationship Id="rId18" Type="http://schemas.openxmlformats.org/officeDocument/2006/relationships/hyperlink" Target="https://www.youtube.com/watch?v=U4rzLhz4HHk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At1BJJDcXhk&amp;feature=related" TargetMode="External"/><Relationship Id="rId7" Type="http://schemas.openxmlformats.org/officeDocument/2006/relationships/hyperlink" Target="http://www.desertusa.com/mag98/dec/stories/water.html" TargetMode="External"/><Relationship Id="rId12" Type="http://schemas.openxmlformats.org/officeDocument/2006/relationships/image" Target="media/image4.gif"/><Relationship Id="rId17" Type="http://schemas.openxmlformats.org/officeDocument/2006/relationships/hyperlink" Target="https://www.youtube.com/watch?v=zU3NwQovPoY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PDA9eOZBI3Y" TargetMode="External"/><Relationship Id="rId20" Type="http://schemas.openxmlformats.org/officeDocument/2006/relationships/chart" Target="charts/chart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desertusa.com/mag98/dec/stories/water.html" TargetMode="External"/><Relationship Id="rId24" Type="http://schemas.openxmlformats.org/officeDocument/2006/relationships/hyperlink" Target="http://www.phschool.com/science/biology_place/labbench/lab9/transpull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Ai0llThw3yw" TargetMode="External"/><Relationship Id="rId23" Type="http://schemas.openxmlformats.org/officeDocument/2006/relationships/hyperlink" Target="https://www.youtube.com/watch?v=mc9gUm1mMzc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6.gif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www.youtube.com/watch?v=U64-FpW10OE" TargetMode="External"/><Relationship Id="rId22" Type="http://schemas.openxmlformats.org/officeDocument/2006/relationships/hyperlink" Target="https://www.youtube.com/watch?v=hJ5pgA-Ppa8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e-IL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5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he-IL"/>
              <a:t>איבוד מים בשעות היממה מהצמח ומהקרקע</a:t>
            </a:r>
          </a:p>
        </c:rich>
      </c:tx>
      <c:layout>
        <c:manualLayout>
          <c:xMode val="edge"/>
          <c:yMode val="edge"/>
          <c:x val="0.10991379310344827"/>
          <c:y val="3.4013605442176869E-3"/>
        </c:manualLayout>
      </c:layout>
      <c:overlay val="0"/>
      <c:spPr>
        <a:noFill/>
        <a:ln w="25401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5991379310344829"/>
          <c:y val="0.12925170068027211"/>
          <c:w val="0.59698275862068961"/>
          <c:h val="0.67346938775510201"/>
        </c:manualLayout>
      </c:layout>
      <c:scatterChart>
        <c:scatterStyle val="lineMarker"/>
        <c:varyColors val="0"/>
        <c:ser>
          <c:idx val="0"/>
          <c:order val="0"/>
          <c:tx>
            <c:strRef>
              <c:f>גיליון1!$C$3</c:f>
              <c:strCache>
                <c:ptCount val="1"/>
                <c:pt idx="0">
                  <c:v>איבוד מים מצמח </c:v>
                </c:pt>
              </c:strCache>
            </c:strRef>
          </c:tx>
          <c:spPr>
            <a:ln w="12700">
              <a:solidFill>
                <a:srgbClr val="00008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xVal>
            <c:numRef>
              <c:f>גיליון1!$B$4:$B$12</c:f>
              <c:numCache>
                <c:formatCode>General</c:formatCode>
                <c:ptCount val="9"/>
                <c:pt idx="0">
                  <c:v>1</c:v>
                </c:pt>
                <c:pt idx="1">
                  <c:v>4</c:v>
                </c:pt>
                <c:pt idx="2">
                  <c:v>6</c:v>
                </c:pt>
                <c:pt idx="3">
                  <c:v>9</c:v>
                </c:pt>
                <c:pt idx="4">
                  <c:v>12</c:v>
                </c:pt>
                <c:pt idx="5">
                  <c:v>14</c:v>
                </c:pt>
                <c:pt idx="6">
                  <c:v>17</c:v>
                </c:pt>
                <c:pt idx="7">
                  <c:v>19</c:v>
                </c:pt>
                <c:pt idx="8">
                  <c:v>22</c:v>
                </c:pt>
              </c:numCache>
            </c:numRef>
          </c:xVal>
          <c:yVal>
            <c:numRef>
              <c:f>גיליון1!$C$4:$C$12</c:f>
              <c:numCache>
                <c:formatCode>General</c:formatCode>
                <c:ptCount val="9"/>
                <c:pt idx="0">
                  <c:v>0.2</c:v>
                </c:pt>
                <c:pt idx="1">
                  <c:v>0.2</c:v>
                </c:pt>
                <c:pt idx="2">
                  <c:v>5</c:v>
                </c:pt>
                <c:pt idx="3">
                  <c:v>7</c:v>
                </c:pt>
                <c:pt idx="4">
                  <c:v>9</c:v>
                </c:pt>
                <c:pt idx="5">
                  <c:v>0.5</c:v>
                </c:pt>
                <c:pt idx="6">
                  <c:v>2</c:v>
                </c:pt>
                <c:pt idx="7">
                  <c:v>4</c:v>
                </c:pt>
                <c:pt idx="8">
                  <c:v>0.4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גיליון1!$D$3</c:f>
              <c:strCache>
                <c:ptCount val="1"/>
                <c:pt idx="0">
                  <c:v>איבוד מים מקרקע </c:v>
                </c:pt>
              </c:strCache>
            </c:strRef>
          </c:tx>
          <c:spPr>
            <a:ln w="12700">
              <a:solidFill>
                <a:srgbClr val="FF00FF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FF00FF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xVal>
            <c:numRef>
              <c:f>גיליון1!$B$4:$B$12</c:f>
              <c:numCache>
                <c:formatCode>General</c:formatCode>
                <c:ptCount val="9"/>
                <c:pt idx="0">
                  <c:v>1</c:v>
                </c:pt>
                <c:pt idx="1">
                  <c:v>4</c:v>
                </c:pt>
                <c:pt idx="2">
                  <c:v>6</c:v>
                </c:pt>
                <c:pt idx="3">
                  <c:v>9</c:v>
                </c:pt>
                <c:pt idx="4">
                  <c:v>12</c:v>
                </c:pt>
                <c:pt idx="5">
                  <c:v>14</c:v>
                </c:pt>
                <c:pt idx="6">
                  <c:v>17</c:v>
                </c:pt>
                <c:pt idx="7">
                  <c:v>19</c:v>
                </c:pt>
                <c:pt idx="8">
                  <c:v>22</c:v>
                </c:pt>
              </c:numCache>
            </c:numRef>
          </c:xVal>
          <c:yVal>
            <c:numRef>
              <c:f>גיליון1!$D$4:$D$12</c:f>
              <c:numCache>
                <c:formatCode>General</c:formatCode>
                <c:ptCount val="9"/>
                <c:pt idx="0">
                  <c:v>3</c:v>
                </c:pt>
                <c:pt idx="1">
                  <c:v>3</c:v>
                </c:pt>
                <c:pt idx="2">
                  <c:v>6</c:v>
                </c:pt>
                <c:pt idx="3">
                  <c:v>8</c:v>
                </c:pt>
                <c:pt idx="4">
                  <c:v>11</c:v>
                </c:pt>
                <c:pt idx="5">
                  <c:v>15</c:v>
                </c:pt>
                <c:pt idx="6">
                  <c:v>9</c:v>
                </c:pt>
                <c:pt idx="7">
                  <c:v>6</c:v>
                </c:pt>
                <c:pt idx="8">
                  <c:v>4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23523920"/>
        <c:axId val="223524312"/>
      </c:scatterChart>
      <c:valAx>
        <c:axId val="223523920"/>
        <c:scaling>
          <c:orientation val="minMax"/>
          <c:max val="24"/>
          <c:min val="1"/>
        </c:scaling>
        <c:delete val="0"/>
        <c:axPos val="b"/>
        <c:title>
          <c:tx>
            <c:rich>
              <a:bodyPr/>
              <a:lstStyle/>
              <a:p>
                <a:pPr>
                  <a:defRPr sz="875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he-IL"/>
                  <a:t>שעה</a:t>
                </a:r>
              </a:p>
            </c:rich>
          </c:tx>
          <c:layout>
            <c:manualLayout>
              <c:xMode val="edge"/>
              <c:yMode val="edge"/>
              <c:x val="0.56896551724137934"/>
              <c:y val="0.91496598639455784"/>
            </c:manualLayout>
          </c:layout>
          <c:overlay val="0"/>
          <c:spPr>
            <a:noFill/>
            <a:ln w="25401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he-IL"/>
          </a:p>
        </c:txPr>
        <c:crossAx val="223524312"/>
        <c:crosses val="autoZero"/>
        <c:crossBetween val="midCat"/>
        <c:majorUnit val="2"/>
      </c:valAx>
      <c:valAx>
        <c:axId val="22352431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he-IL"/>
                  <a:t>אבוד מים סמ"ק/ס"מר</a:t>
                </a:r>
              </a:p>
            </c:rich>
          </c:tx>
          <c:layout>
            <c:manualLayout>
              <c:xMode val="edge"/>
              <c:yMode val="edge"/>
              <c:x val="0.23491379310344829"/>
              <c:y val="0.21428571428571427"/>
            </c:manualLayout>
          </c:layout>
          <c:overlay val="0"/>
          <c:spPr>
            <a:noFill/>
            <a:ln w="25401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he-IL"/>
          </a:p>
        </c:txPr>
        <c:crossAx val="223523920"/>
        <c:crosses val="autoZero"/>
        <c:crossBetween val="midCat"/>
      </c:valAx>
      <c:spPr>
        <a:solidFill>
          <a:srgbClr val="FFFFFF"/>
        </a:solidFill>
        <a:ln w="12700">
          <a:solidFill>
            <a:srgbClr val="FFFFFF"/>
          </a:solidFill>
          <a:prstDash val="solid"/>
        </a:ln>
      </c:spPr>
    </c:plotArea>
    <c:legend>
      <c:legendPos val="r"/>
      <c:legendEntry>
        <c:idx val="0"/>
        <c:txPr>
          <a:bodyPr/>
          <a:lstStyle/>
          <a:p>
            <a:pPr>
              <a:defRPr sz="73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he-IL"/>
          </a:p>
        </c:txPr>
      </c:legendEntry>
      <c:layout>
        <c:manualLayout>
          <c:xMode val="edge"/>
          <c:yMode val="edge"/>
          <c:x val="5.1724137931034482E-2"/>
          <c:y val="0.65986394557823125"/>
          <c:w val="0.19827586206896552"/>
          <c:h val="0.2891156462585033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he-IL"/>
        </a:p>
      </c:txPr>
    </c:legend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he-IL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521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evaporation</vt:lpstr>
    </vt:vector>
  </TitlesOfParts>
  <Company>האוניברסיטה העיברית</Company>
  <LinksUpToDate>false</LinksUpToDate>
  <CharactersWithSpaces>3125</CharactersWithSpaces>
  <SharedDoc>false</SharedDoc>
  <HLinks>
    <vt:vector size="48" baseType="variant">
      <vt:variant>
        <vt:i4>4063358</vt:i4>
      </vt:variant>
      <vt:variant>
        <vt:i4>51</vt:i4>
      </vt:variant>
      <vt:variant>
        <vt:i4>0</vt:i4>
      </vt:variant>
      <vt:variant>
        <vt:i4>5</vt:i4>
      </vt:variant>
      <vt:variant>
        <vt:lpwstr>http://www.riverside.sd43.bc.ca/art/long_bi_11/angiosperm/thumbnails/Nerium_plant_jpg.jpg</vt:lpwstr>
      </vt:variant>
      <vt:variant>
        <vt:lpwstr/>
      </vt:variant>
      <vt:variant>
        <vt:i4>1376335</vt:i4>
      </vt:variant>
      <vt:variant>
        <vt:i4>48</vt:i4>
      </vt:variant>
      <vt:variant>
        <vt:i4>0</vt:i4>
      </vt:variant>
      <vt:variant>
        <vt:i4>5</vt:i4>
      </vt:variant>
      <vt:variant>
        <vt:lpwstr>http://www.eeb.uconn.edu/courses/bio108/Bio108f98/transword.html</vt:lpwstr>
      </vt:variant>
      <vt:variant>
        <vt:lpwstr/>
      </vt:variant>
      <vt:variant>
        <vt:i4>3604514</vt:i4>
      </vt:variant>
      <vt:variant>
        <vt:i4>45</vt:i4>
      </vt:variant>
      <vt:variant>
        <vt:i4>0</vt:i4>
      </vt:variant>
      <vt:variant>
        <vt:i4>5</vt:i4>
      </vt:variant>
      <vt:variant>
        <vt:lpwstr>http://www.ruppin.ac.il/employees/cv/25862%D7%93%D7%99%D7%95%D7%AA1.ppt</vt:lpwstr>
      </vt:variant>
      <vt:variant>
        <vt:lpwstr/>
      </vt:variant>
      <vt:variant>
        <vt:i4>131082</vt:i4>
      </vt:variant>
      <vt:variant>
        <vt:i4>39</vt:i4>
      </vt:variant>
      <vt:variant>
        <vt:i4>0</vt:i4>
      </vt:variant>
      <vt:variant>
        <vt:i4>5</vt:i4>
      </vt:variant>
      <vt:variant>
        <vt:lpwstr>http://www.css.cornell.edu/faculty/hmv1/watrshed/CDIA1D5.gif</vt:lpwstr>
      </vt:variant>
      <vt:variant>
        <vt:lpwstr/>
      </vt:variant>
      <vt:variant>
        <vt:i4>65624</vt:i4>
      </vt:variant>
      <vt:variant>
        <vt:i4>36</vt:i4>
      </vt:variant>
      <vt:variant>
        <vt:i4>0</vt:i4>
      </vt:variant>
      <vt:variant>
        <vt:i4>5</vt:i4>
      </vt:variant>
      <vt:variant>
        <vt:lpwstr>http://www.css.cornell.edu/faculty/hmv1/watrshed/CDIB354.gif</vt:lpwstr>
      </vt:variant>
      <vt:variant>
        <vt:lpwstr/>
      </vt:variant>
      <vt:variant>
        <vt:i4>6684776</vt:i4>
      </vt:variant>
      <vt:variant>
        <vt:i4>27</vt:i4>
      </vt:variant>
      <vt:variant>
        <vt:i4>0</vt:i4>
      </vt:variant>
      <vt:variant>
        <vt:i4>5</vt:i4>
      </vt:variant>
      <vt:variant>
        <vt:lpwstr>http://ga.water.usgs.gov/edu/graphics/wcevapotranspiration.gif</vt:lpwstr>
      </vt:variant>
      <vt:variant>
        <vt:lpwstr/>
      </vt:variant>
      <vt:variant>
        <vt:i4>2949153</vt:i4>
      </vt:variant>
      <vt:variant>
        <vt:i4>18</vt:i4>
      </vt:variant>
      <vt:variant>
        <vt:i4>0</vt:i4>
      </vt:variant>
      <vt:variant>
        <vt:i4>5</vt:i4>
      </vt:variant>
      <vt:variant>
        <vt:lpwstr>http://www.ldeo.columbia.edu/users/menke/ENERGY/CH06/img18.jpg</vt:lpwstr>
      </vt:variant>
      <vt:variant>
        <vt:lpwstr/>
      </vt:variant>
      <vt:variant>
        <vt:i4>1245206</vt:i4>
      </vt:variant>
      <vt:variant>
        <vt:i4>15</vt:i4>
      </vt:variant>
      <vt:variant>
        <vt:i4>0</vt:i4>
      </vt:variant>
      <vt:variant>
        <vt:i4>5</vt:i4>
      </vt:variant>
      <vt:variant>
        <vt:lpwstr>http://www.desertusa.com/mag98/dec/stories/water.html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evaporation</dc:title>
  <dc:subject/>
  <dc:creator>האוניברסיטה העיברית</dc:creator>
  <cp:keywords/>
  <dc:description/>
  <cp:lastModifiedBy>user</cp:lastModifiedBy>
  <cp:revision>12</cp:revision>
  <dcterms:created xsi:type="dcterms:W3CDTF">2018-04-29T13:33:00Z</dcterms:created>
  <dcterms:modified xsi:type="dcterms:W3CDTF">2018-05-02T09:44:00Z</dcterms:modified>
</cp:coreProperties>
</file>